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3C" w:rsidRPr="002124DB" w:rsidRDefault="00F608E5" w:rsidP="00DD253C">
      <w:pPr>
        <w:jc w:val="center"/>
        <w:rPr>
          <w:b/>
          <w:lang w:val="en-US"/>
        </w:rPr>
      </w:pPr>
      <w:r w:rsidRPr="002124DB">
        <w:rPr>
          <w:b/>
          <w:lang w:val="en-US"/>
        </w:rPr>
        <w:t xml:space="preserve">Learning unit: </w:t>
      </w:r>
      <w:r w:rsidR="002124DB">
        <w:rPr>
          <w:b/>
          <w:lang w:val="en-US"/>
        </w:rPr>
        <w:t>Anticonvulsants</w:t>
      </w:r>
    </w:p>
    <w:p w:rsidR="00F608E5" w:rsidRPr="002124DB" w:rsidRDefault="00F608E5" w:rsidP="00DD253C">
      <w:pPr>
        <w:rPr>
          <w:b/>
          <w:lang w:val="en-US"/>
        </w:rPr>
      </w:pPr>
    </w:p>
    <w:p w:rsidR="00F608E5" w:rsidRPr="002124DB" w:rsidRDefault="00F608E5" w:rsidP="00F608E5">
      <w:pPr>
        <w:rPr>
          <w:b/>
          <w:lang w:val="en-US"/>
        </w:rPr>
      </w:pPr>
      <w:r w:rsidRPr="002124DB">
        <w:rPr>
          <w:b/>
          <w:lang w:val="en-US"/>
        </w:rPr>
        <w:t>Impact of the learning unit:</w:t>
      </w:r>
    </w:p>
    <w:p w:rsidR="00F608E5" w:rsidRPr="002124DB" w:rsidRDefault="00F608E5" w:rsidP="008B00B5">
      <w:pPr>
        <w:jc w:val="both"/>
        <w:rPr>
          <w:lang w:val="en-US"/>
        </w:rPr>
      </w:pPr>
      <w:r w:rsidRPr="002124DB">
        <w:rPr>
          <w:lang w:val="en-US"/>
        </w:rPr>
        <w:t>Antiepileptic drugs, also known as anticonvulsant are a heterogeneous group of drugs in terms of both chemical and pharmacological profile. Their common indication is the therapy of epilepsy, which is a very common disorder. Patients</w:t>
      </w:r>
      <w:r w:rsidR="005937E6" w:rsidRPr="002124DB">
        <w:rPr>
          <w:lang w:val="en-US"/>
        </w:rPr>
        <w:t xml:space="preserve"> with epilepsy usually need to take</w:t>
      </w:r>
      <w:r w:rsidRPr="002124DB">
        <w:rPr>
          <w:lang w:val="en-US"/>
        </w:rPr>
        <w:t xml:space="preserve"> </w:t>
      </w:r>
      <w:proofErr w:type="spellStart"/>
      <w:r w:rsidRPr="002124DB">
        <w:rPr>
          <w:lang w:val="en-US"/>
        </w:rPr>
        <w:t>antiepileptics</w:t>
      </w:r>
      <w:proofErr w:type="spellEnd"/>
      <w:r w:rsidR="005937E6" w:rsidRPr="002124DB">
        <w:rPr>
          <w:lang w:val="en-US"/>
        </w:rPr>
        <w:t xml:space="preserve"> continuously for many years and for this reason avoidance of side effect is important. Even so, some drugs have serious side effects and also have a high interaction potential. In addition to epilepsy therapy, some </w:t>
      </w:r>
      <w:proofErr w:type="spellStart"/>
      <w:r w:rsidR="005937E6" w:rsidRPr="002124DB">
        <w:rPr>
          <w:lang w:val="en-US"/>
        </w:rPr>
        <w:t>antiepileptics</w:t>
      </w:r>
      <w:proofErr w:type="spellEnd"/>
      <w:r w:rsidR="005937E6" w:rsidRPr="002124DB">
        <w:rPr>
          <w:lang w:val="en-US"/>
        </w:rPr>
        <w:t xml:space="preserve"> have other indications such as bipolar affective disorder, migraine prophylaxis, anxiety disorder, and neuropathic pain treatment.</w:t>
      </w:r>
    </w:p>
    <w:p w:rsidR="00771A35" w:rsidRPr="002124DB" w:rsidRDefault="008B00B5" w:rsidP="008B00B5">
      <w:pPr>
        <w:jc w:val="both"/>
        <w:rPr>
          <w:lang w:val="en-US"/>
        </w:rPr>
      </w:pPr>
      <w:r w:rsidRPr="002124DB">
        <w:rPr>
          <w:lang w:val="en-US"/>
        </w:rPr>
        <w:t xml:space="preserve">  </w:t>
      </w:r>
    </w:p>
    <w:p w:rsidR="00DE0385" w:rsidRPr="002124DB" w:rsidRDefault="005937E6" w:rsidP="009D52A9">
      <w:pPr>
        <w:rPr>
          <w:b/>
          <w:lang w:val="en-US"/>
        </w:rPr>
      </w:pPr>
      <w:r w:rsidRPr="002124DB">
        <w:rPr>
          <w:b/>
          <w:lang w:val="en-US"/>
        </w:rPr>
        <w:t>Relevant terms</w:t>
      </w:r>
      <w:r w:rsidR="00C14F4A" w:rsidRPr="002124DB">
        <w:rPr>
          <w:b/>
          <w:lang w:val="en-US"/>
        </w:rPr>
        <w:t>:</w:t>
      </w:r>
    </w:p>
    <w:p w:rsidR="005937E6" w:rsidRPr="002124DB" w:rsidRDefault="002124DB" w:rsidP="00DD253C">
      <w:pPr>
        <w:rPr>
          <w:lang w:val="en-US"/>
        </w:rPr>
      </w:pPr>
      <w:proofErr w:type="gramStart"/>
      <w:r>
        <w:rPr>
          <w:lang w:val="en-US"/>
        </w:rPr>
        <w:t>a</w:t>
      </w:r>
      <w:r w:rsidR="005937E6" w:rsidRPr="002124DB">
        <w:rPr>
          <w:lang w:val="en-US"/>
        </w:rPr>
        <w:t>ntiepileptic</w:t>
      </w:r>
      <w:proofErr w:type="gramEnd"/>
      <w:r w:rsidR="005937E6" w:rsidRPr="002124DB">
        <w:rPr>
          <w:lang w:val="en-US"/>
        </w:rPr>
        <w:t xml:space="preserve"> drugs</w:t>
      </w:r>
    </w:p>
    <w:p w:rsidR="005937E6" w:rsidRPr="002124DB" w:rsidRDefault="002124DB" w:rsidP="00F93BAC">
      <w:pPr>
        <w:ind w:firstLine="708"/>
        <w:rPr>
          <w:lang w:val="en-US"/>
        </w:rPr>
      </w:pPr>
      <w:proofErr w:type="gramStart"/>
      <w:r>
        <w:rPr>
          <w:lang w:val="en-US"/>
        </w:rPr>
        <w:t>a</w:t>
      </w:r>
      <w:r w:rsidR="00F93BAC" w:rsidRPr="002124DB">
        <w:rPr>
          <w:lang w:val="en-US"/>
        </w:rPr>
        <w:t>ntiepileptic</w:t>
      </w:r>
      <w:proofErr w:type="gramEnd"/>
      <w:r w:rsidR="00F93BAC" w:rsidRPr="002124DB">
        <w:rPr>
          <w:lang w:val="en-US"/>
        </w:rPr>
        <w:t xml:space="preserve"> drugs r</w:t>
      </w:r>
      <w:r w:rsidR="005937E6" w:rsidRPr="002124DB">
        <w:rPr>
          <w:lang w:val="en-US"/>
        </w:rPr>
        <w:t>educing presynaptic excitability and release of neurotransmitters</w:t>
      </w:r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="002124DB">
        <w:rPr>
          <w:lang w:val="en-US"/>
        </w:rPr>
        <w:t>i</w:t>
      </w:r>
      <w:r w:rsidR="005937E6" w:rsidRPr="002124DB">
        <w:rPr>
          <w:lang w:val="en-US"/>
        </w:rPr>
        <w:t>nhibition</w:t>
      </w:r>
      <w:proofErr w:type="gramEnd"/>
      <w:r w:rsidR="005937E6" w:rsidRPr="002124DB">
        <w:rPr>
          <w:lang w:val="en-US"/>
        </w:rPr>
        <w:t xml:space="preserve"> of sodium channel function</w:t>
      </w:r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="0043037A" w:rsidRPr="002124DB">
        <w:rPr>
          <w:lang w:val="en-US"/>
        </w:rPr>
        <w:t>phenytoin</w:t>
      </w:r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="0043037A" w:rsidRPr="002124DB">
        <w:rPr>
          <w:lang w:val="en-US"/>
        </w:rPr>
        <w:t>c</w:t>
      </w:r>
      <w:r w:rsidRPr="002124DB">
        <w:rPr>
          <w:lang w:val="en-US"/>
        </w:rPr>
        <w:t>arbamazepin</w:t>
      </w:r>
      <w:r w:rsidR="0043037A" w:rsidRPr="002124DB">
        <w:rPr>
          <w:lang w:val="en-US"/>
        </w:rPr>
        <w:t>e</w:t>
      </w:r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Pr="002124DB">
        <w:rPr>
          <w:lang w:val="en-US"/>
        </w:rPr>
        <w:t>lamotrigin</w:t>
      </w:r>
      <w:r w:rsidR="0043037A" w:rsidRPr="002124DB">
        <w:rPr>
          <w:lang w:val="en-US"/>
        </w:rPr>
        <w:t>e</w:t>
      </w:r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="002124DB">
        <w:rPr>
          <w:lang w:val="en-US"/>
        </w:rPr>
        <w:t>i</w:t>
      </w:r>
      <w:r w:rsidR="005937E6" w:rsidRPr="002124DB">
        <w:rPr>
          <w:lang w:val="en-US"/>
        </w:rPr>
        <w:t>nhibition</w:t>
      </w:r>
      <w:proofErr w:type="gramEnd"/>
      <w:r w:rsidR="005937E6" w:rsidRPr="002124DB">
        <w:rPr>
          <w:lang w:val="en-US"/>
        </w:rPr>
        <w:t xml:space="preserve"> of calcium channel function</w:t>
      </w:r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gramStart"/>
      <w:r w:rsidRPr="002124DB">
        <w:rPr>
          <w:lang w:val="en-US"/>
        </w:rPr>
        <w:t>gabapentin</w:t>
      </w:r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spellStart"/>
      <w:proofErr w:type="gramStart"/>
      <w:r w:rsidRPr="002124DB">
        <w:rPr>
          <w:lang w:val="en-US"/>
        </w:rPr>
        <w:t>pregabalin</w:t>
      </w:r>
      <w:proofErr w:type="spellEnd"/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r w:rsidR="005937E6" w:rsidRPr="002124DB">
        <w:rPr>
          <w:lang w:val="en-US"/>
        </w:rPr>
        <w:tab/>
      </w:r>
      <w:proofErr w:type="spellStart"/>
      <w:proofErr w:type="gramStart"/>
      <w:r w:rsidRPr="002124DB">
        <w:rPr>
          <w:lang w:val="en-US"/>
        </w:rPr>
        <w:t>et</w:t>
      </w:r>
      <w:r w:rsidR="0043037A" w:rsidRPr="002124DB">
        <w:rPr>
          <w:lang w:val="en-US"/>
        </w:rPr>
        <w:t>h</w:t>
      </w:r>
      <w:r w:rsidRPr="002124DB">
        <w:rPr>
          <w:lang w:val="en-US"/>
        </w:rPr>
        <w:t>osuximid</w:t>
      </w:r>
      <w:r w:rsidR="0043037A" w:rsidRPr="002124DB">
        <w:rPr>
          <w:lang w:val="en-US"/>
        </w:rPr>
        <w:t>e</w:t>
      </w:r>
      <w:proofErr w:type="spellEnd"/>
      <w:proofErr w:type="gramEnd"/>
    </w:p>
    <w:p w:rsidR="0043037A" w:rsidRPr="002124DB" w:rsidRDefault="002124DB" w:rsidP="0043037A">
      <w:pPr>
        <w:ind w:left="708" w:firstLine="708"/>
        <w:rPr>
          <w:lang w:val="en-US"/>
        </w:rPr>
      </w:pPr>
      <w:proofErr w:type="gramStart"/>
      <w:r>
        <w:rPr>
          <w:lang w:val="en-US"/>
        </w:rPr>
        <w:t>m</w:t>
      </w:r>
      <w:r w:rsidR="0043037A" w:rsidRPr="002124DB">
        <w:rPr>
          <w:lang w:val="en-US"/>
        </w:rPr>
        <w:t>odulation</w:t>
      </w:r>
      <w:proofErr w:type="gramEnd"/>
      <w:r w:rsidR="0043037A" w:rsidRPr="002124DB">
        <w:rPr>
          <w:lang w:val="en-US"/>
        </w:rPr>
        <w:t xml:space="preserve"> of the synaptic vesicular SV2A protein</w:t>
      </w:r>
    </w:p>
    <w:p w:rsidR="00A74EB1" w:rsidRPr="002124DB" w:rsidRDefault="00A74EB1" w:rsidP="0043037A">
      <w:pPr>
        <w:ind w:left="708" w:firstLine="708"/>
        <w:rPr>
          <w:lang w:val="en-US"/>
        </w:rPr>
      </w:pPr>
      <w:r w:rsidRPr="002124DB">
        <w:rPr>
          <w:lang w:val="en-US"/>
        </w:rPr>
        <w:tab/>
      </w:r>
      <w:proofErr w:type="spellStart"/>
      <w:proofErr w:type="gramStart"/>
      <w:r w:rsidRPr="002124DB">
        <w:rPr>
          <w:lang w:val="en-US"/>
        </w:rPr>
        <w:t>levetiracetam</w:t>
      </w:r>
      <w:proofErr w:type="spellEnd"/>
      <w:proofErr w:type="gramEnd"/>
    </w:p>
    <w:p w:rsidR="0043037A" w:rsidRPr="002124DB" w:rsidRDefault="002124DB" w:rsidP="0043037A">
      <w:pPr>
        <w:ind w:firstLine="708"/>
        <w:rPr>
          <w:lang w:val="en-US"/>
        </w:rPr>
      </w:pPr>
      <w:proofErr w:type="gramStart"/>
      <w:r>
        <w:rPr>
          <w:lang w:val="en-US"/>
        </w:rPr>
        <w:t>a</w:t>
      </w:r>
      <w:r w:rsidR="00F93BAC" w:rsidRPr="002124DB">
        <w:rPr>
          <w:lang w:val="en-US"/>
        </w:rPr>
        <w:t>ntiepileptic</w:t>
      </w:r>
      <w:proofErr w:type="gramEnd"/>
      <w:r w:rsidR="00F93BAC" w:rsidRPr="002124DB">
        <w:rPr>
          <w:lang w:val="en-US"/>
        </w:rPr>
        <w:t xml:space="preserve"> drugs enhancing</w:t>
      </w:r>
      <w:r w:rsidR="0043037A" w:rsidRPr="002124DB">
        <w:rPr>
          <w:lang w:val="en-US"/>
        </w:rPr>
        <w:t xml:space="preserve"> GABA action</w:t>
      </w:r>
    </w:p>
    <w:p w:rsidR="0043037A" w:rsidRPr="002124DB" w:rsidRDefault="0043037A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proofErr w:type="gramStart"/>
      <w:r w:rsidR="002124DB">
        <w:rPr>
          <w:lang w:val="en-US"/>
        </w:rPr>
        <w:t>a</w:t>
      </w:r>
      <w:r w:rsidRPr="002124DB">
        <w:rPr>
          <w:lang w:val="en-US"/>
        </w:rPr>
        <w:t>ctivation</w:t>
      </w:r>
      <w:proofErr w:type="gramEnd"/>
      <w:r w:rsidRPr="002124DB">
        <w:rPr>
          <w:lang w:val="en-US"/>
        </w:rPr>
        <w:t xml:space="preserve"> of Cl</w:t>
      </w:r>
      <w:r w:rsidRPr="002124DB">
        <w:rPr>
          <w:vertAlign w:val="superscript"/>
          <w:lang w:val="en-US"/>
        </w:rPr>
        <w:t>-</w:t>
      </w:r>
      <w:r w:rsidRPr="002124DB">
        <w:rPr>
          <w:lang w:val="en-US"/>
        </w:rPr>
        <w:t xml:space="preserve"> channel</w:t>
      </w:r>
      <w:r w:rsidR="00A74EB1" w:rsidRPr="002124DB">
        <w:rPr>
          <w:lang w:val="en-US"/>
        </w:rPr>
        <w:tab/>
      </w:r>
      <w:r w:rsidRPr="002124DB">
        <w:rPr>
          <w:lang w:val="en-US"/>
        </w:rPr>
        <w:tab/>
      </w:r>
    </w:p>
    <w:p w:rsidR="0043037A" w:rsidRPr="002124DB" w:rsidRDefault="0043037A" w:rsidP="0043037A">
      <w:pPr>
        <w:ind w:left="1416" w:firstLine="708"/>
        <w:rPr>
          <w:lang w:val="en-US"/>
        </w:rPr>
      </w:pPr>
      <w:proofErr w:type="gramStart"/>
      <w:r w:rsidRPr="002124DB">
        <w:rPr>
          <w:lang w:val="en-US"/>
        </w:rPr>
        <w:t>clonazepam</w:t>
      </w:r>
      <w:proofErr w:type="gramEnd"/>
    </w:p>
    <w:p w:rsidR="00A74EB1" w:rsidRPr="002124DB" w:rsidRDefault="00A74EB1" w:rsidP="0043037A">
      <w:pPr>
        <w:ind w:left="1416" w:firstLine="708"/>
        <w:rPr>
          <w:lang w:val="en-US"/>
        </w:rPr>
      </w:pPr>
      <w:proofErr w:type="gramStart"/>
      <w:r w:rsidRPr="002124DB">
        <w:rPr>
          <w:lang w:val="en-US"/>
        </w:rPr>
        <w:t>diazepam</w:t>
      </w:r>
      <w:proofErr w:type="gramEnd"/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="0043037A" w:rsidRPr="002124DB">
        <w:rPr>
          <w:lang w:val="en-US"/>
        </w:rPr>
        <w:tab/>
      </w:r>
      <w:r w:rsidR="0043037A" w:rsidRPr="002124DB">
        <w:rPr>
          <w:lang w:val="en-US"/>
        </w:rPr>
        <w:tab/>
      </w:r>
      <w:proofErr w:type="gramStart"/>
      <w:r w:rsidR="0043037A" w:rsidRPr="002124DB">
        <w:rPr>
          <w:lang w:val="en-US"/>
        </w:rPr>
        <w:t>phe</w:t>
      </w:r>
      <w:r w:rsidRPr="002124DB">
        <w:rPr>
          <w:lang w:val="en-US"/>
        </w:rPr>
        <w:t>nobarbital</w:t>
      </w:r>
      <w:proofErr w:type="gramEnd"/>
    </w:p>
    <w:p w:rsidR="0043037A" w:rsidRPr="002124DB" w:rsidRDefault="0043037A" w:rsidP="0043037A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proofErr w:type="gramStart"/>
      <w:r w:rsidR="002124DB">
        <w:rPr>
          <w:lang w:val="en-US"/>
        </w:rPr>
        <w:t>i</w:t>
      </w:r>
      <w:r w:rsidRPr="002124DB">
        <w:rPr>
          <w:lang w:val="en-US"/>
        </w:rPr>
        <w:t>nhibition</w:t>
      </w:r>
      <w:proofErr w:type="gramEnd"/>
      <w:r w:rsidRPr="002124DB">
        <w:rPr>
          <w:lang w:val="en-US"/>
        </w:rPr>
        <w:t xml:space="preserve"> of GABA reuptake</w:t>
      </w:r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lastRenderedPageBreak/>
        <w:tab/>
      </w:r>
      <w:r w:rsidR="0043037A" w:rsidRPr="002124DB">
        <w:rPr>
          <w:lang w:val="en-US"/>
        </w:rPr>
        <w:tab/>
      </w:r>
      <w:r w:rsidR="0043037A" w:rsidRPr="002124DB">
        <w:rPr>
          <w:lang w:val="en-US"/>
        </w:rPr>
        <w:tab/>
      </w:r>
      <w:proofErr w:type="spellStart"/>
      <w:proofErr w:type="gramStart"/>
      <w:r w:rsidR="0043037A" w:rsidRPr="002124DB">
        <w:rPr>
          <w:lang w:val="en-US"/>
        </w:rPr>
        <w:t>t</w:t>
      </w:r>
      <w:r w:rsidRPr="002124DB">
        <w:rPr>
          <w:lang w:val="en-US"/>
        </w:rPr>
        <w:t>iagabin</w:t>
      </w:r>
      <w:r w:rsidR="0043037A" w:rsidRPr="002124DB">
        <w:rPr>
          <w:lang w:val="en-US"/>
        </w:rPr>
        <w:t>e</w:t>
      </w:r>
      <w:proofErr w:type="spellEnd"/>
      <w:proofErr w:type="gramEnd"/>
    </w:p>
    <w:p w:rsidR="0043037A" w:rsidRPr="002124DB" w:rsidRDefault="0043037A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proofErr w:type="gramStart"/>
      <w:r w:rsidR="002124DB">
        <w:rPr>
          <w:lang w:val="en-US"/>
        </w:rPr>
        <w:t>i</w:t>
      </w:r>
      <w:r w:rsidRPr="002124DB">
        <w:rPr>
          <w:lang w:val="en-US"/>
        </w:rPr>
        <w:t>nhibition</w:t>
      </w:r>
      <w:proofErr w:type="gramEnd"/>
      <w:r w:rsidRPr="002124DB">
        <w:rPr>
          <w:lang w:val="en-US"/>
        </w:rPr>
        <w:t xml:space="preserve"> of GABA transaminase</w:t>
      </w:r>
    </w:p>
    <w:p w:rsidR="00A74EB1" w:rsidRPr="002124DB" w:rsidRDefault="00A74EB1" w:rsidP="00DD253C">
      <w:pPr>
        <w:rPr>
          <w:lang w:val="en-US"/>
        </w:rPr>
      </w:pPr>
      <w:r w:rsidRPr="002124DB">
        <w:rPr>
          <w:lang w:val="en-US"/>
        </w:rPr>
        <w:tab/>
      </w:r>
      <w:r w:rsidR="0043037A" w:rsidRPr="002124DB">
        <w:rPr>
          <w:lang w:val="en-US"/>
        </w:rPr>
        <w:tab/>
      </w:r>
      <w:r w:rsidR="0043037A" w:rsidRPr="002124DB">
        <w:rPr>
          <w:lang w:val="en-US"/>
        </w:rPr>
        <w:tab/>
      </w:r>
      <w:proofErr w:type="spellStart"/>
      <w:proofErr w:type="gramStart"/>
      <w:r w:rsidRPr="002124DB">
        <w:rPr>
          <w:lang w:val="en-US"/>
        </w:rPr>
        <w:t>vigabatrin</w:t>
      </w:r>
      <w:proofErr w:type="spellEnd"/>
      <w:proofErr w:type="gramEnd"/>
    </w:p>
    <w:p w:rsidR="0043037A" w:rsidRPr="002124DB" w:rsidRDefault="002124DB" w:rsidP="0043037A">
      <w:pPr>
        <w:ind w:firstLine="708"/>
        <w:rPr>
          <w:lang w:val="en-US"/>
        </w:rPr>
      </w:pPr>
      <w:proofErr w:type="gramStart"/>
      <w:r>
        <w:rPr>
          <w:lang w:val="en-US"/>
        </w:rPr>
        <w:t>a</w:t>
      </w:r>
      <w:r w:rsidR="0043037A" w:rsidRPr="002124DB">
        <w:rPr>
          <w:lang w:val="en-US"/>
        </w:rPr>
        <w:t>ntiepileptic</w:t>
      </w:r>
      <w:proofErr w:type="gramEnd"/>
      <w:r w:rsidR="0043037A" w:rsidRPr="002124DB">
        <w:rPr>
          <w:lang w:val="en-US"/>
        </w:rPr>
        <w:t xml:space="preserve"> drugs reducing postsynaptic excitability</w:t>
      </w:r>
    </w:p>
    <w:p w:rsidR="00A74EB1" w:rsidRPr="002124DB" w:rsidRDefault="002124DB" w:rsidP="0043037A">
      <w:pPr>
        <w:ind w:firstLine="708"/>
        <w:rPr>
          <w:lang w:val="en-US"/>
        </w:rPr>
      </w:pPr>
      <w:proofErr w:type="gramStart"/>
      <w:r>
        <w:rPr>
          <w:lang w:val="en-US"/>
        </w:rPr>
        <w:t>a</w:t>
      </w:r>
      <w:r w:rsidR="00F93BAC" w:rsidRPr="002124DB">
        <w:rPr>
          <w:lang w:val="en-US"/>
        </w:rPr>
        <w:t>ntiepileptic</w:t>
      </w:r>
      <w:proofErr w:type="gramEnd"/>
      <w:r w:rsidR="00F93BAC" w:rsidRPr="002124DB">
        <w:rPr>
          <w:lang w:val="en-US"/>
        </w:rPr>
        <w:t xml:space="preserve"> drugs with m</w:t>
      </w:r>
      <w:r w:rsidR="0043037A" w:rsidRPr="002124DB">
        <w:rPr>
          <w:lang w:val="en-US"/>
        </w:rPr>
        <w:t>ultiple mechanisms of action</w:t>
      </w:r>
      <w:bookmarkStart w:id="0" w:name="_GoBack"/>
      <w:bookmarkEnd w:id="0"/>
    </w:p>
    <w:p w:rsidR="00A74EB1" w:rsidRPr="002124DB" w:rsidRDefault="0043037A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proofErr w:type="gramStart"/>
      <w:r w:rsidR="00A74EB1" w:rsidRPr="002124DB">
        <w:rPr>
          <w:lang w:val="en-US"/>
        </w:rPr>
        <w:t>valpro</w:t>
      </w:r>
      <w:r w:rsidRPr="002124DB">
        <w:rPr>
          <w:lang w:val="en-US"/>
        </w:rPr>
        <w:t>ate</w:t>
      </w:r>
      <w:proofErr w:type="gramEnd"/>
    </w:p>
    <w:p w:rsidR="00A74EB1" w:rsidRPr="002124DB" w:rsidRDefault="0043037A" w:rsidP="00DD253C">
      <w:pPr>
        <w:rPr>
          <w:lang w:val="en-US"/>
        </w:rPr>
      </w:pPr>
      <w:r w:rsidRPr="002124DB">
        <w:rPr>
          <w:lang w:val="en-US"/>
        </w:rPr>
        <w:tab/>
      </w:r>
      <w:r w:rsidRPr="002124DB">
        <w:rPr>
          <w:lang w:val="en-US"/>
        </w:rPr>
        <w:tab/>
      </w:r>
      <w:proofErr w:type="spellStart"/>
      <w:proofErr w:type="gramStart"/>
      <w:r w:rsidRPr="002124DB">
        <w:rPr>
          <w:lang w:val="en-US"/>
        </w:rPr>
        <w:t>topiramate</w:t>
      </w:r>
      <w:proofErr w:type="spellEnd"/>
      <w:proofErr w:type="gramEnd"/>
    </w:p>
    <w:p w:rsidR="00F93BAC" w:rsidRPr="002124DB" w:rsidRDefault="002124DB" w:rsidP="00DD253C">
      <w:pPr>
        <w:rPr>
          <w:lang w:val="en-US"/>
        </w:rPr>
      </w:pPr>
      <w:proofErr w:type="gramStart"/>
      <w:r>
        <w:rPr>
          <w:lang w:val="en-US"/>
        </w:rPr>
        <w:t>t</w:t>
      </w:r>
      <w:r w:rsidR="00F93BAC" w:rsidRPr="002124DB">
        <w:rPr>
          <w:lang w:val="en-US"/>
        </w:rPr>
        <w:t>eratogenicity</w:t>
      </w:r>
      <w:proofErr w:type="gramEnd"/>
      <w:r w:rsidR="00F93BAC" w:rsidRPr="002124DB">
        <w:rPr>
          <w:lang w:val="en-US"/>
        </w:rPr>
        <w:t xml:space="preserve"> of antiepileptic drugs</w:t>
      </w:r>
    </w:p>
    <w:p w:rsidR="00F93BAC" w:rsidRPr="002124DB" w:rsidRDefault="00F93BAC" w:rsidP="00DD253C">
      <w:pPr>
        <w:rPr>
          <w:lang w:val="en-US"/>
        </w:rPr>
      </w:pPr>
    </w:p>
    <w:p w:rsidR="00A36197" w:rsidRPr="002124DB" w:rsidRDefault="00A36197" w:rsidP="00A36197">
      <w:pPr>
        <w:rPr>
          <w:b/>
          <w:lang w:val="en-US"/>
        </w:rPr>
      </w:pPr>
      <w:r w:rsidRPr="002124DB">
        <w:rPr>
          <w:b/>
          <w:lang w:val="en-US"/>
        </w:rPr>
        <w:t>Learning outcomes</w:t>
      </w:r>
    </w:p>
    <w:p w:rsidR="00A36197" w:rsidRPr="002124DB" w:rsidRDefault="009719F3" w:rsidP="00A36197">
      <w:pPr>
        <w:rPr>
          <w:lang w:val="en-US"/>
        </w:rPr>
      </w:pPr>
      <w:r>
        <w:rPr>
          <w:lang w:val="en-US"/>
        </w:rPr>
        <w:t>S</w:t>
      </w:r>
      <w:r w:rsidR="002124DB" w:rsidRPr="00C72E89">
        <w:rPr>
          <w:lang w:val="en-US"/>
        </w:rPr>
        <w:t xml:space="preserve">tudent knows basic pharmacological profile (mode of action, unwanted effects, indications and contraindications) of </w:t>
      </w:r>
      <w:r w:rsidR="00A36197" w:rsidRPr="002124DB">
        <w:rPr>
          <w:lang w:val="en-US"/>
        </w:rPr>
        <w:t>antiepileptic drugs.</w:t>
      </w:r>
    </w:p>
    <w:p w:rsidR="00A36197" w:rsidRPr="002124DB" w:rsidRDefault="009719F3" w:rsidP="00A36197">
      <w:pPr>
        <w:rPr>
          <w:lang w:val="en-US"/>
        </w:rPr>
      </w:pPr>
      <w:r>
        <w:rPr>
          <w:lang w:val="en-US"/>
        </w:rPr>
        <w:t>S</w:t>
      </w:r>
      <w:r w:rsidR="00A36197" w:rsidRPr="002124DB">
        <w:rPr>
          <w:lang w:val="en-US"/>
        </w:rPr>
        <w:t xml:space="preserve">tudent knows </w:t>
      </w:r>
      <w:r w:rsidR="002124DB">
        <w:rPr>
          <w:lang w:val="en-US"/>
        </w:rPr>
        <w:t xml:space="preserve">the </w:t>
      </w:r>
      <w:r w:rsidR="002124DB" w:rsidRPr="002124DB">
        <w:rPr>
          <w:lang w:val="en-US"/>
        </w:rPr>
        <w:t xml:space="preserve">interaction potential </w:t>
      </w:r>
      <w:r w:rsidR="002124DB">
        <w:rPr>
          <w:lang w:val="en-US"/>
        </w:rPr>
        <w:t>of anticonvulsants</w:t>
      </w:r>
      <w:r w:rsidR="00A36197" w:rsidRPr="002124DB">
        <w:rPr>
          <w:lang w:val="en-US"/>
        </w:rPr>
        <w:t>.</w:t>
      </w:r>
    </w:p>
    <w:p w:rsidR="001A1DF1" w:rsidRPr="002124DB" w:rsidRDefault="009719F3" w:rsidP="00A36197">
      <w:pPr>
        <w:rPr>
          <w:lang w:val="en-US"/>
        </w:rPr>
      </w:pPr>
      <w:r>
        <w:rPr>
          <w:lang w:val="en-US"/>
        </w:rPr>
        <w:t>S</w:t>
      </w:r>
      <w:r w:rsidR="00A36197" w:rsidRPr="002124DB">
        <w:rPr>
          <w:lang w:val="en-US"/>
        </w:rPr>
        <w:t xml:space="preserve">tudent knows the specifics of pharmacotherapy of </w:t>
      </w:r>
      <w:proofErr w:type="spellStart"/>
      <w:r w:rsidR="00A36197" w:rsidRPr="002124DB">
        <w:rPr>
          <w:lang w:val="en-US"/>
        </w:rPr>
        <w:t>antiepileptics</w:t>
      </w:r>
      <w:proofErr w:type="spellEnd"/>
      <w:r w:rsidR="00A36197" w:rsidRPr="002124DB">
        <w:rPr>
          <w:lang w:val="en-US"/>
        </w:rPr>
        <w:t xml:space="preserve"> in pregnant women.</w:t>
      </w:r>
    </w:p>
    <w:p w:rsidR="00A36197" w:rsidRPr="002124DB" w:rsidRDefault="00A36197" w:rsidP="00A36197">
      <w:pPr>
        <w:rPr>
          <w:b/>
          <w:lang w:val="en-US"/>
        </w:rPr>
      </w:pPr>
    </w:p>
    <w:p w:rsidR="00A36197" w:rsidRPr="002124DB" w:rsidRDefault="00A36197" w:rsidP="00A36197">
      <w:pPr>
        <w:rPr>
          <w:b/>
          <w:lang w:val="en-US"/>
        </w:rPr>
      </w:pPr>
      <w:r w:rsidRPr="002124DB">
        <w:rPr>
          <w:b/>
          <w:lang w:val="en-US"/>
        </w:rPr>
        <w:t>Study literature</w:t>
      </w:r>
    </w:p>
    <w:p w:rsidR="00CF48FE" w:rsidRPr="002124DB" w:rsidRDefault="002124DB" w:rsidP="00DD253C">
      <w:pPr>
        <w:rPr>
          <w:lang w:val="en-US"/>
        </w:rPr>
      </w:pPr>
      <w:r w:rsidRPr="00C72E89">
        <w:rPr>
          <w:rFonts w:cstheme="minorHAnsi"/>
          <w:color w:val="000000"/>
          <w:lang w:val="en-US"/>
        </w:rPr>
        <w:t xml:space="preserve">Rang &amp; Dale's Pharmacology, 8th edition, 2016 – chapter </w:t>
      </w:r>
      <w:r w:rsidR="00167026" w:rsidRPr="002124DB">
        <w:rPr>
          <w:lang w:val="en-US"/>
        </w:rPr>
        <w:t>4</w:t>
      </w:r>
      <w:r w:rsidR="00A36197" w:rsidRPr="002124DB">
        <w:rPr>
          <w:lang w:val="en-US"/>
        </w:rPr>
        <w:t>6</w:t>
      </w:r>
      <w:r w:rsidR="00771A35" w:rsidRPr="002124DB">
        <w:rPr>
          <w:lang w:val="en-US"/>
        </w:rPr>
        <w:t xml:space="preserve"> str. 546-558</w:t>
      </w:r>
      <w:r>
        <w:rPr>
          <w:lang w:val="en-US"/>
        </w:rPr>
        <w:t>.</w:t>
      </w:r>
    </w:p>
    <w:p w:rsidR="002124DB" w:rsidRPr="00C72E89" w:rsidRDefault="002124DB" w:rsidP="002124DB">
      <w:pPr>
        <w:rPr>
          <w:rFonts w:cstheme="minorHAnsi"/>
          <w:b/>
          <w:lang w:val="en-US"/>
        </w:rPr>
      </w:pPr>
      <w:r w:rsidRPr="00C72E89">
        <w:rPr>
          <w:rFonts w:cstheme="minorHAnsi"/>
          <w:color w:val="000000"/>
          <w:lang w:val="en-US"/>
        </w:rPr>
        <w:t>Study materials in IS a</w:t>
      </w:r>
      <w:r w:rsidRPr="00C72E89">
        <w:rPr>
          <w:lang w:val="en-US"/>
        </w:rPr>
        <w:t>VLFA0822c and aVLFA08222p.</w:t>
      </w:r>
    </w:p>
    <w:p w:rsidR="002124DB" w:rsidRDefault="002124DB" w:rsidP="002124DB">
      <w:pPr>
        <w:rPr>
          <w:b/>
          <w:lang w:val="en-US"/>
        </w:rPr>
      </w:pPr>
    </w:p>
    <w:p w:rsidR="002124DB" w:rsidRPr="00C72E89" w:rsidRDefault="002124DB" w:rsidP="002124DB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:rsidR="002124DB" w:rsidRPr="00C72E89" w:rsidRDefault="002124DB" w:rsidP="002124DB">
      <w:pPr>
        <w:rPr>
          <w:lang w:val="en-US"/>
        </w:rPr>
      </w:pPr>
      <w:r w:rsidRPr="00C72E89">
        <w:rPr>
          <w:lang w:val="en-US"/>
        </w:rPr>
        <w:t xml:space="preserve">Special pharmacology: </w:t>
      </w:r>
      <w:r>
        <w:rPr>
          <w:lang w:val="en-US"/>
        </w:rPr>
        <w:t>Anticonvulsants</w:t>
      </w:r>
    </w:p>
    <w:p w:rsidR="002124DB" w:rsidRPr="00C72E89" w:rsidRDefault="002124DB" w:rsidP="002124DB">
      <w:pPr>
        <w:rPr>
          <w:lang w:val="en-US"/>
        </w:rPr>
      </w:pPr>
      <w:r w:rsidRPr="00C72E89">
        <w:rPr>
          <w:lang w:val="en-US"/>
        </w:rPr>
        <w:t>„Essential</w:t>
      </w:r>
      <w:proofErr w:type="gramStart"/>
      <w:r w:rsidRPr="00C72E89">
        <w:rPr>
          <w:lang w:val="en-US"/>
        </w:rPr>
        <w:t>“ drugs</w:t>
      </w:r>
      <w:proofErr w:type="gramEnd"/>
      <w:r w:rsidRPr="00C72E89">
        <w:rPr>
          <w:lang w:val="en-US"/>
        </w:rPr>
        <w:t xml:space="preserve">: </w:t>
      </w:r>
      <w:r>
        <w:rPr>
          <w:lang w:val="en-US"/>
        </w:rPr>
        <w:t>gabapentin/</w:t>
      </w:r>
      <w:proofErr w:type="spellStart"/>
      <w:r>
        <w:rPr>
          <w:lang w:val="en-US"/>
        </w:rPr>
        <w:t>pregabalin</w:t>
      </w:r>
      <w:proofErr w:type="spellEnd"/>
      <w:r>
        <w:rPr>
          <w:lang w:val="en-US"/>
        </w:rPr>
        <w:t xml:space="preserve">, carbamazepine, </w:t>
      </w:r>
      <w:proofErr w:type="spellStart"/>
      <w:r>
        <w:rPr>
          <w:lang w:val="en-US"/>
        </w:rPr>
        <w:t>valproic</w:t>
      </w:r>
      <w:proofErr w:type="spellEnd"/>
      <w:r>
        <w:rPr>
          <w:lang w:val="en-US"/>
        </w:rPr>
        <w:t xml:space="preserve"> acid</w:t>
      </w:r>
    </w:p>
    <w:p w:rsidR="00A36197" w:rsidRPr="002124DB" w:rsidRDefault="00A36197" w:rsidP="00DD253C">
      <w:pPr>
        <w:rPr>
          <w:lang w:val="en-US"/>
        </w:rPr>
      </w:pPr>
    </w:p>
    <w:sectPr w:rsidR="00A36197" w:rsidRPr="0021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3C"/>
    <w:rsid w:val="00104990"/>
    <w:rsid w:val="00167026"/>
    <w:rsid w:val="001A1DF1"/>
    <w:rsid w:val="002124DB"/>
    <w:rsid w:val="00267766"/>
    <w:rsid w:val="002A2BD4"/>
    <w:rsid w:val="0043037A"/>
    <w:rsid w:val="004627DA"/>
    <w:rsid w:val="00493D78"/>
    <w:rsid w:val="00591AE0"/>
    <w:rsid w:val="005937E6"/>
    <w:rsid w:val="005E51A7"/>
    <w:rsid w:val="0060292A"/>
    <w:rsid w:val="0061185D"/>
    <w:rsid w:val="00771A35"/>
    <w:rsid w:val="007B07FE"/>
    <w:rsid w:val="008B00B5"/>
    <w:rsid w:val="009719F3"/>
    <w:rsid w:val="009944F4"/>
    <w:rsid w:val="009D52A9"/>
    <w:rsid w:val="00A302CE"/>
    <w:rsid w:val="00A36197"/>
    <w:rsid w:val="00A63D2E"/>
    <w:rsid w:val="00A74EB1"/>
    <w:rsid w:val="00B052F9"/>
    <w:rsid w:val="00C14F4A"/>
    <w:rsid w:val="00CA2C02"/>
    <w:rsid w:val="00CD572B"/>
    <w:rsid w:val="00CF48FE"/>
    <w:rsid w:val="00DD253C"/>
    <w:rsid w:val="00DE0385"/>
    <w:rsid w:val="00DF6F9C"/>
    <w:rsid w:val="00E02F9D"/>
    <w:rsid w:val="00E11BF9"/>
    <w:rsid w:val="00E8720D"/>
    <w:rsid w:val="00E92689"/>
    <w:rsid w:val="00EA04B8"/>
    <w:rsid w:val="00ED41A1"/>
    <w:rsid w:val="00EE0652"/>
    <w:rsid w:val="00F20824"/>
    <w:rsid w:val="00F608E5"/>
    <w:rsid w:val="00F93BAC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5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5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zendulka</cp:lastModifiedBy>
  <cp:revision>7</cp:revision>
  <dcterms:created xsi:type="dcterms:W3CDTF">2019-02-27T08:58:00Z</dcterms:created>
  <dcterms:modified xsi:type="dcterms:W3CDTF">2019-03-12T12:19:00Z</dcterms:modified>
</cp:coreProperties>
</file>