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DC" w:rsidRDefault="00D14A12" w:rsidP="00D14A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96818F7" wp14:editId="09928FCE">
            <wp:simplePos x="0" y="0"/>
            <wp:positionH relativeFrom="column">
              <wp:posOffset>-90170</wp:posOffset>
            </wp:positionH>
            <wp:positionV relativeFrom="paragraph">
              <wp:posOffset>300355</wp:posOffset>
            </wp:positionV>
            <wp:extent cx="5753100" cy="57340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PROTO</w:t>
      </w:r>
      <w:r w:rsidR="0066081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OL – </w:t>
      </w:r>
      <w:r w:rsidR="00660814">
        <w:rPr>
          <w:rFonts w:ascii="Times New Roman" w:hAnsi="Times New Roman" w:cs="Times New Roman"/>
          <w:sz w:val="24"/>
          <w:szCs w:val="24"/>
        </w:rPr>
        <w:t>HLAVOVÉ NERVY</w:t>
      </w: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60814">
        <w:rPr>
          <w:rFonts w:ascii="Times New Roman" w:hAnsi="Times New Roman" w:cs="Times New Roman"/>
          <w:sz w:val="24"/>
          <w:szCs w:val="24"/>
        </w:rPr>
        <w:t>Popište obrázek:</w:t>
      </w: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660814">
        <w:rPr>
          <w:rFonts w:ascii="Times New Roman" w:hAnsi="Times New Roman" w:cs="Times New Roman"/>
          <w:sz w:val="24"/>
          <w:szCs w:val="24"/>
        </w:rPr>
        <w:t>Které struktury patří k sobě</w:t>
      </w:r>
      <w:r>
        <w:rPr>
          <w:rFonts w:ascii="Times New Roman" w:hAnsi="Times New Roman" w:cs="Times New Roman"/>
          <w:sz w:val="24"/>
          <w:szCs w:val="24"/>
        </w:rPr>
        <w:t>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lingualis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laryngeus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recurrens</w:t>
            </w:r>
            <w:proofErr w:type="spellEnd"/>
          </w:p>
        </w:tc>
      </w:tr>
      <w:tr w:rsidR="00D14A12" w:rsidTr="00592EBE">
        <w:trPr>
          <w:trHeight w:val="380"/>
        </w:trPr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vagus</w:t>
            </w:r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facialis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592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oculomotorius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musclus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trapezius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592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petrosus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major</w:t>
            </w:r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mylohyoideus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glossopharyngeus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zygomaticus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accessorius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 chorda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tympani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maxillaris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ganglion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oticum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alveolaris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inferior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musculus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sphincter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pupillae</w:t>
            </w:r>
            <w:proofErr w:type="spellEnd"/>
          </w:p>
        </w:tc>
      </w:tr>
    </w:tbl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D14A12" w:rsidTr="00D14A12">
        <w:tc>
          <w:tcPr>
            <w:tcW w:w="1132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4C807EC" wp14:editId="58E496D0">
            <wp:simplePos x="0" y="0"/>
            <wp:positionH relativeFrom="column">
              <wp:posOffset>-471171</wp:posOffset>
            </wp:positionH>
            <wp:positionV relativeFrom="paragraph">
              <wp:posOffset>281305</wp:posOffset>
            </wp:positionV>
            <wp:extent cx="6451797" cy="41338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44" cy="4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660814">
        <w:rPr>
          <w:rFonts w:ascii="Times New Roman" w:hAnsi="Times New Roman" w:cs="Times New Roman"/>
          <w:sz w:val="24"/>
          <w:szCs w:val="24"/>
        </w:rPr>
        <w:t>Označte na obrázku tyto struktury</w:t>
      </w:r>
      <w:r>
        <w:rPr>
          <w:rFonts w:ascii="Times New Roman" w:hAnsi="Times New Roman" w:cs="Times New Roman"/>
          <w:sz w:val="24"/>
          <w:szCs w:val="24"/>
        </w:rPr>
        <w:t xml:space="preserve">: 1) n. </w:t>
      </w:r>
      <w:proofErr w:type="spellStart"/>
      <w:r>
        <w:rPr>
          <w:rFonts w:ascii="Times New Roman" w:hAnsi="Times New Roman" w:cs="Times New Roman"/>
          <w:sz w:val="24"/>
          <w:szCs w:val="24"/>
        </w:rPr>
        <w:t>oculomotorius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2) n. </w:t>
      </w:r>
      <w:proofErr w:type="spellStart"/>
      <w:r>
        <w:rPr>
          <w:rFonts w:ascii="Times New Roman" w:hAnsi="Times New Roman" w:cs="Times New Roman"/>
          <w:sz w:val="24"/>
          <w:szCs w:val="24"/>
        </w:rPr>
        <w:t>trochlearis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3) </w:t>
      </w:r>
      <w:proofErr w:type="spellStart"/>
      <w:r>
        <w:rPr>
          <w:rFonts w:ascii="Times New Roman" w:hAnsi="Times New Roman" w:cs="Times New Roman"/>
          <w:sz w:val="24"/>
          <w:szCs w:val="24"/>
        </w:rPr>
        <w:t>nervus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abducens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4) ganglion </w:t>
      </w:r>
      <w:proofErr w:type="spellStart"/>
      <w:r>
        <w:rPr>
          <w:rFonts w:ascii="Times New Roman" w:hAnsi="Times New Roman" w:cs="Times New Roman"/>
          <w:sz w:val="24"/>
          <w:szCs w:val="24"/>
        </w:rPr>
        <w:t>ciliare</w:t>
      </w:r>
      <w:proofErr w:type="spellEnd"/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D14A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D14A12" w:rsidRDefault="009912B5" w:rsidP="00991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660814">
        <w:rPr>
          <w:rFonts w:ascii="Times New Roman" w:hAnsi="Times New Roman" w:cs="Times New Roman"/>
          <w:sz w:val="24"/>
          <w:szCs w:val="24"/>
        </w:rPr>
        <w:t>Který nerv je na obrázku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660814">
        <w:rPr>
          <w:rFonts w:ascii="Times New Roman" w:hAnsi="Times New Roman" w:cs="Times New Roman"/>
          <w:sz w:val="24"/>
          <w:szCs w:val="24"/>
        </w:rPr>
        <w:t>Najděte a pojmenujte jeho hlavní větve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  <w:r w:rsidRPr="009912B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57A739A" wp14:editId="15B1898E">
            <wp:simplePos x="0" y="0"/>
            <wp:positionH relativeFrom="column">
              <wp:posOffset>919479</wp:posOffset>
            </wp:positionH>
            <wp:positionV relativeFrom="paragraph">
              <wp:posOffset>12700</wp:posOffset>
            </wp:positionV>
            <wp:extent cx="3571875" cy="4315211"/>
            <wp:effectExtent l="0" t="0" r="0" b="9525"/>
            <wp:wrapNone/>
            <wp:docPr id="563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/>
                    <a:stretch/>
                  </pic:blipFill>
                  <pic:spPr bwMode="auto">
                    <a:xfrm>
                      <a:off x="0" y="0"/>
                      <a:ext cx="3572514" cy="43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6E9AE04" wp14:editId="6DC5907D">
            <wp:simplePos x="0" y="0"/>
            <wp:positionH relativeFrom="column">
              <wp:posOffset>-213995</wp:posOffset>
            </wp:positionH>
            <wp:positionV relativeFrom="paragraph">
              <wp:posOffset>-299720</wp:posOffset>
            </wp:positionV>
            <wp:extent cx="5895975" cy="5124813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660814">
        <w:rPr>
          <w:rFonts w:ascii="Times New Roman" w:hAnsi="Times New Roman" w:cs="Times New Roman"/>
          <w:sz w:val="24"/>
          <w:szCs w:val="24"/>
        </w:rPr>
        <w:t>Popište obrázek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tabs>
          <w:tab w:val="left" w:pos="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660814">
        <w:rPr>
          <w:rFonts w:ascii="Times New Roman" w:hAnsi="Times New Roman" w:cs="Times New Roman"/>
          <w:sz w:val="24"/>
          <w:szCs w:val="24"/>
        </w:rPr>
        <w:t>Doplňte text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60814" w:rsidRPr="00660814" w:rsidRDefault="00660814" w:rsidP="00660814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608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cs-CZ"/>
        </w:rPr>
        <w:t>Podjazykový nerv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(</w:t>
      </w:r>
      <w:proofErr w:type="spellStart"/>
      <w:r w:rsidRPr="0066081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cs-CZ"/>
        </w:rPr>
        <w:t>nervus</w:t>
      </w:r>
      <w:proofErr w:type="spellEnd"/>
      <w:r w:rsidRPr="0066081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cs-CZ"/>
        </w:rPr>
        <w:t xml:space="preserve"> </w:t>
      </w:r>
      <w:r w:rsidRPr="0066081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cs-CZ"/>
        </w:rPr>
        <w:t>_________________)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je 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poslední lidský hlavový nerv a jeho hlavní funkcí je motorická inervace 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______________________</w:t>
      </w:r>
    </w:p>
    <w:p w:rsidR="00660814" w:rsidRPr="00660814" w:rsidRDefault="00660814" w:rsidP="00660814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Tento nerv vychází z mozkového jádra </w:t>
      </w:r>
      <w:hyperlink r:id="rId8" w:tooltip="Nucleus nervi hypoglossi (stránka neexistuje)" w:history="1">
        <w:proofErr w:type="spellStart"/>
        <w:r w:rsidRPr="00660814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cs-CZ"/>
          </w:rPr>
          <w:t>nucleus</w:t>
        </w:r>
        <w:proofErr w:type="spellEnd"/>
        <w:r w:rsidRPr="00660814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cs-CZ"/>
          </w:rPr>
          <w:t xml:space="preserve"> </w:t>
        </w:r>
        <w:proofErr w:type="gramStart"/>
        <w:r w:rsidRPr="00660814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cs-CZ"/>
          </w:rPr>
          <w:t>nervi</w:t>
        </w:r>
        <w:proofErr w:type="gramEnd"/>
        <w:r w:rsidRPr="00660814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cs-CZ"/>
          </w:rPr>
          <w:t xml:space="preserve"> </w:t>
        </w:r>
        <w:proofErr w:type="spellStart"/>
        <w:r w:rsidRPr="00660814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cs-CZ"/>
          </w:rPr>
          <w:t>hypoglossi</w:t>
        </w:r>
        <w:proofErr w:type="spellEnd"/>
      </w:hyperlink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uloženého v </w:t>
      </w:r>
      <w:hyperlink r:id="rId9" w:tooltip="Prodloužená mícha" w:history="1"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cs-CZ"/>
          </w:rPr>
          <w:t>______________________</w:t>
        </w:r>
      </w:hyperlink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______________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na spodině </w:t>
      </w:r>
      <w:hyperlink r:id="rId10" w:tooltip="IV. mozková komora (stránka neexistuje)" w:history="1"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cs-CZ"/>
          </w:rPr>
          <w:t>______</w:t>
        </w:r>
      </w:hyperlink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hyperlink r:id="rId11" w:tooltip="Mozková komora" w:history="1"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komory</w:t>
        </w:r>
      </w:hyperlink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. Z prodloužené míchy vystupuje celá řada kořenových vláken, které se následně spojují a vytváří kmen podjazykového nervu. Ten prochází otvory v </w:t>
      </w:r>
      <w:hyperlink r:id="rId12" w:tooltip="Kondyly (stránka neexistuje)" w:history="1"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kondylech</w:t>
        </w:r>
      </w:hyperlink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hyperlink r:id="rId13" w:tooltip="Týlní kost" w:history="1"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cs-CZ"/>
          </w:rPr>
          <w:t>____________</w:t>
        </w:r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cs-CZ"/>
          </w:rPr>
          <w:t xml:space="preserve"> </w:t>
        </w:r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cs-CZ"/>
          </w:rPr>
          <w:t xml:space="preserve"> </w:t>
        </w:r>
        <w:r w:rsidRPr="0066081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kosti</w:t>
        </w:r>
      </w:hyperlink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. Konečné větve podjazykového nervu inervují téměř </w:t>
      </w:r>
      <w:proofErr w:type="gramStart"/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všechny 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____________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 </w:t>
      </w:r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____________.</w:t>
      </w:r>
      <w:proofErr w:type="gramEnd"/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Cestou </w:t>
      </w:r>
      <w:proofErr w:type="spellStart"/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nervus</w:t>
      </w:r>
      <w:proofErr w:type="spellEnd"/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proofErr w:type="spellStart"/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hypoglossus</w:t>
      </w:r>
      <w:proofErr w:type="spellEnd"/>
      <w:r w:rsidRPr="00660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probíhá také _______________ ________________________ ______________, která inervuje ____________________________ svaly.</w:t>
      </w:r>
    </w:p>
    <w:p w:rsidR="009912B5" w:rsidRPr="00EB55BC" w:rsidRDefault="009912B5" w:rsidP="00660814">
      <w:pPr>
        <w:tabs>
          <w:tab w:val="left" w:pos="510"/>
        </w:tabs>
        <w:spacing w:after="0" w:line="480" w:lineRule="auto"/>
        <w:rPr>
          <w:sz w:val="27"/>
          <w:szCs w:val="27"/>
        </w:rPr>
      </w:pPr>
    </w:p>
    <w:sectPr w:rsidR="009912B5" w:rsidRPr="00EB5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A12"/>
    <w:rsid w:val="00070052"/>
    <w:rsid w:val="000A12DC"/>
    <w:rsid w:val="00592EBE"/>
    <w:rsid w:val="00660814"/>
    <w:rsid w:val="009912B5"/>
    <w:rsid w:val="00D14A12"/>
    <w:rsid w:val="00E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53E31-E278-4BEE-8430-169EF412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4A12"/>
    <w:pPr>
      <w:ind w:left="720"/>
      <w:contextualSpacing/>
    </w:pPr>
  </w:style>
  <w:style w:type="table" w:styleId="Mkatabulky">
    <w:name w:val="Table Grid"/>
    <w:basedOn w:val="Normlntabulka"/>
    <w:uiPriority w:val="39"/>
    <w:rsid w:val="00D14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/index.php?title=Nucleus_nervi_hypoglossi&amp;action=edit&amp;redlink=1" TargetMode="External"/><Relationship Id="rId13" Type="http://schemas.openxmlformats.org/officeDocument/2006/relationships/hyperlink" Target="http://cs.wikipedia.org/wiki/T%C3%BDln%C3%AD_kos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cs.wikipedia.org/w/index.php?title=Kondyly&amp;action=edit&amp;redlink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cs.wikipedia.org/wiki/Mozkov%C3%A1_komora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cs.wikipedia.org/w/index.php?title=IV._mozkov%C3%A1_komora&amp;action=edit&amp;redlink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cs.wikipedia.org/wiki/Prodlou%C5%BEen%C3%A1_m%C3%ADch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308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Vymazalová</dc:creator>
  <cp:keywords/>
  <dc:description/>
  <cp:lastModifiedBy>Kateřina Vymazalová</cp:lastModifiedBy>
  <cp:revision>3</cp:revision>
  <dcterms:created xsi:type="dcterms:W3CDTF">2015-05-18T14:18:00Z</dcterms:created>
  <dcterms:modified xsi:type="dcterms:W3CDTF">2015-05-18T15:16:00Z</dcterms:modified>
</cp:coreProperties>
</file>