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3A2" w:rsidRDefault="007963A2" w:rsidP="007963A2">
      <w:pPr>
        <w:pStyle w:val="Nadpis2"/>
      </w:pPr>
      <w:r>
        <w:t>Kazuistika</w:t>
      </w:r>
    </w:p>
    <w:p w:rsidR="007963A2" w:rsidRPr="007963A2" w:rsidRDefault="007963A2" w:rsidP="007963A2">
      <w:pPr>
        <w:rPr>
          <w:sz w:val="20"/>
          <w:szCs w:val="20"/>
        </w:rPr>
      </w:pPr>
      <w:r w:rsidRPr="007963A2">
        <w:rPr>
          <w:sz w:val="20"/>
          <w:szCs w:val="20"/>
        </w:rPr>
        <w:t>upraveno a zkráceno podle:</w:t>
      </w:r>
      <w:hyperlink r:id="rId5" w:history="1">
        <w:r w:rsidRPr="007963A2">
          <w:rPr>
            <w:rStyle w:val="Hypertextovodkaz"/>
            <w:sz w:val="20"/>
            <w:szCs w:val="20"/>
          </w:rPr>
          <w:t>https://www.bez-alergie.cz/aktualne/ryma-v-koupelne-kazuistika-302</w:t>
        </w:r>
      </w:hyperlink>
    </w:p>
    <w:p w:rsidR="007963A2" w:rsidRPr="00EA13E3" w:rsidRDefault="007963A2" w:rsidP="007963A2">
      <w:pPr>
        <w:pStyle w:val="Normlnweb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B10B5A">
        <w:rPr>
          <w:rFonts w:asciiTheme="minorHAnsi" w:hAnsiTheme="minorHAnsi" w:cstheme="minorHAnsi"/>
          <w:b/>
          <w:sz w:val="22"/>
          <w:szCs w:val="22"/>
        </w:rPr>
        <w:t>Dvacetiletá</w:t>
      </w:r>
      <w:r w:rsidRPr="00FC07C1"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  <w:r w:rsidRPr="00EA13E3">
        <w:rPr>
          <w:rFonts w:asciiTheme="minorHAnsi" w:hAnsiTheme="minorHAnsi" w:cstheme="minorHAnsi"/>
          <w:sz w:val="22"/>
          <w:szCs w:val="22"/>
        </w:rPr>
        <w:t xml:space="preserve"> pacientka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B10B5A">
        <w:rPr>
          <w:rFonts w:asciiTheme="minorHAnsi" w:hAnsiTheme="minorHAnsi" w:cstheme="minorHAnsi"/>
          <w:b/>
          <w:sz w:val="22"/>
          <w:szCs w:val="22"/>
        </w:rPr>
        <w:t>Hedvika Vranková</w:t>
      </w:r>
      <w:r w:rsidRPr="00B10B5A">
        <w:rPr>
          <w:rFonts w:asciiTheme="minorHAnsi" w:hAnsiTheme="minorHAnsi" w:cstheme="minorHAnsi"/>
          <w:sz w:val="22"/>
          <w:szCs w:val="22"/>
          <w:vertAlign w:val="superscript"/>
        </w:rPr>
        <w:t>0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A13E3">
        <w:rPr>
          <w:rFonts w:asciiTheme="minorHAnsi" w:hAnsiTheme="minorHAnsi" w:cstheme="minorHAnsi"/>
          <w:sz w:val="22"/>
          <w:szCs w:val="22"/>
        </w:rPr>
        <w:t xml:space="preserve"> byla vyšetřována v alergologické ambulanci pro opakované epizody </w:t>
      </w:r>
      <w:r w:rsidRPr="00B10B5A">
        <w:rPr>
          <w:rFonts w:asciiTheme="minorHAnsi" w:hAnsiTheme="minorHAnsi" w:cstheme="minorHAnsi"/>
          <w:b/>
          <w:sz w:val="22"/>
          <w:szCs w:val="22"/>
        </w:rPr>
        <w:t>rýmy a kašle</w:t>
      </w:r>
      <w:r w:rsidRPr="00FC07C1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EA13E3">
        <w:rPr>
          <w:rFonts w:asciiTheme="minorHAnsi" w:hAnsiTheme="minorHAnsi" w:cstheme="minorHAnsi"/>
          <w:sz w:val="22"/>
          <w:szCs w:val="22"/>
        </w:rPr>
        <w:t xml:space="preserve"> </w:t>
      </w:r>
      <w:r w:rsidRPr="00B10B5A">
        <w:rPr>
          <w:rFonts w:asciiTheme="minorHAnsi" w:hAnsiTheme="minorHAnsi" w:cstheme="minorHAnsi"/>
          <w:b/>
          <w:sz w:val="22"/>
          <w:szCs w:val="22"/>
        </w:rPr>
        <w:t>po ranní hygieně</w:t>
      </w:r>
      <w:r w:rsidRPr="00FC07C1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EA13E3">
        <w:rPr>
          <w:rFonts w:asciiTheme="minorHAnsi" w:hAnsiTheme="minorHAnsi" w:cstheme="minorHAnsi"/>
          <w:sz w:val="22"/>
          <w:szCs w:val="22"/>
        </w:rPr>
        <w:t xml:space="preserve">. Byla </w:t>
      </w:r>
      <w:r w:rsidRPr="00B10B5A">
        <w:rPr>
          <w:rFonts w:asciiTheme="minorHAnsi" w:hAnsiTheme="minorHAnsi" w:cstheme="minorHAnsi"/>
          <w:b/>
          <w:sz w:val="22"/>
          <w:szCs w:val="22"/>
        </w:rPr>
        <w:t>nekuřačka</w:t>
      </w:r>
      <w:r w:rsidRPr="00FC07C1">
        <w:rPr>
          <w:rFonts w:asciiTheme="minorHAnsi" w:hAnsiTheme="minorHAnsi" w:cstheme="minorHAnsi"/>
          <w:sz w:val="22"/>
          <w:szCs w:val="22"/>
          <w:vertAlign w:val="superscript"/>
        </w:rPr>
        <w:t>4</w:t>
      </w:r>
      <w:r w:rsidRPr="00EA13E3">
        <w:rPr>
          <w:rFonts w:asciiTheme="minorHAnsi" w:hAnsiTheme="minorHAnsi" w:cstheme="minorHAnsi"/>
          <w:sz w:val="22"/>
          <w:szCs w:val="22"/>
        </w:rPr>
        <w:t xml:space="preserve">, v dětství prodělala několik epizod </w:t>
      </w:r>
      <w:r w:rsidRPr="00B10B5A">
        <w:rPr>
          <w:rFonts w:asciiTheme="minorHAnsi" w:hAnsiTheme="minorHAnsi" w:cstheme="minorHAnsi"/>
          <w:b/>
          <w:i/>
          <w:sz w:val="22"/>
          <w:szCs w:val="22"/>
        </w:rPr>
        <w:t>hvízdavé</w:t>
      </w:r>
      <w:r w:rsidRPr="00B10B5A">
        <w:rPr>
          <w:rFonts w:asciiTheme="minorHAnsi" w:hAnsiTheme="minorHAnsi" w:cstheme="minorHAnsi"/>
          <w:b/>
          <w:sz w:val="22"/>
          <w:szCs w:val="22"/>
        </w:rPr>
        <w:t>* dušnosti</w:t>
      </w:r>
      <w:r w:rsidRPr="00FC07C1">
        <w:rPr>
          <w:rFonts w:asciiTheme="minorHAnsi" w:hAnsiTheme="minorHAnsi" w:cstheme="minorHAnsi"/>
          <w:b/>
          <w:sz w:val="22"/>
          <w:szCs w:val="22"/>
          <w:vertAlign w:val="superscript"/>
        </w:rPr>
        <w:t>5</w:t>
      </w:r>
      <w:r w:rsidRPr="00EA13E3">
        <w:rPr>
          <w:rFonts w:asciiTheme="minorHAnsi" w:hAnsiTheme="minorHAnsi" w:cstheme="minorHAnsi"/>
          <w:sz w:val="22"/>
          <w:szCs w:val="22"/>
        </w:rPr>
        <w:t xml:space="preserve">, dále byla zdráva. Popsané obtíže se u ní začaly objevovat </w:t>
      </w:r>
      <w:r w:rsidRPr="00B10B5A">
        <w:rPr>
          <w:rFonts w:asciiTheme="minorHAnsi" w:hAnsiTheme="minorHAnsi" w:cstheme="minorHAnsi"/>
          <w:b/>
          <w:sz w:val="22"/>
          <w:szCs w:val="22"/>
        </w:rPr>
        <w:t>necelý rok</w:t>
      </w:r>
      <w:r w:rsidRPr="00FC07C1">
        <w:rPr>
          <w:rFonts w:asciiTheme="minorHAnsi" w:hAnsiTheme="minorHAnsi" w:cstheme="minorHAnsi"/>
          <w:b/>
          <w:sz w:val="22"/>
          <w:szCs w:val="22"/>
          <w:vertAlign w:val="superscript"/>
        </w:rPr>
        <w:t>6</w:t>
      </w:r>
      <w:r w:rsidRPr="00B10B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13E3">
        <w:rPr>
          <w:rFonts w:asciiTheme="minorHAnsi" w:hAnsiTheme="minorHAnsi" w:cstheme="minorHAnsi"/>
          <w:sz w:val="22"/>
          <w:szCs w:val="22"/>
        </w:rPr>
        <w:t>před vyšetřením.</w:t>
      </w:r>
    </w:p>
    <w:p w:rsidR="007963A2" w:rsidRPr="00EA13E3" w:rsidRDefault="007963A2" w:rsidP="007963A2">
      <w:pPr>
        <w:pStyle w:val="Normlnweb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EA13E3">
        <w:rPr>
          <w:rFonts w:asciiTheme="minorHAnsi" w:hAnsiTheme="minorHAnsi" w:cstheme="minorHAnsi"/>
          <w:sz w:val="22"/>
          <w:szCs w:val="22"/>
        </w:rPr>
        <w:t xml:space="preserve">Celkový zdravotní stav pacientky byl dobrý, </w:t>
      </w:r>
      <w:r>
        <w:rPr>
          <w:rFonts w:asciiTheme="minorHAnsi" w:hAnsiTheme="minorHAnsi" w:cstheme="minorHAnsi"/>
          <w:sz w:val="22"/>
          <w:szCs w:val="22"/>
        </w:rPr>
        <w:t xml:space="preserve">jenom </w:t>
      </w:r>
      <w:r w:rsidRPr="00EA13E3">
        <w:rPr>
          <w:rFonts w:asciiTheme="minorHAnsi" w:hAnsiTheme="minorHAnsi" w:cstheme="minorHAnsi"/>
          <w:sz w:val="22"/>
          <w:szCs w:val="22"/>
        </w:rPr>
        <w:t xml:space="preserve">při vyšetření </w:t>
      </w:r>
      <w:r w:rsidRPr="00BB5E77">
        <w:rPr>
          <w:rFonts w:asciiTheme="minorHAnsi" w:hAnsiTheme="minorHAnsi" w:cstheme="minorHAnsi"/>
          <w:i/>
          <w:sz w:val="22"/>
          <w:szCs w:val="22"/>
        </w:rPr>
        <w:t>nosní sliznice bylo zjištěno lehké překrvení</w:t>
      </w:r>
      <w:r>
        <w:rPr>
          <w:rFonts w:asciiTheme="minorHAnsi" w:hAnsiTheme="minorHAnsi" w:cstheme="minorHAnsi"/>
          <w:sz w:val="22"/>
          <w:szCs w:val="22"/>
        </w:rPr>
        <w:t>**</w:t>
      </w:r>
      <w:r w:rsidRPr="00EA13E3">
        <w:rPr>
          <w:rFonts w:asciiTheme="minorHAnsi" w:hAnsiTheme="minorHAnsi" w:cstheme="minorHAnsi"/>
          <w:sz w:val="22"/>
          <w:szCs w:val="22"/>
        </w:rPr>
        <w:t xml:space="preserve">. V kožních testech byla prokázána reakce na roztoče a na </w:t>
      </w:r>
      <w:r w:rsidRPr="00BB5E77">
        <w:rPr>
          <w:rFonts w:asciiTheme="minorHAnsi" w:hAnsiTheme="minorHAnsi" w:cstheme="minorHAnsi"/>
          <w:i/>
          <w:sz w:val="22"/>
          <w:szCs w:val="22"/>
        </w:rPr>
        <w:t>rostliny hvězdnicovité</w:t>
      </w:r>
      <w:r>
        <w:rPr>
          <w:rFonts w:asciiTheme="minorHAnsi" w:hAnsiTheme="minorHAnsi" w:cstheme="minorHAnsi"/>
          <w:sz w:val="22"/>
          <w:szCs w:val="22"/>
        </w:rPr>
        <w:t xml:space="preserve"> (= </w:t>
      </w:r>
      <w:proofErr w:type="spellStart"/>
      <w:r>
        <w:rPr>
          <w:rFonts w:asciiTheme="minorHAnsi" w:hAnsiTheme="minorHAnsi" w:cstheme="minorHAnsi"/>
          <w:sz w:val="22"/>
          <w:szCs w:val="22"/>
        </w:rPr>
        <w:t>asteraceae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plants</w:t>
      </w:r>
      <w:proofErr w:type="spellEnd"/>
      <w:r w:rsidRPr="00EA13E3">
        <w:rPr>
          <w:rFonts w:asciiTheme="minorHAnsi" w:hAnsiTheme="minorHAnsi" w:cstheme="minorHAnsi"/>
          <w:sz w:val="22"/>
          <w:szCs w:val="22"/>
        </w:rPr>
        <w:t>, kam patří i heřmánek</w:t>
      </w:r>
      <w:r>
        <w:rPr>
          <w:rFonts w:asciiTheme="minorHAnsi" w:hAnsiTheme="minorHAnsi" w:cstheme="minorHAnsi"/>
          <w:sz w:val="22"/>
          <w:szCs w:val="22"/>
        </w:rPr>
        <w:t xml:space="preserve"> (= </w:t>
      </w:r>
      <w:proofErr w:type="spellStart"/>
      <w:r>
        <w:rPr>
          <w:rFonts w:asciiTheme="minorHAnsi" w:hAnsiTheme="minorHAnsi" w:cstheme="minorHAnsi"/>
          <w:sz w:val="22"/>
          <w:szCs w:val="22"/>
        </w:rPr>
        <w:t>chamomile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EA13E3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Když jsme řekli heřmánek, </w:t>
      </w:r>
      <w:r w:rsidRPr="00EA13E3">
        <w:rPr>
          <w:rFonts w:asciiTheme="minorHAnsi" w:hAnsiTheme="minorHAnsi" w:cstheme="minorHAnsi"/>
          <w:sz w:val="22"/>
          <w:szCs w:val="22"/>
        </w:rPr>
        <w:t xml:space="preserve">pacientka </w:t>
      </w:r>
      <w:r>
        <w:rPr>
          <w:rFonts w:asciiTheme="minorHAnsi" w:hAnsiTheme="minorHAnsi" w:cstheme="minorHAnsi"/>
          <w:sz w:val="22"/>
          <w:szCs w:val="22"/>
        </w:rPr>
        <w:t xml:space="preserve">si </w:t>
      </w:r>
      <w:r w:rsidRPr="00EA13E3">
        <w:rPr>
          <w:rFonts w:asciiTheme="minorHAnsi" w:hAnsiTheme="minorHAnsi" w:cstheme="minorHAnsi"/>
          <w:sz w:val="22"/>
          <w:szCs w:val="22"/>
        </w:rPr>
        <w:t>uvědomila, že její rodina před rokem začala kupovat toaletní papír 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B5E77">
        <w:rPr>
          <w:rFonts w:asciiTheme="minorHAnsi" w:hAnsiTheme="minorHAnsi" w:cstheme="minorHAnsi"/>
          <w:i/>
          <w:sz w:val="22"/>
          <w:szCs w:val="22"/>
        </w:rPr>
        <w:t>vůní</w:t>
      </w:r>
      <w:r>
        <w:rPr>
          <w:rFonts w:asciiTheme="minorHAnsi" w:hAnsiTheme="minorHAnsi" w:cstheme="minorHAnsi"/>
          <w:sz w:val="22"/>
          <w:szCs w:val="22"/>
        </w:rPr>
        <w:t xml:space="preserve"> ***</w:t>
      </w:r>
      <w:r w:rsidRPr="00EA13E3">
        <w:rPr>
          <w:rFonts w:asciiTheme="minorHAnsi" w:hAnsiTheme="minorHAnsi" w:cstheme="minorHAnsi"/>
          <w:sz w:val="22"/>
          <w:szCs w:val="22"/>
        </w:rPr>
        <w:t xml:space="preserve"> heřmánku.</w:t>
      </w:r>
    </w:p>
    <w:p w:rsidR="007963A2" w:rsidRPr="00EA13E3" w:rsidRDefault="007963A2" w:rsidP="007963A2">
      <w:pPr>
        <w:pStyle w:val="Normlnweb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EA13E3">
        <w:rPr>
          <w:rFonts w:asciiTheme="minorHAnsi" w:hAnsiTheme="minorHAnsi" w:cstheme="minorHAnsi"/>
          <w:sz w:val="22"/>
          <w:szCs w:val="22"/>
        </w:rPr>
        <w:t>Proto byly provedeny testy přímo s alergenem heřmánku, které přinesly pozitivní výsledek. Nakonec byl proveden test přímo s toaletním papírem – opět pozitivní. U zdravých jedinců a alergiků na jiné alergeny byl tento test negativní. Po odstranění papíru z koupelny byla pacientka do několika dní bez obtíží.</w:t>
      </w:r>
    </w:p>
    <w:p w:rsidR="007963A2" w:rsidRPr="00EA13E3" w:rsidRDefault="007963A2" w:rsidP="007963A2">
      <w:pPr>
        <w:pStyle w:val="Normlnweb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EA13E3">
        <w:rPr>
          <w:rFonts w:asciiTheme="minorHAnsi" w:hAnsiTheme="minorHAnsi" w:cstheme="minorHAnsi"/>
          <w:sz w:val="22"/>
          <w:szCs w:val="22"/>
        </w:rPr>
        <w:t>Po měsíci byl proveden expoziční test.</w:t>
      </w:r>
      <w:r>
        <w:rPr>
          <w:rFonts w:asciiTheme="minorHAnsi" w:hAnsiTheme="minorHAnsi" w:cstheme="minorHAnsi"/>
          <w:sz w:val="22"/>
          <w:szCs w:val="22"/>
        </w:rPr>
        <w:t xml:space="preserve"> Pacientce jsme řekli, aby utrh</w:t>
      </w:r>
      <w:r w:rsidRPr="00EA13E3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 xml:space="preserve">papír </w:t>
      </w:r>
      <w:r w:rsidRPr="00EA13E3">
        <w:rPr>
          <w:rFonts w:asciiTheme="minorHAnsi" w:hAnsiTheme="minorHAnsi" w:cstheme="minorHAnsi"/>
          <w:sz w:val="22"/>
          <w:szCs w:val="22"/>
        </w:rPr>
        <w:t>z dotyčné role toaletního papíru</w:t>
      </w:r>
      <w:r w:rsidR="00D7674A">
        <w:rPr>
          <w:rFonts w:asciiTheme="minorHAnsi" w:hAnsiTheme="minorHAnsi" w:cstheme="minorHAnsi"/>
          <w:sz w:val="22"/>
          <w:szCs w:val="22"/>
        </w:rPr>
        <w:t>. Z</w:t>
      </w:r>
      <w:r w:rsidRPr="00EA13E3">
        <w:rPr>
          <w:rFonts w:asciiTheme="minorHAnsi" w:hAnsiTheme="minorHAnsi" w:cstheme="minorHAnsi"/>
          <w:sz w:val="22"/>
          <w:szCs w:val="22"/>
        </w:rPr>
        <w:t>ačala po pěti minutách kašlat, svědil ji nos a dostala vodnatou rýmu. Za 20 minut příznaky přešly. Navoněný toaletní papír byl definitivně odstraněn z domu a pacientka je dále bez obtíží.</w:t>
      </w:r>
    </w:p>
    <w:p w:rsidR="007963A2" w:rsidRPr="00BF7250" w:rsidRDefault="007963A2" w:rsidP="007963A2">
      <w:pPr>
        <w:spacing w:after="0" w:line="240" w:lineRule="auto"/>
        <w:rPr>
          <w:sz w:val="20"/>
          <w:szCs w:val="20"/>
        </w:rPr>
      </w:pPr>
      <w:r w:rsidRPr="00BF7250">
        <w:rPr>
          <w:sz w:val="20"/>
          <w:szCs w:val="20"/>
        </w:rPr>
        <w:t>*</w:t>
      </w:r>
      <w:proofErr w:type="spellStart"/>
      <w:r w:rsidRPr="00BF7250">
        <w:rPr>
          <w:sz w:val="20"/>
          <w:szCs w:val="20"/>
        </w:rPr>
        <w:t>wheezing</w:t>
      </w:r>
      <w:proofErr w:type="spellEnd"/>
    </w:p>
    <w:p w:rsidR="007963A2" w:rsidRPr="00BF7250" w:rsidRDefault="007963A2" w:rsidP="007963A2">
      <w:pPr>
        <w:spacing w:after="0" w:line="240" w:lineRule="auto"/>
        <w:rPr>
          <w:sz w:val="20"/>
          <w:szCs w:val="20"/>
        </w:rPr>
      </w:pPr>
      <w:r w:rsidRPr="00BF7250">
        <w:rPr>
          <w:sz w:val="20"/>
          <w:szCs w:val="20"/>
        </w:rPr>
        <w:t xml:space="preserve">** </w:t>
      </w:r>
      <w:proofErr w:type="spellStart"/>
      <w:r w:rsidRPr="00BF7250">
        <w:rPr>
          <w:sz w:val="20"/>
          <w:szCs w:val="20"/>
        </w:rPr>
        <w:t>nasal</w:t>
      </w:r>
      <w:proofErr w:type="spellEnd"/>
      <w:r w:rsidRPr="00BF7250">
        <w:rPr>
          <w:sz w:val="20"/>
          <w:szCs w:val="20"/>
        </w:rPr>
        <w:t xml:space="preserve"> </w:t>
      </w:r>
      <w:proofErr w:type="spellStart"/>
      <w:r w:rsidRPr="00BF7250">
        <w:rPr>
          <w:sz w:val="20"/>
          <w:szCs w:val="20"/>
        </w:rPr>
        <w:t>mucosa</w:t>
      </w:r>
      <w:proofErr w:type="spellEnd"/>
      <w:r w:rsidRPr="00BF7250">
        <w:rPr>
          <w:sz w:val="20"/>
          <w:szCs w:val="20"/>
        </w:rPr>
        <w:t xml:space="preserve"> </w:t>
      </w:r>
      <w:proofErr w:type="spellStart"/>
      <w:r w:rsidRPr="00BF7250">
        <w:rPr>
          <w:sz w:val="20"/>
          <w:szCs w:val="20"/>
        </w:rPr>
        <w:t>revealed</w:t>
      </w:r>
      <w:proofErr w:type="spellEnd"/>
      <w:r w:rsidRPr="00BF7250">
        <w:rPr>
          <w:sz w:val="20"/>
          <w:szCs w:val="20"/>
        </w:rPr>
        <w:t xml:space="preserve"> </w:t>
      </w:r>
      <w:proofErr w:type="spellStart"/>
      <w:r w:rsidRPr="00BF7250">
        <w:rPr>
          <w:sz w:val="20"/>
          <w:szCs w:val="20"/>
        </w:rPr>
        <w:t>slight</w:t>
      </w:r>
      <w:proofErr w:type="spellEnd"/>
      <w:r w:rsidRPr="00BF7250">
        <w:rPr>
          <w:sz w:val="20"/>
          <w:szCs w:val="20"/>
        </w:rPr>
        <w:t xml:space="preserve"> </w:t>
      </w:r>
      <w:proofErr w:type="spellStart"/>
      <w:r w:rsidRPr="00BF7250">
        <w:rPr>
          <w:sz w:val="20"/>
          <w:szCs w:val="20"/>
        </w:rPr>
        <w:t>congestion</w:t>
      </w:r>
      <w:proofErr w:type="spellEnd"/>
    </w:p>
    <w:p w:rsidR="007963A2" w:rsidRDefault="007963A2" w:rsidP="007963A2">
      <w:pPr>
        <w:spacing w:after="0" w:line="240" w:lineRule="auto"/>
        <w:rPr>
          <w:sz w:val="20"/>
          <w:szCs w:val="20"/>
        </w:rPr>
      </w:pPr>
      <w:r w:rsidRPr="00BF7250">
        <w:rPr>
          <w:sz w:val="20"/>
          <w:szCs w:val="20"/>
        </w:rPr>
        <w:t>***</w:t>
      </w:r>
      <w:proofErr w:type="spellStart"/>
      <w:r w:rsidRPr="00BF7250">
        <w:rPr>
          <w:sz w:val="20"/>
          <w:szCs w:val="20"/>
        </w:rPr>
        <w:t>fragrance</w:t>
      </w:r>
      <w:proofErr w:type="spellEnd"/>
    </w:p>
    <w:p w:rsidR="007963A2" w:rsidRDefault="007963A2" w:rsidP="00D7674A">
      <w:pPr>
        <w:pStyle w:val="Nadpis3"/>
        <w:numPr>
          <w:ilvl w:val="0"/>
          <w:numId w:val="3"/>
        </w:numPr>
        <w:rPr>
          <w:sz w:val="20"/>
          <w:szCs w:val="20"/>
        </w:rPr>
      </w:pPr>
      <w:proofErr w:type="spellStart"/>
      <w:r w:rsidRPr="00BF7250">
        <w:t>Read</w:t>
      </w:r>
      <w:proofErr w:type="spellEnd"/>
      <w:r w:rsidRPr="00BF7250">
        <w:t xml:space="preserve"> </w:t>
      </w:r>
      <w:r>
        <w:t xml:space="preserve">1st </w:t>
      </w:r>
      <w:proofErr w:type="spellStart"/>
      <w:r>
        <w:t>paragraph</w:t>
      </w:r>
      <w:proofErr w:type="spellEnd"/>
      <w:r>
        <w:t xml:space="preserve"> </w:t>
      </w:r>
      <w:r w:rsidRPr="00BF7250">
        <w:t xml:space="preserve">and make </w:t>
      </w:r>
      <w:proofErr w:type="spellStart"/>
      <w:r w:rsidRPr="00BF7250">
        <w:t>or</w:t>
      </w:r>
      <w:proofErr w:type="spellEnd"/>
      <w:r w:rsidRPr="00BF7250">
        <w:t xml:space="preserve"> </w:t>
      </w:r>
      <w:proofErr w:type="spellStart"/>
      <w:r w:rsidRPr="00BF7250">
        <w:t>complete</w:t>
      </w:r>
      <w:proofErr w:type="spellEnd"/>
      <w:r w:rsidRPr="00BF7250">
        <w:t xml:space="preserve"> </w:t>
      </w:r>
      <w:r>
        <w:t xml:space="preserve">„YOU </w:t>
      </w:r>
      <w:proofErr w:type="spellStart"/>
      <w:r w:rsidRPr="00BF7250">
        <w:t>questions</w:t>
      </w:r>
      <w:proofErr w:type="spellEnd"/>
      <w:r>
        <w:t>“</w:t>
      </w:r>
      <w:r w:rsidRPr="00BF7250">
        <w:t xml:space="preserve"> </w:t>
      </w:r>
      <w:proofErr w:type="spellStart"/>
      <w:r w:rsidRPr="00BF7250">
        <w:t>about</w:t>
      </w:r>
      <w:proofErr w:type="spellEnd"/>
      <w:r w:rsidRPr="00BF7250">
        <w:t xml:space="preserve"> </w:t>
      </w:r>
      <w:proofErr w:type="spellStart"/>
      <w:r w:rsidRPr="00BF7250">
        <w:t>the</w:t>
      </w:r>
      <w:proofErr w:type="spellEnd"/>
      <w:r w:rsidRPr="00BF7250">
        <w:t xml:space="preserve"> </w:t>
      </w:r>
      <w:proofErr w:type="spellStart"/>
      <w:r w:rsidRPr="00BF7250">
        <w:t>highlighted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BF7250">
        <w:t>expressions</w:t>
      </w:r>
      <w:proofErr w:type="spellEnd"/>
      <w:r>
        <w:rPr>
          <w:sz w:val="20"/>
          <w:szCs w:val="20"/>
        </w:rPr>
        <w:t>.</w:t>
      </w:r>
    </w:p>
    <w:p w:rsidR="007963A2" w:rsidRDefault="007963A2" w:rsidP="007963A2">
      <w:proofErr w:type="spellStart"/>
      <w:r>
        <w:t>Example</w:t>
      </w:r>
      <w:proofErr w:type="spellEnd"/>
      <w:r>
        <w:t xml:space="preserve">: 0 Jak__________________? </w:t>
      </w:r>
      <w:r>
        <w:rPr>
          <w:rFonts w:cstheme="minorHAnsi"/>
        </w:rPr>
        <w:t>→</w:t>
      </w:r>
      <w:r>
        <w:t xml:space="preserve"> Jak </w:t>
      </w:r>
      <w:r w:rsidRPr="00B10B5A">
        <w:rPr>
          <w:u w:val="single"/>
        </w:rPr>
        <w:t>se jmenujete</w:t>
      </w:r>
      <w:r>
        <w:t>?</w:t>
      </w:r>
    </w:p>
    <w:p w:rsidR="007963A2" w:rsidRDefault="007963A2" w:rsidP="007963A2">
      <w:r>
        <w:t>1 Kolik _____________________?</w:t>
      </w:r>
    </w:p>
    <w:p w:rsidR="007963A2" w:rsidRDefault="007963A2" w:rsidP="007963A2">
      <w:r>
        <w:t>2 Jaké _____________________?</w:t>
      </w:r>
    </w:p>
    <w:p w:rsidR="007963A2" w:rsidRDefault="007963A2" w:rsidP="007963A2">
      <w:r>
        <w:t>3 Kdy _____________________?</w:t>
      </w:r>
    </w:p>
    <w:p w:rsidR="007963A2" w:rsidRDefault="007963A2" w:rsidP="007963A2">
      <w:r>
        <w:t>4 _____________________?</w:t>
      </w:r>
    </w:p>
    <w:p w:rsidR="007963A2" w:rsidRDefault="007963A2" w:rsidP="007963A2">
      <w:r>
        <w:t>5 _____________________v dětství?</w:t>
      </w:r>
    </w:p>
    <w:p w:rsidR="007963A2" w:rsidRDefault="007963A2" w:rsidP="007963A2">
      <w:r>
        <w:t>6 _____________________poprvé?</w:t>
      </w:r>
    </w:p>
    <w:p w:rsidR="007963A2" w:rsidRDefault="00D7674A" w:rsidP="007963A2">
      <w:pPr>
        <w:pStyle w:val="Nadpis3"/>
      </w:pPr>
      <w:r>
        <w:t xml:space="preserve">2 </w:t>
      </w:r>
      <w:proofErr w:type="spellStart"/>
      <w:r w:rsidR="007963A2">
        <w:t>Read</w:t>
      </w:r>
      <w:proofErr w:type="spellEnd"/>
      <w:r w:rsidR="007963A2">
        <w:t xml:space="preserve"> </w:t>
      </w:r>
      <w:proofErr w:type="spellStart"/>
      <w:r w:rsidR="007963A2">
        <w:t>the</w:t>
      </w:r>
      <w:proofErr w:type="spellEnd"/>
      <w:r w:rsidR="007963A2">
        <w:t xml:space="preserve"> 2nd + 3rd </w:t>
      </w:r>
      <w:proofErr w:type="spellStart"/>
      <w:r w:rsidR="007963A2">
        <w:t>paragraph</w:t>
      </w:r>
      <w:proofErr w:type="spellEnd"/>
      <w:r w:rsidR="007963A2">
        <w:t xml:space="preserve"> and </w:t>
      </w:r>
      <w:proofErr w:type="spellStart"/>
      <w:r w:rsidR="007963A2">
        <w:t>answer</w:t>
      </w:r>
      <w:proofErr w:type="spellEnd"/>
      <w:r w:rsidR="007963A2">
        <w:t>.</w:t>
      </w:r>
    </w:p>
    <w:p w:rsidR="007963A2" w:rsidRDefault="007963A2" w:rsidP="007963A2">
      <w:pPr>
        <w:pStyle w:val="Odstavecseseznamem"/>
        <w:numPr>
          <w:ilvl w:val="0"/>
          <w:numId w:val="1"/>
        </w:numPr>
        <w:spacing w:line="360" w:lineRule="auto"/>
      </w:pPr>
      <w:r>
        <w:t>Jaká 3 vyšetření/testy udělal lékař? 1. ____________, 2. ______________, 3. ________________</w:t>
      </w:r>
    </w:p>
    <w:p w:rsidR="007963A2" w:rsidRDefault="007963A2" w:rsidP="007963A2">
      <w:pPr>
        <w:pStyle w:val="Odstavecseseznamem"/>
        <w:numPr>
          <w:ilvl w:val="0"/>
          <w:numId w:val="1"/>
        </w:numPr>
        <w:spacing w:line="360" w:lineRule="auto"/>
      </w:pPr>
      <w:r>
        <w:t xml:space="preserve">Jaký byl výsledek testů? </w:t>
      </w:r>
    </w:p>
    <w:p w:rsidR="007963A2" w:rsidRDefault="007963A2" w:rsidP="007963A2">
      <w:pPr>
        <w:pStyle w:val="Odstavecseseznamem"/>
        <w:numPr>
          <w:ilvl w:val="0"/>
          <w:numId w:val="1"/>
        </w:numPr>
        <w:spacing w:line="360" w:lineRule="auto"/>
      </w:pPr>
      <w:r>
        <w:t>Proč se u pacientky objevila ta alergie?</w:t>
      </w:r>
    </w:p>
    <w:p w:rsidR="007963A2" w:rsidRDefault="007963A2" w:rsidP="007963A2">
      <w:pPr>
        <w:pStyle w:val="Odstavecseseznamem"/>
        <w:numPr>
          <w:ilvl w:val="0"/>
          <w:numId w:val="1"/>
        </w:numPr>
        <w:spacing w:line="360" w:lineRule="auto"/>
      </w:pPr>
      <w:r>
        <w:t>Po čem se pacientce ulevilo?</w:t>
      </w:r>
    </w:p>
    <w:p w:rsidR="007963A2" w:rsidRDefault="00D7674A" w:rsidP="007963A2">
      <w:pPr>
        <w:pStyle w:val="Nadpis3"/>
      </w:pPr>
      <w:r>
        <w:t xml:space="preserve">3 </w:t>
      </w:r>
      <w:proofErr w:type="spellStart"/>
      <w:r w:rsidR="007963A2">
        <w:t>Read</w:t>
      </w:r>
      <w:proofErr w:type="spellEnd"/>
      <w:r w:rsidR="007963A2">
        <w:t xml:space="preserve"> </w:t>
      </w:r>
      <w:proofErr w:type="spellStart"/>
      <w:r w:rsidR="007963A2">
        <w:t>the</w:t>
      </w:r>
      <w:proofErr w:type="spellEnd"/>
      <w:r w:rsidR="007963A2">
        <w:t xml:space="preserve"> 4th </w:t>
      </w:r>
      <w:proofErr w:type="spellStart"/>
      <w:r w:rsidR="007963A2">
        <w:t>paragraph</w:t>
      </w:r>
      <w:proofErr w:type="spellEnd"/>
      <w:r w:rsidR="007963A2">
        <w:t xml:space="preserve"> and </w:t>
      </w:r>
      <w:proofErr w:type="spellStart"/>
      <w:r w:rsidR="007963A2">
        <w:t>answer</w:t>
      </w:r>
      <w:proofErr w:type="spellEnd"/>
      <w:r w:rsidR="007963A2">
        <w:t>.</w:t>
      </w:r>
    </w:p>
    <w:p w:rsidR="007963A2" w:rsidRDefault="007963A2" w:rsidP="007963A2">
      <w:pPr>
        <w:pStyle w:val="Odstavecseseznamem"/>
        <w:numPr>
          <w:ilvl w:val="0"/>
          <w:numId w:val="1"/>
        </w:numPr>
        <w:spacing w:line="360" w:lineRule="auto"/>
      </w:pPr>
      <w:r>
        <w:t>Kdy byl proveden další test?</w:t>
      </w:r>
    </w:p>
    <w:p w:rsidR="007963A2" w:rsidRDefault="007963A2" w:rsidP="007963A2">
      <w:pPr>
        <w:pStyle w:val="Odstavecseseznamem"/>
        <w:numPr>
          <w:ilvl w:val="0"/>
          <w:numId w:val="1"/>
        </w:numPr>
        <w:spacing w:line="360" w:lineRule="auto"/>
      </w:pPr>
      <w:r>
        <w:t>Za jak dlouho se objevily příznaky?</w:t>
      </w:r>
    </w:p>
    <w:p w:rsidR="007963A2" w:rsidRDefault="007963A2" w:rsidP="007963A2">
      <w:pPr>
        <w:pStyle w:val="Odstavecseseznamem"/>
        <w:numPr>
          <w:ilvl w:val="0"/>
          <w:numId w:val="1"/>
        </w:numPr>
        <w:spacing w:line="360" w:lineRule="auto"/>
      </w:pPr>
      <w:r>
        <w:t>Jaké příznaky se objevily?</w:t>
      </w:r>
    </w:p>
    <w:p w:rsidR="007963A2" w:rsidRDefault="007963A2" w:rsidP="007963A2">
      <w:pPr>
        <w:pStyle w:val="Odstavecseseznamem"/>
        <w:numPr>
          <w:ilvl w:val="0"/>
          <w:numId w:val="1"/>
        </w:numPr>
        <w:spacing w:line="360" w:lineRule="auto"/>
      </w:pPr>
      <w:r>
        <w:t>Za jak dlouho příznaky přešly?</w:t>
      </w:r>
    </w:p>
    <w:p w:rsidR="007963A2" w:rsidRDefault="007963A2" w:rsidP="007963A2">
      <w:pPr>
        <w:pStyle w:val="Odstavecseseznamem"/>
        <w:numPr>
          <w:ilvl w:val="0"/>
          <w:numId w:val="1"/>
        </w:numPr>
        <w:spacing w:line="360" w:lineRule="auto"/>
      </w:pPr>
      <w:r>
        <w:lastRenderedPageBreak/>
        <w:t>Jak se cítí pacientka v současnosti a proč?</w:t>
      </w:r>
    </w:p>
    <w:p w:rsidR="005B7F41" w:rsidRDefault="005B7F41"/>
    <w:sectPr w:rsidR="005B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7DE3"/>
    <w:multiLevelType w:val="hybridMultilevel"/>
    <w:tmpl w:val="A4C25816"/>
    <w:lvl w:ilvl="0" w:tplc="758AC55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94DE3"/>
    <w:multiLevelType w:val="hybridMultilevel"/>
    <w:tmpl w:val="B9AA3EC4"/>
    <w:lvl w:ilvl="0" w:tplc="94C85BB6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677EB"/>
    <w:multiLevelType w:val="hybridMultilevel"/>
    <w:tmpl w:val="B932688A"/>
    <w:lvl w:ilvl="0" w:tplc="5DD6602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3A2"/>
    <w:rsid w:val="005B7F41"/>
    <w:rsid w:val="007963A2"/>
    <w:rsid w:val="00D7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66A2"/>
  <w15:chartTrackingRefBased/>
  <w15:docId w15:val="{834EBD59-A35B-4755-ADE0-638BA324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3A2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63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63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63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963A2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963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63A2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9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z-alergie.cz/aktualne/ryma-v-koupelne-kazuistika-3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Vít Reška</cp:lastModifiedBy>
  <cp:revision>2</cp:revision>
  <dcterms:created xsi:type="dcterms:W3CDTF">2020-04-28T21:41:00Z</dcterms:created>
  <dcterms:modified xsi:type="dcterms:W3CDTF">2020-04-28T21:41:00Z</dcterms:modified>
</cp:coreProperties>
</file>