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F2D" w:rsidRPr="0017330B" w:rsidRDefault="00F84A34" w:rsidP="00C40B29">
      <w:pPr>
        <w:spacing w:line="360" w:lineRule="auto"/>
        <w:rPr>
          <w:rFonts w:cstheme="minorHAnsi"/>
          <w:b/>
          <w:color w:val="C00000"/>
          <w:sz w:val="28"/>
          <w:szCs w:val="24"/>
          <w:lang w:val="cs-CZ"/>
        </w:rPr>
      </w:pPr>
      <w:r w:rsidRPr="0017330B">
        <w:rPr>
          <w:rFonts w:cstheme="minorHAnsi"/>
          <w:b/>
          <w:color w:val="C00000"/>
          <w:sz w:val="28"/>
          <w:szCs w:val="24"/>
          <w:lang w:val="cs-CZ"/>
        </w:rPr>
        <w:t>HYPERTENZNÍ NEMOC</w:t>
      </w:r>
    </w:p>
    <w:p w:rsidR="006B2327" w:rsidRPr="00C40B29" w:rsidRDefault="007C70CA" w:rsidP="00C40B29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212529"/>
          <w:sz w:val="24"/>
          <w:szCs w:val="24"/>
          <w:lang w:val="cs-CZ" w:eastAsia="cs-CZ"/>
        </w:rPr>
      </w:pPr>
      <w:r w:rsidRPr="00C40B29">
        <w:rPr>
          <w:rFonts w:eastAsia="Times New Roman" w:cstheme="minorHAnsi"/>
          <w:b/>
          <w:color w:val="000000"/>
          <w:sz w:val="24"/>
          <w:szCs w:val="24"/>
          <w:lang w:val="cs-CZ" w:eastAsia="cs-CZ"/>
        </w:rPr>
        <w:t>Úvod</w:t>
      </w:r>
      <w:r w:rsidR="00C40B29">
        <w:rPr>
          <w:rFonts w:eastAsia="Times New Roman" w:cstheme="minorHAnsi"/>
          <w:b/>
          <w:color w:val="000000"/>
          <w:sz w:val="24"/>
          <w:szCs w:val="24"/>
          <w:lang w:val="cs-CZ" w:eastAsia="cs-CZ"/>
        </w:rPr>
        <w:t xml:space="preserve">. </w:t>
      </w:r>
      <w:r w:rsidRPr="00C40B29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Stálé </w:t>
      </w:r>
      <w:r w:rsidR="00F84A34" w:rsidRPr="00C40B29">
        <w:rPr>
          <w:rFonts w:eastAsia="Times New Roman" w:cstheme="minorHAnsi"/>
          <w:color w:val="000000"/>
          <w:sz w:val="24"/>
          <w:szCs w:val="24"/>
          <w:lang w:val="cs-CZ" w:eastAsia="cs-CZ"/>
        </w:rPr>
        <w:t>(</w:t>
      </w:r>
      <w:r w:rsidRPr="00C40B29">
        <w:rPr>
          <w:rFonts w:eastAsia="Times New Roman" w:cstheme="minorHAnsi"/>
          <w:color w:val="000000"/>
          <w:sz w:val="24"/>
          <w:szCs w:val="24"/>
          <w:lang w:val="cs-CZ" w:eastAsia="cs-CZ"/>
        </w:rPr>
        <w:t>nebo alespoň přibližně stálé</w:t>
      </w:r>
      <w:r w:rsidR="00F84A34" w:rsidRPr="00C40B29">
        <w:rPr>
          <w:rFonts w:eastAsia="Times New Roman" w:cstheme="minorHAnsi"/>
          <w:color w:val="000000"/>
          <w:sz w:val="24"/>
          <w:szCs w:val="24"/>
          <w:lang w:val="cs-CZ" w:eastAsia="cs-CZ"/>
        </w:rPr>
        <w:t>)</w:t>
      </w:r>
      <w:r w:rsidRPr="00C40B29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hodnoty </w:t>
      </w:r>
      <w:r w:rsidRPr="00C40B29">
        <w:rPr>
          <w:rFonts w:eastAsia="Times New Roman" w:cstheme="minorHAnsi"/>
          <w:b/>
          <w:color w:val="000000"/>
          <w:sz w:val="24"/>
          <w:szCs w:val="24"/>
          <w:lang w:val="cs-CZ" w:eastAsia="cs-CZ"/>
        </w:rPr>
        <w:t>středního arteriálního tlaku</w:t>
      </w:r>
      <w:r w:rsidRPr="00C40B29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jsou základním předpokladem účinné regulace průtoku krve periferií. Pouze za této podmínky se vytváří stálý tlakový spád a tlaková rezerva, které jsou nutné pro nezávislé rozdělování krve. Lokální změny průsvitu arteriol potom mohou mít předvídatelný účinek – zvýšit nebo snížit průtok krve tkáněmi. Regulace krevního tlaku proto je zaměřena především na udržení stálého středního systémového arteriálního tlaku. </w:t>
      </w:r>
      <w:r w:rsidR="006B2327" w:rsidRPr="00C40B29">
        <w:rPr>
          <w:rFonts w:eastAsia="Times New Roman" w:cstheme="minorHAnsi"/>
          <w:color w:val="212529"/>
          <w:sz w:val="24"/>
          <w:szCs w:val="24"/>
          <w:lang w:val="cs-CZ" w:eastAsia="cs-CZ"/>
        </w:rPr>
        <w:t xml:space="preserve">Krevní tlak je přímo úměrný minutovému </w:t>
      </w:r>
      <w:r w:rsidR="006B2327" w:rsidRPr="00C40B29">
        <w:rPr>
          <w:rFonts w:eastAsia="Times New Roman" w:cstheme="minorHAnsi"/>
          <w:b/>
          <w:color w:val="212529"/>
          <w:sz w:val="24"/>
          <w:szCs w:val="24"/>
          <w:lang w:val="cs-CZ" w:eastAsia="cs-CZ"/>
        </w:rPr>
        <w:t>srdečnímu výdeji (MVS)</w:t>
      </w:r>
      <w:r w:rsidR="006B2327" w:rsidRPr="00C40B29">
        <w:rPr>
          <w:rFonts w:eastAsia="Times New Roman" w:cstheme="minorHAnsi"/>
          <w:color w:val="212529"/>
          <w:sz w:val="24"/>
          <w:szCs w:val="24"/>
          <w:lang w:val="cs-CZ" w:eastAsia="cs-CZ"/>
        </w:rPr>
        <w:t xml:space="preserve"> a rezistenci stavějící se do cesty krvi v </w:t>
      </w:r>
      <w:proofErr w:type="spellStart"/>
      <w:r w:rsidR="006B2327" w:rsidRPr="00C40B29">
        <w:rPr>
          <w:rFonts w:eastAsia="Times New Roman" w:cstheme="minorHAnsi"/>
          <w:color w:val="212529"/>
          <w:sz w:val="24"/>
          <w:szCs w:val="24"/>
          <w:lang w:val="cs-CZ" w:eastAsia="cs-CZ"/>
        </w:rPr>
        <w:t>prekapilárních</w:t>
      </w:r>
      <w:proofErr w:type="spellEnd"/>
      <w:r w:rsidR="006B2327" w:rsidRPr="00C40B29">
        <w:rPr>
          <w:rFonts w:eastAsia="Times New Roman" w:cstheme="minorHAnsi"/>
          <w:color w:val="212529"/>
          <w:sz w:val="24"/>
          <w:szCs w:val="24"/>
          <w:lang w:val="cs-CZ" w:eastAsia="cs-CZ"/>
        </w:rPr>
        <w:t xml:space="preserve"> arteriolách o průměru 100-150 um </w:t>
      </w:r>
      <w:r w:rsidR="006B2327" w:rsidRPr="00C40B29">
        <w:rPr>
          <w:rFonts w:eastAsia="Times New Roman" w:cstheme="minorHAnsi"/>
          <w:b/>
          <w:color w:val="212529"/>
          <w:sz w:val="24"/>
          <w:szCs w:val="24"/>
          <w:lang w:val="cs-CZ" w:eastAsia="cs-CZ"/>
        </w:rPr>
        <w:t>(periferní cévní</w:t>
      </w:r>
      <w:r w:rsidR="00C40B29">
        <w:rPr>
          <w:rFonts w:eastAsia="Times New Roman" w:cstheme="minorHAnsi"/>
          <w:b/>
          <w:color w:val="212529"/>
          <w:sz w:val="24"/>
          <w:szCs w:val="24"/>
          <w:lang w:val="cs-CZ" w:eastAsia="cs-CZ"/>
        </w:rPr>
        <w:t xml:space="preserve"> </w:t>
      </w:r>
      <w:proofErr w:type="spellStart"/>
      <w:r w:rsidR="00C40B29">
        <w:rPr>
          <w:rFonts w:eastAsia="Times New Roman" w:cstheme="minorHAnsi"/>
          <w:b/>
          <w:color w:val="212529"/>
          <w:sz w:val="24"/>
          <w:szCs w:val="24"/>
          <w:lang w:val="cs-CZ" w:eastAsia="cs-CZ"/>
        </w:rPr>
        <w:t>rzistence</w:t>
      </w:r>
      <w:proofErr w:type="spellEnd"/>
      <w:r w:rsidR="00C40B29">
        <w:rPr>
          <w:rFonts w:eastAsia="Times New Roman" w:cstheme="minorHAnsi"/>
          <w:b/>
          <w:color w:val="212529"/>
          <w:sz w:val="24"/>
          <w:szCs w:val="24"/>
          <w:lang w:val="cs-CZ" w:eastAsia="cs-CZ"/>
        </w:rPr>
        <w:t xml:space="preserve"> = </w:t>
      </w:r>
      <w:r w:rsidR="006B2327" w:rsidRPr="00C40B29">
        <w:rPr>
          <w:rFonts w:eastAsia="Times New Roman" w:cstheme="minorHAnsi"/>
          <w:b/>
          <w:color w:val="212529"/>
          <w:sz w:val="24"/>
          <w:szCs w:val="24"/>
          <w:lang w:val="cs-CZ" w:eastAsia="cs-CZ"/>
        </w:rPr>
        <w:t xml:space="preserve">PR), </w:t>
      </w:r>
      <w:r w:rsidR="006B2327" w:rsidRPr="00C40B29">
        <w:rPr>
          <w:rFonts w:eastAsia="Times New Roman" w:cstheme="minorHAnsi"/>
          <w:color w:val="212529"/>
          <w:sz w:val="24"/>
          <w:szCs w:val="24"/>
          <w:lang w:val="cs-CZ" w:eastAsia="cs-CZ"/>
        </w:rPr>
        <w:t>což lze vyjádřit následovně:</w:t>
      </w:r>
    </w:p>
    <w:p w:rsidR="006B2327" w:rsidRPr="0017330B" w:rsidRDefault="006B2327" w:rsidP="00C40B29">
      <w:pPr>
        <w:shd w:val="clear" w:color="auto" w:fill="FFFFFF"/>
        <w:spacing w:before="100" w:beforeAutospacing="1" w:after="24" w:line="360" w:lineRule="auto"/>
        <w:jc w:val="center"/>
        <w:rPr>
          <w:rFonts w:eastAsia="Times New Roman" w:cstheme="minorHAnsi"/>
          <w:b/>
          <w:color w:val="C00000"/>
          <w:sz w:val="32"/>
          <w:szCs w:val="24"/>
          <w:lang w:val="cs-CZ" w:eastAsia="cs-CZ"/>
        </w:rPr>
      </w:pPr>
      <w:proofErr w:type="gramStart"/>
      <w:r w:rsidRPr="0017330B">
        <w:rPr>
          <w:rFonts w:eastAsia="Times New Roman" w:cstheme="minorHAnsi"/>
          <w:b/>
          <w:color w:val="C00000"/>
          <w:sz w:val="32"/>
          <w:szCs w:val="24"/>
          <w:lang w:val="cs-CZ" w:eastAsia="cs-CZ"/>
        </w:rPr>
        <w:t xml:space="preserve">TK </w:t>
      </w:r>
      <w:r w:rsidR="00C40B29" w:rsidRPr="0017330B">
        <w:rPr>
          <w:rFonts w:eastAsia="Times New Roman" w:cstheme="minorHAnsi"/>
          <w:b/>
          <w:color w:val="C00000"/>
          <w:sz w:val="32"/>
          <w:szCs w:val="24"/>
          <w:lang w:val="cs-CZ" w:eastAsia="cs-CZ"/>
        </w:rPr>
        <w:t xml:space="preserve"> </w:t>
      </w:r>
      <w:r w:rsidRPr="0017330B">
        <w:rPr>
          <w:rFonts w:eastAsia="Times New Roman" w:cstheme="minorHAnsi"/>
          <w:b/>
          <w:color w:val="C00000"/>
          <w:sz w:val="32"/>
          <w:szCs w:val="24"/>
          <w:lang w:val="cs-CZ" w:eastAsia="cs-CZ"/>
        </w:rPr>
        <w:t>=</w:t>
      </w:r>
      <w:proofErr w:type="gramEnd"/>
      <w:r w:rsidRPr="0017330B">
        <w:rPr>
          <w:rFonts w:eastAsia="Times New Roman" w:cstheme="minorHAnsi"/>
          <w:color w:val="C00000"/>
          <w:sz w:val="32"/>
          <w:szCs w:val="24"/>
          <w:lang w:val="cs-CZ" w:eastAsia="cs-CZ"/>
        </w:rPr>
        <w:t xml:space="preserve"> </w:t>
      </w:r>
      <w:r w:rsidR="00C40B29" w:rsidRPr="0017330B">
        <w:rPr>
          <w:rFonts w:eastAsia="Times New Roman" w:cstheme="minorHAnsi"/>
          <w:b/>
          <w:color w:val="C00000"/>
          <w:sz w:val="32"/>
          <w:szCs w:val="24"/>
          <w:lang w:val="cs-CZ" w:eastAsia="cs-CZ"/>
        </w:rPr>
        <w:t xml:space="preserve"> </w:t>
      </w:r>
      <w:r w:rsidRPr="0017330B">
        <w:rPr>
          <w:rFonts w:eastAsia="Times New Roman" w:cstheme="minorHAnsi"/>
          <w:b/>
          <w:color w:val="C00000"/>
          <w:sz w:val="32"/>
          <w:szCs w:val="24"/>
          <w:lang w:val="cs-CZ" w:eastAsia="cs-CZ"/>
        </w:rPr>
        <w:t>MVS</w:t>
      </w:r>
      <w:r w:rsidR="00C40B29" w:rsidRPr="0017330B">
        <w:rPr>
          <w:rFonts w:eastAsia="Times New Roman" w:cstheme="minorHAnsi"/>
          <w:b/>
          <w:color w:val="C00000"/>
          <w:sz w:val="32"/>
          <w:szCs w:val="24"/>
          <w:lang w:val="cs-CZ" w:eastAsia="cs-CZ"/>
        </w:rPr>
        <w:t xml:space="preserve"> </w:t>
      </w:r>
      <w:r w:rsidRPr="0017330B">
        <w:rPr>
          <w:rFonts w:eastAsia="Times New Roman" w:cstheme="minorHAnsi"/>
          <w:b/>
          <w:color w:val="C00000"/>
          <w:sz w:val="32"/>
          <w:szCs w:val="24"/>
          <w:lang w:val="cs-CZ" w:eastAsia="cs-CZ"/>
        </w:rPr>
        <w:t xml:space="preserve"> </w:t>
      </w:r>
      <w:r w:rsidRPr="0017330B">
        <w:rPr>
          <w:rFonts w:eastAsia="Times New Roman" w:cstheme="minorHAnsi"/>
          <w:color w:val="C00000"/>
          <w:sz w:val="32"/>
          <w:szCs w:val="24"/>
          <w:lang w:val="cs-CZ" w:eastAsia="cs-CZ"/>
        </w:rPr>
        <w:t xml:space="preserve">x </w:t>
      </w:r>
      <w:r w:rsidR="00C40B29" w:rsidRPr="0017330B">
        <w:rPr>
          <w:rFonts w:eastAsia="Times New Roman" w:cstheme="minorHAnsi"/>
          <w:b/>
          <w:color w:val="C00000"/>
          <w:sz w:val="32"/>
          <w:szCs w:val="24"/>
          <w:lang w:val="cs-CZ" w:eastAsia="cs-CZ"/>
        </w:rPr>
        <w:t xml:space="preserve"> </w:t>
      </w:r>
      <w:r w:rsidRPr="0017330B">
        <w:rPr>
          <w:rFonts w:eastAsia="Times New Roman" w:cstheme="minorHAnsi"/>
          <w:b/>
          <w:color w:val="C00000"/>
          <w:sz w:val="32"/>
          <w:szCs w:val="24"/>
          <w:lang w:val="cs-CZ" w:eastAsia="cs-CZ"/>
        </w:rPr>
        <w:t>PR</w:t>
      </w:r>
    </w:p>
    <w:p w:rsidR="006B2327" w:rsidRPr="00C40B29" w:rsidRDefault="006B2327" w:rsidP="00C40B29">
      <w:pPr>
        <w:shd w:val="clear" w:color="auto" w:fill="FFFFFF"/>
        <w:spacing w:before="100" w:beforeAutospacing="1" w:after="24" w:line="36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C40B29">
        <w:rPr>
          <w:rFonts w:eastAsia="Times New Roman" w:cstheme="minorHAnsi"/>
          <w:b/>
          <w:bCs/>
          <w:sz w:val="24"/>
          <w:szCs w:val="24"/>
          <w:lang w:val="cs-CZ" w:eastAsia="cs-CZ"/>
        </w:rPr>
        <w:t xml:space="preserve">Oba tyto parametry jsou ovlivňovány (regulovány) aktivitou </w:t>
      </w:r>
      <w:r w:rsidRPr="00C40B29">
        <w:rPr>
          <w:rFonts w:eastAsia="Times New Roman" w:cstheme="minorHAnsi"/>
          <w:sz w:val="24"/>
          <w:szCs w:val="24"/>
          <w:lang w:val="cs-CZ" w:eastAsia="cs-CZ"/>
        </w:rPr>
        <w:t xml:space="preserve">CNS, SAS (sympatikus), </w:t>
      </w:r>
      <w:hyperlink r:id="rId6" w:tooltip="Baroreceptory (stránka neexistuje)" w:history="1">
        <w:r w:rsidRPr="00C40B29">
          <w:rPr>
            <w:rFonts w:eastAsia="Times New Roman" w:cstheme="minorHAnsi"/>
            <w:sz w:val="24"/>
            <w:szCs w:val="24"/>
            <w:lang w:val="cs-CZ" w:eastAsia="cs-CZ"/>
          </w:rPr>
          <w:t>baroreceptory</w:t>
        </w:r>
      </w:hyperlink>
      <w:r w:rsidRPr="00C40B29">
        <w:rPr>
          <w:rFonts w:eastAsia="Times New Roman" w:cstheme="minorHAnsi"/>
          <w:sz w:val="24"/>
          <w:szCs w:val="24"/>
          <w:lang w:val="cs-CZ" w:eastAsia="cs-CZ"/>
        </w:rPr>
        <w:t xml:space="preserve"> (sinus </w:t>
      </w:r>
      <w:proofErr w:type="spellStart"/>
      <w:r w:rsidRPr="00C40B29">
        <w:rPr>
          <w:rFonts w:eastAsia="Times New Roman" w:cstheme="minorHAnsi"/>
          <w:sz w:val="24"/>
          <w:szCs w:val="24"/>
          <w:lang w:val="cs-CZ" w:eastAsia="cs-CZ"/>
        </w:rPr>
        <w:t>caroticus</w:t>
      </w:r>
      <w:proofErr w:type="spellEnd"/>
      <w:r w:rsidRPr="00C40B29">
        <w:rPr>
          <w:rFonts w:eastAsia="Times New Roman" w:cstheme="minorHAnsi"/>
          <w:sz w:val="24"/>
          <w:szCs w:val="24"/>
          <w:lang w:val="cs-CZ" w:eastAsia="cs-CZ"/>
        </w:rPr>
        <w:t xml:space="preserve">, aortální oblouk, srdeční síně), cévní stěny (endotelie, buňky hladké svaloviny), </w:t>
      </w:r>
      <w:hyperlink r:id="rId7" w:tooltip="Ledviny" w:history="1">
        <w:r w:rsidRPr="00C40B29">
          <w:rPr>
            <w:rFonts w:eastAsia="Times New Roman" w:cstheme="minorHAnsi"/>
            <w:sz w:val="24"/>
            <w:szCs w:val="24"/>
            <w:lang w:val="cs-CZ" w:eastAsia="cs-CZ"/>
          </w:rPr>
          <w:t>ledvin</w:t>
        </w:r>
      </w:hyperlink>
      <w:r w:rsidRPr="00C40B29">
        <w:rPr>
          <w:rFonts w:eastAsia="Times New Roman" w:cstheme="minorHAnsi"/>
          <w:sz w:val="24"/>
          <w:szCs w:val="24"/>
          <w:lang w:val="cs-CZ" w:eastAsia="cs-CZ"/>
        </w:rPr>
        <w:t> (regulace exkrece </w:t>
      </w:r>
      <w:hyperlink r:id="rId8" w:tooltip="Sodík" w:history="1">
        <w:r w:rsidRPr="00C40B29">
          <w:rPr>
            <w:rFonts w:eastAsia="Times New Roman" w:cstheme="minorHAnsi"/>
            <w:sz w:val="24"/>
            <w:szCs w:val="24"/>
            <w:lang w:val="cs-CZ" w:eastAsia="cs-CZ"/>
          </w:rPr>
          <w:t>sodíku</w:t>
        </w:r>
      </w:hyperlink>
      <w:r w:rsidRPr="00C40B29">
        <w:rPr>
          <w:rFonts w:eastAsia="Times New Roman" w:cstheme="minorHAnsi"/>
          <w:sz w:val="24"/>
          <w:szCs w:val="24"/>
          <w:lang w:val="cs-CZ" w:eastAsia="cs-CZ"/>
        </w:rPr>
        <w:t xml:space="preserve"> a vody), reninu (R-A-A), </w:t>
      </w:r>
      <w:hyperlink r:id="rId9" w:tooltip="Nadleviny (stránka neexistuje)" w:history="1">
        <w:r w:rsidRPr="00C40B29">
          <w:rPr>
            <w:rFonts w:eastAsia="Times New Roman" w:cstheme="minorHAnsi"/>
            <w:sz w:val="24"/>
            <w:szCs w:val="24"/>
            <w:lang w:val="cs-CZ" w:eastAsia="cs-CZ"/>
          </w:rPr>
          <w:t>nadledvin</w:t>
        </w:r>
      </w:hyperlink>
      <w:r w:rsidRPr="00C40B29">
        <w:rPr>
          <w:rFonts w:eastAsia="Times New Roman" w:cstheme="minorHAnsi"/>
          <w:sz w:val="24"/>
          <w:szCs w:val="24"/>
          <w:lang w:val="cs-CZ" w:eastAsia="cs-CZ"/>
        </w:rPr>
        <w:t> (dřeň–</w:t>
      </w:r>
      <w:hyperlink r:id="rId10" w:tooltip="Katecholaminy" w:history="1">
        <w:r w:rsidRPr="00C40B29">
          <w:rPr>
            <w:rFonts w:eastAsia="Times New Roman" w:cstheme="minorHAnsi"/>
            <w:sz w:val="24"/>
            <w:szCs w:val="24"/>
            <w:lang w:val="cs-CZ" w:eastAsia="cs-CZ"/>
          </w:rPr>
          <w:t>katecholaminy</w:t>
        </w:r>
      </w:hyperlink>
      <w:r w:rsidRPr="00C40B29">
        <w:rPr>
          <w:rFonts w:eastAsia="Times New Roman" w:cstheme="minorHAnsi"/>
          <w:sz w:val="24"/>
          <w:szCs w:val="24"/>
          <w:lang w:val="cs-CZ" w:eastAsia="cs-CZ"/>
        </w:rPr>
        <w:t>, kůra–</w:t>
      </w:r>
      <w:hyperlink r:id="rId11" w:tooltip="Kortikoidy" w:history="1">
        <w:r w:rsidRPr="00C40B29">
          <w:rPr>
            <w:rFonts w:eastAsia="Times New Roman" w:cstheme="minorHAnsi"/>
            <w:sz w:val="24"/>
            <w:szCs w:val="24"/>
            <w:lang w:val="cs-CZ" w:eastAsia="cs-CZ"/>
          </w:rPr>
          <w:t>kortikoidy</w:t>
        </w:r>
      </w:hyperlink>
      <w:r w:rsidRPr="00C40B29">
        <w:rPr>
          <w:rFonts w:eastAsia="Times New Roman" w:cstheme="minorHAnsi"/>
          <w:sz w:val="24"/>
          <w:szCs w:val="24"/>
          <w:lang w:val="cs-CZ" w:eastAsia="cs-CZ"/>
        </w:rPr>
        <w:t xml:space="preserve">) a vlivem řady </w:t>
      </w:r>
      <w:proofErr w:type="spellStart"/>
      <w:r w:rsidRPr="00C40B29">
        <w:rPr>
          <w:rFonts w:eastAsia="Times New Roman" w:cstheme="minorHAnsi"/>
          <w:sz w:val="24"/>
          <w:szCs w:val="24"/>
          <w:lang w:val="cs-CZ" w:eastAsia="cs-CZ"/>
        </w:rPr>
        <w:t>depresorických</w:t>
      </w:r>
      <w:proofErr w:type="spellEnd"/>
      <w:r w:rsidRPr="00C40B29">
        <w:rPr>
          <w:rFonts w:eastAsia="Times New Roman" w:cstheme="minorHAnsi"/>
          <w:sz w:val="24"/>
          <w:szCs w:val="24"/>
          <w:lang w:val="cs-CZ" w:eastAsia="cs-CZ"/>
        </w:rPr>
        <w:t xml:space="preserve"> substancí (viz dále).</w:t>
      </w:r>
    </w:p>
    <w:p w:rsidR="006B2327" w:rsidRPr="00C40B29" w:rsidRDefault="006B2327" w:rsidP="00C40B29">
      <w:pPr>
        <w:shd w:val="clear" w:color="auto" w:fill="FFFFFF"/>
        <w:spacing w:before="100" w:beforeAutospacing="1" w:after="24" w:line="36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proofErr w:type="spellStart"/>
      <w:r w:rsidRPr="00C40B29">
        <w:rPr>
          <w:rFonts w:eastAsia="Times New Roman" w:cstheme="minorHAnsi"/>
          <w:b/>
          <w:bCs/>
          <w:sz w:val="24"/>
          <w:szCs w:val="24"/>
          <w:lang w:val="cs-CZ" w:eastAsia="cs-CZ"/>
        </w:rPr>
        <w:t>Působky</w:t>
      </w:r>
      <w:proofErr w:type="spellEnd"/>
      <w:r w:rsidRPr="00C40B29">
        <w:rPr>
          <w:rFonts w:eastAsia="Times New Roman" w:cstheme="minorHAnsi"/>
          <w:b/>
          <w:bCs/>
          <w:sz w:val="24"/>
          <w:szCs w:val="24"/>
          <w:lang w:val="cs-CZ" w:eastAsia="cs-CZ"/>
        </w:rPr>
        <w:t xml:space="preserve"> regulující tlak krve jsou:</w:t>
      </w:r>
    </w:p>
    <w:p w:rsidR="006B2327" w:rsidRPr="00C40B29" w:rsidRDefault="006B2327" w:rsidP="00C40B29">
      <w:pPr>
        <w:pStyle w:val="Odstavecseseznamem"/>
        <w:numPr>
          <w:ilvl w:val="0"/>
          <w:numId w:val="5"/>
        </w:numPr>
        <w:shd w:val="clear" w:color="auto" w:fill="FFFFFF"/>
        <w:spacing w:after="24" w:line="360" w:lineRule="auto"/>
        <w:jc w:val="both"/>
        <w:rPr>
          <w:rFonts w:eastAsia="Times New Roman" w:cstheme="minorHAnsi"/>
          <w:b/>
          <w:bCs/>
          <w:sz w:val="24"/>
          <w:szCs w:val="24"/>
          <w:lang w:val="cs-CZ" w:eastAsia="cs-CZ"/>
        </w:rPr>
      </w:pPr>
      <w:r w:rsidRPr="00C40B29">
        <w:rPr>
          <w:rFonts w:eastAsia="Times New Roman" w:cstheme="minorHAnsi"/>
          <w:b/>
          <w:bCs/>
          <w:i/>
          <w:iCs/>
          <w:sz w:val="24"/>
          <w:szCs w:val="24"/>
          <w:lang w:val="cs-CZ" w:eastAsia="cs-CZ"/>
        </w:rPr>
        <w:t>presorické</w:t>
      </w:r>
      <w:r w:rsidRPr="00C40B29">
        <w:rPr>
          <w:rFonts w:eastAsia="Times New Roman" w:cstheme="minorHAnsi"/>
          <w:sz w:val="24"/>
          <w:szCs w:val="24"/>
          <w:lang w:val="cs-CZ" w:eastAsia="cs-CZ"/>
        </w:rPr>
        <w:t xml:space="preserve"> (stimulační působení na </w:t>
      </w:r>
      <w:proofErr w:type="spellStart"/>
      <w:r w:rsidRPr="00C40B29">
        <w:rPr>
          <w:rFonts w:eastAsia="Times New Roman" w:cstheme="minorHAnsi"/>
          <w:sz w:val="24"/>
          <w:szCs w:val="24"/>
          <w:lang w:val="cs-CZ" w:eastAsia="cs-CZ"/>
        </w:rPr>
        <w:t>hypertofii</w:t>
      </w:r>
      <w:proofErr w:type="spellEnd"/>
      <w:r w:rsidRPr="00C40B29">
        <w:rPr>
          <w:rFonts w:eastAsia="Times New Roman" w:cstheme="minorHAnsi"/>
          <w:sz w:val="24"/>
          <w:szCs w:val="24"/>
          <w:lang w:val="cs-CZ" w:eastAsia="cs-CZ"/>
        </w:rPr>
        <w:t xml:space="preserve"> cévní stěny + levé komory): systém R-A-A, </w:t>
      </w:r>
      <w:hyperlink r:id="rId12" w:tooltip="Katecholaminy" w:history="1">
        <w:r w:rsidRPr="00C40B29">
          <w:rPr>
            <w:rFonts w:eastAsia="Times New Roman" w:cstheme="minorHAnsi"/>
            <w:sz w:val="24"/>
            <w:szCs w:val="24"/>
            <w:lang w:val="cs-CZ" w:eastAsia="cs-CZ"/>
          </w:rPr>
          <w:t>katecholaminy</w:t>
        </w:r>
      </w:hyperlink>
      <w:r w:rsidRPr="00C40B29">
        <w:rPr>
          <w:rFonts w:eastAsia="Times New Roman" w:cstheme="minorHAnsi"/>
          <w:sz w:val="24"/>
          <w:szCs w:val="24"/>
          <w:lang w:val="cs-CZ" w:eastAsia="cs-CZ"/>
        </w:rPr>
        <w:t>, </w:t>
      </w:r>
      <w:hyperlink r:id="rId13" w:tooltip="Kortizol" w:history="1">
        <w:r w:rsidRPr="00C40B29">
          <w:rPr>
            <w:rFonts w:eastAsia="Times New Roman" w:cstheme="minorHAnsi"/>
            <w:sz w:val="24"/>
            <w:szCs w:val="24"/>
            <w:lang w:val="cs-CZ" w:eastAsia="cs-CZ"/>
          </w:rPr>
          <w:t>kortizol</w:t>
        </w:r>
      </w:hyperlink>
      <w:r w:rsidRPr="00C40B29">
        <w:rPr>
          <w:rFonts w:eastAsia="Times New Roman" w:cstheme="minorHAnsi"/>
          <w:sz w:val="24"/>
          <w:szCs w:val="24"/>
          <w:lang w:val="cs-CZ" w:eastAsia="cs-CZ"/>
        </w:rPr>
        <w:t>, </w:t>
      </w:r>
      <w:hyperlink r:id="rId14" w:tooltip="Vazopresin" w:history="1">
        <w:r w:rsidRPr="00C40B29">
          <w:rPr>
            <w:rFonts w:eastAsia="Times New Roman" w:cstheme="minorHAnsi"/>
            <w:sz w:val="24"/>
            <w:szCs w:val="24"/>
            <w:lang w:val="cs-CZ" w:eastAsia="cs-CZ"/>
          </w:rPr>
          <w:t>vazopresin</w:t>
        </w:r>
      </w:hyperlink>
      <w:r w:rsidRPr="00C40B29">
        <w:rPr>
          <w:rFonts w:eastAsia="Times New Roman" w:cstheme="minorHAnsi"/>
          <w:sz w:val="24"/>
          <w:szCs w:val="24"/>
          <w:lang w:val="cs-CZ" w:eastAsia="cs-CZ"/>
        </w:rPr>
        <w:t xml:space="preserve">, </w:t>
      </w:r>
      <w:proofErr w:type="spellStart"/>
      <w:r w:rsidRPr="00C40B29">
        <w:rPr>
          <w:rFonts w:eastAsia="Times New Roman" w:cstheme="minorHAnsi"/>
          <w:sz w:val="24"/>
          <w:szCs w:val="24"/>
          <w:lang w:val="cs-CZ" w:eastAsia="cs-CZ"/>
        </w:rPr>
        <w:t>endotelin</w:t>
      </w:r>
      <w:proofErr w:type="spellEnd"/>
      <w:r w:rsidRPr="00C40B29">
        <w:rPr>
          <w:rFonts w:eastAsia="Times New Roman" w:cstheme="minorHAnsi"/>
          <w:sz w:val="24"/>
          <w:szCs w:val="24"/>
          <w:lang w:val="cs-CZ" w:eastAsia="cs-CZ"/>
        </w:rPr>
        <w:t>, neuropeptid Y, </w:t>
      </w:r>
      <w:hyperlink r:id="rId15" w:tooltip="Inzulin" w:history="1">
        <w:r w:rsidRPr="00C40B29">
          <w:rPr>
            <w:rFonts w:eastAsia="Times New Roman" w:cstheme="minorHAnsi"/>
            <w:sz w:val="24"/>
            <w:szCs w:val="24"/>
            <w:lang w:val="cs-CZ" w:eastAsia="cs-CZ"/>
          </w:rPr>
          <w:t>inzulin</w:t>
        </w:r>
      </w:hyperlink>
      <w:r w:rsidRPr="00C40B29">
        <w:rPr>
          <w:rFonts w:eastAsia="Times New Roman" w:cstheme="minorHAnsi"/>
          <w:sz w:val="24"/>
          <w:szCs w:val="24"/>
          <w:lang w:val="cs-CZ" w:eastAsia="cs-CZ"/>
        </w:rPr>
        <w:t xml:space="preserve">, TXA2, </w:t>
      </w:r>
      <w:proofErr w:type="spellStart"/>
      <w:r w:rsidRPr="00C40B29">
        <w:rPr>
          <w:rFonts w:eastAsia="Times New Roman" w:cstheme="minorHAnsi"/>
          <w:sz w:val="24"/>
          <w:szCs w:val="24"/>
          <w:lang w:val="cs-CZ" w:eastAsia="cs-CZ"/>
        </w:rPr>
        <w:t>vazokonstrikční</w:t>
      </w:r>
      <w:proofErr w:type="spellEnd"/>
      <w:r w:rsidRPr="00C40B29">
        <w:rPr>
          <w:rFonts w:eastAsia="Times New Roman" w:cstheme="minorHAnsi"/>
          <w:sz w:val="24"/>
          <w:szCs w:val="24"/>
          <w:lang w:val="cs-CZ" w:eastAsia="cs-CZ"/>
        </w:rPr>
        <w:t> </w:t>
      </w:r>
      <w:hyperlink r:id="rId16" w:tooltip="Prostaglandiny" w:history="1">
        <w:r w:rsidRPr="00C40B29">
          <w:rPr>
            <w:rFonts w:eastAsia="Times New Roman" w:cstheme="minorHAnsi"/>
            <w:sz w:val="24"/>
            <w:szCs w:val="24"/>
            <w:lang w:val="cs-CZ" w:eastAsia="cs-CZ"/>
          </w:rPr>
          <w:t>prostaglandiny</w:t>
        </w:r>
      </w:hyperlink>
      <w:r w:rsidRPr="00C40B29">
        <w:rPr>
          <w:rFonts w:eastAsia="Times New Roman" w:cstheme="minorHAnsi"/>
          <w:sz w:val="24"/>
          <w:szCs w:val="24"/>
          <w:lang w:val="cs-CZ" w:eastAsia="cs-CZ"/>
        </w:rPr>
        <w:t xml:space="preserve">. U esenciální hypertenze má nadměrné množství presorických </w:t>
      </w:r>
      <w:proofErr w:type="spellStart"/>
      <w:r w:rsidRPr="00C40B29">
        <w:rPr>
          <w:rFonts w:eastAsia="Times New Roman" w:cstheme="minorHAnsi"/>
          <w:sz w:val="24"/>
          <w:szCs w:val="24"/>
          <w:lang w:val="cs-CZ" w:eastAsia="cs-CZ"/>
        </w:rPr>
        <w:t>působků</w:t>
      </w:r>
      <w:proofErr w:type="spellEnd"/>
      <w:r w:rsidRPr="00C40B29">
        <w:rPr>
          <w:rFonts w:eastAsia="Times New Roman" w:cstheme="minorHAnsi"/>
          <w:sz w:val="24"/>
          <w:szCs w:val="24"/>
          <w:lang w:val="cs-CZ" w:eastAsia="cs-CZ"/>
        </w:rPr>
        <w:t xml:space="preserve"> stimulační vlivy na hypertrofii tepenné stěny a levé komory.</w:t>
      </w:r>
    </w:p>
    <w:p w:rsidR="006B2327" w:rsidRPr="00C40B29" w:rsidRDefault="006B2327" w:rsidP="00C40B29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24" w:line="36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proofErr w:type="spellStart"/>
      <w:r w:rsidRPr="00C40B29">
        <w:rPr>
          <w:rFonts w:eastAsia="Times New Roman" w:cstheme="minorHAnsi"/>
          <w:b/>
          <w:bCs/>
          <w:i/>
          <w:iCs/>
          <w:sz w:val="24"/>
          <w:szCs w:val="24"/>
          <w:lang w:val="cs-CZ" w:eastAsia="cs-CZ"/>
        </w:rPr>
        <w:t>depresorické</w:t>
      </w:r>
      <w:proofErr w:type="spellEnd"/>
      <w:r w:rsidRPr="00C40B29">
        <w:rPr>
          <w:rFonts w:eastAsia="Times New Roman" w:cstheme="minorHAnsi"/>
          <w:b/>
          <w:bCs/>
          <w:i/>
          <w:iCs/>
          <w:sz w:val="24"/>
          <w:szCs w:val="24"/>
          <w:lang w:val="cs-CZ" w:eastAsia="cs-CZ"/>
        </w:rPr>
        <w:t>:</w:t>
      </w:r>
      <w:r w:rsidRPr="00C40B29">
        <w:rPr>
          <w:rFonts w:eastAsia="Times New Roman" w:cstheme="minorHAnsi"/>
          <w:sz w:val="24"/>
          <w:szCs w:val="24"/>
          <w:lang w:val="cs-CZ" w:eastAsia="cs-CZ"/>
        </w:rPr>
        <w:t> </w:t>
      </w:r>
      <w:proofErr w:type="spellStart"/>
      <w:r w:rsidRPr="00C40B29">
        <w:rPr>
          <w:rFonts w:eastAsia="Times New Roman" w:cstheme="minorHAnsi"/>
          <w:sz w:val="24"/>
          <w:szCs w:val="24"/>
          <w:lang w:val="cs-CZ" w:eastAsia="cs-CZ"/>
        </w:rPr>
        <w:t>natriuretické</w:t>
      </w:r>
      <w:proofErr w:type="spellEnd"/>
      <w:r w:rsidRPr="00C40B29">
        <w:rPr>
          <w:rFonts w:eastAsia="Times New Roman" w:cstheme="minorHAnsi"/>
          <w:sz w:val="24"/>
          <w:szCs w:val="24"/>
          <w:lang w:val="cs-CZ" w:eastAsia="cs-CZ"/>
        </w:rPr>
        <w:t xml:space="preserve"> peptidy</w:t>
      </w:r>
      <w:r w:rsidR="00220DE3">
        <w:rPr>
          <w:rFonts w:eastAsia="Times New Roman" w:cstheme="minorHAnsi"/>
          <w:sz w:val="24"/>
          <w:szCs w:val="24"/>
          <w:lang w:val="cs-CZ" w:eastAsia="cs-CZ"/>
        </w:rPr>
        <w:t xml:space="preserve"> (atriální </w:t>
      </w:r>
      <w:proofErr w:type="spellStart"/>
      <w:r w:rsidR="00220DE3">
        <w:rPr>
          <w:rFonts w:eastAsia="Times New Roman" w:cstheme="minorHAnsi"/>
          <w:sz w:val="24"/>
          <w:szCs w:val="24"/>
          <w:lang w:val="cs-CZ" w:eastAsia="cs-CZ"/>
        </w:rPr>
        <w:t>natriuretický</w:t>
      </w:r>
      <w:proofErr w:type="spellEnd"/>
      <w:r w:rsidR="00220DE3">
        <w:rPr>
          <w:rFonts w:eastAsia="Times New Roman" w:cstheme="minorHAnsi"/>
          <w:sz w:val="24"/>
          <w:szCs w:val="24"/>
          <w:lang w:val="cs-CZ" w:eastAsia="cs-CZ"/>
        </w:rPr>
        <w:t xml:space="preserve"> peptid neboli </w:t>
      </w:r>
      <w:r w:rsidR="00220DE3" w:rsidRPr="00220DE3">
        <w:rPr>
          <w:rFonts w:eastAsia="Times New Roman" w:cstheme="minorHAnsi"/>
          <w:b/>
          <w:sz w:val="24"/>
          <w:szCs w:val="24"/>
          <w:lang w:val="cs-CZ" w:eastAsia="cs-CZ"/>
        </w:rPr>
        <w:t>ANP</w:t>
      </w:r>
      <w:r w:rsidR="00220DE3">
        <w:rPr>
          <w:rFonts w:eastAsia="Times New Roman" w:cstheme="minorHAnsi"/>
          <w:b/>
          <w:sz w:val="24"/>
          <w:szCs w:val="24"/>
          <w:lang w:val="cs-CZ" w:eastAsia="cs-CZ"/>
        </w:rPr>
        <w:t xml:space="preserve"> </w:t>
      </w:r>
      <w:r w:rsidR="00220DE3" w:rsidRPr="00220DE3">
        <w:rPr>
          <w:rFonts w:eastAsia="Times New Roman" w:cstheme="minorHAnsi"/>
          <w:sz w:val="24"/>
          <w:szCs w:val="24"/>
          <w:lang w:val="cs-CZ" w:eastAsia="cs-CZ"/>
        </w:rPr>
        <w:t xml:space="preserve">a </w:t>
      </w:r>
      <w:r w:rsidR="00220DE3">
        <w:rPr>
          <w:rFonts w:eastAsia="Times New Roman" w:cstheme="minorHAnsi"/>
          <w:b/>
          <w:sz w:val="24"/>
          <w:szCs w:val="24"/>
          <w:lang w:val="cs-CZ" w:eastAsia="cs-CZ"/>
        </w:rPr>
        <w:t xml:space="preserve">mozkový </w:t>
      </w:r>
      <w:proofErr w:type="spellStart"/>
      <w:r w:rsidR="00220DE3">
        <w:rPr>
          <w:rFonts w:eastAsia="Times New Roman" w:cstheme="minorHAnsi"/>
          <w:b/>
          <w:sz w:val="24"/>
          <w:szCs w:val="24"/>
          <w:lang w:val="cs-CZ" w:eastAsia="cs-CZ"/>
        </w:rPr>
        <w:t>natriuretický</w:t>
      </w:r>
      <w:proofErr w:type="spellEnd"/>
      <w:r w:rsidR="00220DE3">
        <w:rPr>
          <w:rFonts w:eastAsia="Times New Roman" w:cstheme="minorHAnsi"/>
          <w:b/>
          <w:sz w:val="24"/>
          <w:szCs w:val="24"/>
          <w:lang w:val="cs-CZ" w:eastAsia="cs-CZ"/>
        </w:rPr>
        <w:t xml:space="preserve"> peptid neboli BNP</w:t>
      </w:r>
      <w:r w:rsidR="00220DE3">
        <w:rPr>
          <w:rFonts w:eastAsia="Times New Roman" w:cstheme="minorHAnsi"/>
          <w:sz w:val="24"/>
          <w:szCs w:val="24"/>
          <w:lang w:val="cs-CZ" w:eastAsia="cs-CZ"/>
        </w:rPr>
        <w:t>)</w:t>
      </w:r>
      <w:r w:rsidRPr="00C40B29">
        <w:rPr>
          <w:rFonts w:eastAsia="Times New Roman" w:cstheme="minorHAnsi"/>
          <w:sz w:val="24"/>
          <w:szCs w:val="24"/>
          <w:lang w:val="cs-CZ" w:eastAsia="cs-CZ"/>
        </w:rPr>
        <w:t xml:space="preserve">, </w:t>
      </w:r>
      <w:proofErr w:type="spellStart"/>
      <w:r w:rsidRPr="00C40B29">
        <w:rPr>
          <w:rFonts w:eastAsia="Times New Roman" w:cstheme="minorHAnsi"/>
          <w:sz w:val="24"/>
          <w:szCs w:val="24"/>
          <w:lang w:val="cs-CZ" w:eastAsia="cs-CZ"/>
        </w:rPr>
        <w:t>vazodilatační</w:t>
      </w:r>
      <w:proofErr w:type="spellEnd"/>
      <w:r w:rsidRPr="00C40B29">
        <w:rPr>
          <w:rFonts w:eastAsia="Times New Roman" w:cstheme="minorHAnsi"/>
          <w:sz w:val="24"/>
          <w:szCs w:val="24"/>
          <w:lang w:val="cs-CZ" w:eastAsia="cs-CZ"/>
        </w:rPr>
        <w:t xml:space="preserve"> prostaglandiny, systém </w:t>
      </w:r>
      <w:proofErr w:type="spellStart"/>
      <w:r w:rsidRPr="00C40B29">
        <w:rPr>
          <w:rFonts w:eastAsia="Times New Roman" w:cstheme="minorHAnsi"/>
          <w:sz w:val="24"/>
          <w:szCs w:val="24"/>
          <w:lang w:val="cs-CZ" w:eastAsia="cs-CZ"/>
        </w:rPr>
        <w:t>kalikrein</w:t>
      </w:r>
      <w:proofErr w:type="spellEnd"/>
      <w:r w:rsidRPr="00C40B29">
        <w:rPr>
          <w:rFonts w:eastAsia="Times New Roman" w:cstheme="minorHAnsi"/>
          <w:sz w:val="24"/>
          <w:szCs w:val="24"/>
          <w:lang w:val="cs-CZ" w:eastAsia="cs-CZ"/>
        </w:rPr>
        <w:t>-kinin, </w:t>
      </w:r>
      <w:hyperlink r:id="rId17" w:tooltip="Dopamin" w:history="1">
        <w:r w:rsidRPr="00C40B29">
          <w:rPr>
            <w:rFonts w:eastAsia="Times New Roman" w:cstheme="minorHAnsi"/>
            <w:sz w:val="24"/>
            <w:szCs w:val="24"/>
            <w:lang w:val="cs-CZ" w:eastAsia="cs-CZ"/>
          </w:rPr>
          <w:t>dopamin</w:t>
        </w:r>
      </w:hyperlink>
      <w:r w:rsidRPr="00C40B29">
        <w:rPr>
          <w:rFonts w:eastAsia="Times New Roman" w:cstheme="minorHAnsi"/>
          <w:sz w:val="24"/>
          <w:szCs w:val="24"/>
          <w:lang w:val="cs-CZ" w:eastAsia="cs-CZ"/>
        </w:rPr>
        <w:t>, EDRF, NO, aj. Jejich absolutní n. relativní nedostatek přispívá k rozvoji hypertenzních změn.</w:t>
      </w:r>
    </w:p>
    <w:p w:rsidR="00B17380" w:rsidRPr="00C40B29" w:rsidRDefault="00C63660" w:rsidP="00C40B29">
      <w:pPr>
        <w:shd w:val="clear" w:color="auto" w:fill="FFFFFF"/>
        <w:spacing w:before="100" w:beforeAutospacing="1" w:after="24" w:line="36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C40B29">
        <w:rPr>
          <w:rFonts w:cstheme="minorHAnsi"/>
          <w:b/>
          <w:sz w:val="24"/>
          <w:szCs w:val="24"/>
          <w:lang w:val="cs-CZ"/>
        </w:rPr>
        <w:t>Klasifikace</w:t>
      </w:r>
      <w:r w:rsidR="00B17380" w:rsidRPr="00C40B29">
        <w:rPr>
          <w:rFonts w:cstheme="minorHAnsi"/>
          <w:b/>
          <w:sz w:val="24"/>
          <w:szCs w:val="24"/>
          <w:lang w:val="cs-CZ"/>
        </w:rPr>
        <w:t xml:space="preserve"> hypertenze</w:t>
      </w:r>
    </w:p>
    <w:p w:rsidR="00B17380" w:rsidRPr="00C40B29" w:rsidRDefault="00B17380" w:rsidP="00C40B29">
      <w:pPr>
        <w:spacing w:line="360" w:lineRule="auto"/>
        <w:ind w:firstLine="360"/>
        <w:jc w:val="both"/>
        <w:rPr>
          <w:rFonts w:cstheme="minorHAnsi"/>
          <w:sz w:val="24"/>
          <w:szCs w:val="24"/>
          <w:lang w:val="cs-CZ"/>
        </w:rPr>
      </w:pPr>
      <w:r w:rsidRPr="00C40B29">
        <w:rPr>
          <w:rFonts w:cstheme="minorHAnsi"/>
          <w:sz w:val="24"/>
          <w:szCs w:val="24"/>
          <w:lang w:val="cs-CZ"/>
        </w:rPr>
        <w:t>Existují dvě formy hypertenze:</w:t>
      </w:r>
    </w:p>
    <w:p w:rsidR="00B17380" w:rsidRPr="0017330B" w:rsidRDefault="00B17380" w:rsidP="0010653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b/>
          <w:color w:val="C00000"/>
          <w:sz w:val="24"/>
          <w:szCs w:val="24"/>
          <w:lang w:val="cs-CZ"/>
        </w:rPr>
      </w:pPr>
      <w:r w:rsidRPr="0017330B">
        <w:rPr>
          <w:rFonts w:cstheme="minorHAnsi"/>
          <w:b/>
          <w:color w:val="C00000"/>
          <w:sz w:val="24"/>
          <w:szCs w:val="24"/>
          <w:lang w:val="cs-CZ"/>
        </w:rPr>
        <w:t xml:space="preserve">primární (esenciální) </w:t>
      </w:r>
      <w:r w:rsidRPr="0017330B">
        <w:rPr>
          <w:rFonts w:cstheme="minorHAnsi"/>
          <w:color w:val="C00000"/>
          <w:sz w:val="24"/>
          <w:szCs w:val="24"/>
          <w:lang w:val="cs-CZ"/>
        </w:rPr>
        <w:t>a</w:t>
      </w:r>
      <w:r w:rsidRPr="0017330B">
        <w:rPr>
          <w:rFonts w:cstheme="minorHAnsi"/>
          <w:b/>
          <w:color w:val="C00000"/>
          <w:sz w:val="24"/>
          <w:szCs w:val="24"/>
          <w:lang w:val="cs-CZ"/>
        </w:rPr>
        <w:t xml:space="preserve"> </w:t>
      </w:r>
    </w:p>
    <w:p w:rsidR="00B17380" w:rsidRPr="0017330B" w:rsidRDefault="00B17380" w:rsidP="00C40B2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b/>
          <w:color w:val="C00000"/>
          <w:sz w:val="24"/>
          <w:szCs w:val="24"/>
          <w:lang w:val="cs-CZ"/>
        </w:rPr>
      </w:pPr>
      <w:r w:rsidRPr="0017330B">
        <w:rPr>
          <w:rFonts w:cstheme="minorHAnsi"/>
          <w:b/>
          <w:color w:val="C00000"/>
          <w:sz w:val="24"/>
          <w:szCs w:val="24"/>
          <w:lang w:val="cs-CZ"/>
        </w:rPr>
        <w:t>sekundární</w:t>
      </w:r>
    </w:p>
    <w:p w:rsidR="00750F2D" w:rsidRPr="00C40B29" w:rsidRDefault="00750F2D" w:rsidP="00C40B29">
      <w:pPr>
        <w:spacing w:line="360" w:lineRule="auto"/>
        <w:jc w:val="both"/>
        <w:rPr>
          <w:rFonts w:cstheme="minorHAnsi"/>
          <w:sz w:val="24"/>
          <w:szCs w:val="24"/>
          <w:lang w:val="cs-CZ"/>
        </w:rPr>
      </w:pPr>
      <w:r w:rsidRPr="00C40B29">
        <w:rPr>
          <w:rFonts w:cstheme="minorHAnsi"/>
          <w:sz w:val="24"/>
          <w:szCs w:val="24"/>
          <w:lang w:val="cs-CZ"/>
        </w:rPr>
        <w:lastRenderedPageBreak/>
        <w:t xml:space="preserve">Nejčastěji se vyskytuje </w:t>
      </w:r>
      <w:r w:rsidRPr="00C40B29">
        <w:rPr>
          <w:rFonts w:cstheme="minorHAnsi"/>
          <w:b/>
          <w:sz w:val="24"/>
          <w:szCs w:val="24"/>
          <w:lang w:val="cs-CZ"/>
        </w:rPr>
        <w:t>hypertenze primární</w:t>
      </w:r>
      <w:r w:rsidRPr="00C40B29">
        <w:rPr>
          <w:rFonts w:cstheme="minorHAnsi"/>
          <w:sz w:val="24"/>
          <w:szCs w:val="24"/>
          <w:lang w:val="cs-CZ"/>
        </w:rPr>
        <w:t xml:space="preserve"> (90-95%), </w:t>
      </w:r>
      <w:proofErr w:type="gramStart"/>
      <w:r w:rsidRPr="00C40B29">
        <w:rPr>
          <w:rFonts w:cstheme="minorHAnsi"/>
          <w:sz w:val="24"/>
          <w:szCs w:val="24"/>
          <w:lang w:val="cs-CZ"/>
        </w:rPr>
        <w:t>která  má</w:t>
      </w:r>
      <w:proofErr w:type="gramEnd"/>
      <w:r w:rsidRPr="00C40B29">
        <w:rPr>
          <w:rFonts w:cstheme="minorHAnsi"/>
          <w:sz w:val="24"/>
          <w:szCs w:val="24"/>
          <w:lang w:val="cs-CZ"/>
        </w:rPr>
        <w:t xml:space="preserve"> multifaktoriální, často obtížně identifikovatelné příčiny (významnou úlohu hraje genetická zátěž - cca 30-40% v populaci ČR). Pouze v 5-</w:t>
      </w:r>
      <w:proofErr w:type="gramStart"/>
      <w:r w:rsidRPr="00C40B29">
        <w:rPr>
          <w:rFonts w:cstheme="minorHAnsi"/>
          <w:sz w:val="24"/>
          <w:szCs w:val="24"/>
          <w:lang w:val="cs-CZ"/>
        </w:rPr>
        <w:t>10%</w:t>
      </w:r>
      <w:proofErr w:type="gramEnd"/>
      <w:r w:rsidRPr="00C40B29">
        <w:rPr>
          <w:rFonts w:cstheme="minorHAnsi"/>
          <w:sz w:val="24"/>
          <w:szCs w:val="24"/>
          <w:lang w:val="cs-CZ"/>
        </w:rPr>
        <w:t xml:space="preserve"> je diagnostikována </w:t>
      </w:r>
      <w:r w:rsidRPr="00C40B29">
        <w:rPr>
          <w:rFonts w:cstheme="minorHAnsi"/>
          <w:b/>
          <w:sz w:val="24"/>
          <w:szCs w:val="24"/>
          <w:lang w:val="cs-CZ"/>
        </w:rPr>
        <w:t>hypertenze sekundární,</w:t>
      </w:r>
      <w:r w:rsidRPr="00C40B29">
        <w:rPr>
          <w:rFonts w:cstheme="minorHAnsi"/>
          <w:sz w:val="24"/>
          <w:szCs w:val="24"/>
          <w:lang w:val="cs-CZ"/>
        </w:rPr>
        <w:t xml:space="preserve"> kde vyvolávající příčinu lze identifikovat.</w:t>
      </w:r>
    </w:p>
    <w:p w:rsidR="006F2EF4" w:rsidRPr="00220DE3" w:rsidRDefault="00846D24" w:rsidP="00C40B29">
      <w:pPr>
        <w:spacing w:line="360" w:lineRule="auto"/>
        <w:jc w:val="both"/>
        <w:rPr>
          <w:rFonts w:cstheme="minorHAnsi"/>
          <w:color w:val="8F3AD6"/>
          <w:sz w:val="24"/>
          <w:szCs w:val="24"/>
          <w:lang w:val="cs-CZ"/>
        </w:rPr>
      </w:pPr>
      <w:r w:rsidRPr="00220DE3">
        <w:rPr>
          <w:rFonts w:cstheme="minorHAnsi"/>
          <w:b/>
          <w:color w:val="8F3AD6"/>
          <w:sz w:val="24"/>
          <w:szCs w:val="24"/>
          <w:lang w:val="cs-CZ"/>
        </w:rPr>
        <w:t xml:space="preserve">A. </w:t>
      </w:r>
      <w:r w:rsidRPr="0017330B">
        <w:rPr>
          <w:rFonts w:cstheme="minorHAnsi"/>
          <w:b/>
          <w:caps/>
          <w:color w:val="8F3AD6"/>
          <w:sz w:val="24"/>
          <w:szCs w:val="24"/>
          <w:lang w:val="cs-CZ"/>
        </w:rPr>
        <w:t>Esenciální hypertenze</w:t>
      </w:r>
      <w:r w:rsidRPr="00220DE3">
        <w:rPr>
          <w:rFonts w:cstheme="minorHAnsi"/>
          <w:b/>
          <w:color w:val="8F3AD6"/>
          <w:sz w:val="24"/>
          <w:szCs w:val="24"/>
          <w:lang w:val="cs-CZ"/>
        </w:rPr>
        <w:t xml:space="preserve"> </w:t>
      </w:r>
    </w:p>
    <w:p w:rsidR="006B2327" w:rsidRPr="00C40B29" w:rsidRDefault="006B2327" w:rsidP="00C40B29">
      <w:pPr>
        <w:shd w:val="clear" w:color="auto" w:fill="FFFFFF"/>
        <w:spacing w:before="100" w:beforeAutospacing="1" w:after="24" w:line="360" w:lineRule="auto"/>
        <w:jc w:val="both"/>
        <w:rPr>
          <w:rFonts w:cstheme="minorHAnsi"/>
          <w:b/>
          <w:sz w:val="24"/>
          <w:szCs w:val="24"/>
          <w:lang w:val="cs-CZ"/>
        </w:rPr>
      </w:pPr>
      <w:r w:rsidRPr="00C40B29">
        <w:rPr>
          <w:rFonts w:eastAsia="Times New Roman" w:cstheme="minorHAnsi"/>
          <w:sz w:val="24"/>
          <w:szCs w:val="24"/>
          <w:lang w:val="cs-CZ" w:eastAsia="cs-CZ"/>
        </w:rPr>
        <w:t xml:space="preserve">Esenciální hypertenze je </w:t>
      </w:r>
      <w:r w:rsidRPr="00C40B29">
        <w:rPr>
          <w:rFonts w:eastAsia="Times New Roman" w:cstheme="minorHAnsi"/>
          <w:b/>
          <w:sz w:val="24"/>
          <w:szCs w:val="24"/>
          <w:lang w:val="cs-CZ" w:eastAsia="cs-CZ"/>
        </w:rPr>
        <w:t>multifaktoriálně</w:t>
      </w:r>
      <w:r w:rsidRPr="00C40B29">
        <w:rPr>
          <w:rFonts w:eastAsia="Times New Roman" w:cstheme="minorHAnsi"/>
          <w:sz w:val="24"/>
          <w:szCs w:val="24"/>
          <w:lang w:val="cs-CZ" w:eastAsia="cs-CZ"/>
        </w:rPr>
        <w:t xml:space="preserve"> podmíněné onemocnění, v jehož etiopatogenezi hraje významnou roli podíl genetických faktorů (</w:t>
      </w:r>
      <w:proofErr w:type="gramStart"/>
      <w:r w:rsidRPr="00C40B29">
        <w:rPr>
          <w:rFonts w:eastAsia="Times New Roman" w:cstheme="minorHAnsi"/>
          <w:sz w:val="24"/>
          <w:szCs w:val="24"/>
          <w:lang w:val="cs-CZ" w:eastAsia="cs-CZ"/>
        </w:rPr>
        <w:t>30%</w:t>
      </w:r>
      <w:proofErr w:type="gramEnd"/>
      <w:r w:rsidRPr="00C40B29">
        <w:rPr>
          <w:rFonts w:eastAsia="Times New Roman" w:cstheme="minorHAnsi"/>
          <w:sz w:val="24"/>
          <w:szCs w:val="24"/>
          <w:lang w:val="cs-CZ" w:eastAsia="cs-CZ"/>
        </w:rPr>
        <w:t>). Jedná se o tzv. </w:t>
      </w:r>
      <w:hyperlink r:id="rId18" w:tooltip="Polygenní dědičnost" w:history="1">
        <w:r w:rsidRPr="00C40B29">
          <w:rPr>
            <w:rFonts w:eastAsia="Times New Roman" w:cstheme="minorHAnsi"/>
            <w:sz w:val="24"/>
            <w:szCs w:val="24"/>
            <w:lang w:val="cs-CZ" w:eastAsia="cs-CZ"/>
          </w:rPr>
          <w:t>polygenní</w:t>
        </w:r>
      </w:hyperlink>
      <w:r w:rsidRPr="00C40B29">
        <w:rPr>
          <w:rFonts w:eastAsia="Times New Roman" w:cstheme="minorHAnsi"/>
          <w:sz w:val="24"/>
          <w:szCs w:val="24"/>
          <w:lang w:val="cs-CZ" w:eastAsia="cs-CZ"/>
        </w:rPr>
        <w:t> a heterogenní typ </w:t>
      </w:r>
      <w:hyperlink r:id="rId19" w:tooltip="Dědičnost" w:history="1">
        <w:r w:rsidRPr="00C40B29">
          <w:rPr>
            <w:rFonts w:eastAsia="Times New Roman" w:cstheme="minorHAnsi"/>
            <w:sz w:val="24"/>
            <w:szCs w:val="24"/>
            <w:lang w:val="cs-CZ" w:eastAsia="cs-CZ"/>
          </w:rPr>
          <w:t>dědičnosti</w:t>
        </w:r>
      </w:hyperlink>
      <w:r w:rsidRPr="00C40B29">
        <w:rPr>
          <w:rFonts w:eastAsia="Times New Roman" w:cstheme="minorHAnsi"/>
          <w:sz w:val="24"/>
          <w:szCs w:val="24"/>
          <w:lang w:val="cs-CZ" w:eastAsia="cs-CZ"/>
        </w:rPr>
        <w:t xml:space="preserve">. K rozvoji esenciální hypertenze nepochybně přispívá řada exogenních vlivů, zejména ↑ přívod </w:t>
      </w:r>
      <w:proofErr w:type="spellStart"/>
      <w:r w:rsidRPr="00C40B29">
        <w:rPr>
          <w:rFonts w:eastAsia="Times New Roman" w:cstheme="minorHAnsi"/>
          <w:sz w:val="24"/>
          <w:szCs w:val="24"/>
          <w:lang w:val="cs-CZ" w:eastAsia="cs-CZ"/>
        </w:rPr>
        <w:t>NaCl</w:t>
      </w:r>
      <w:proofErr w:type="spellEnd"/>
      <w:r w:rsidRPr="00C40B29">
        <w:rPr>
          <w:rFonts w:eastAsia="Times New Roman" w:cstheme="minorHAnsi"/>
          <w:sz w:val="24"/>
          <w:szCs w:val="24"/>
          <w:lang w:val="cs-CZ" w:eastAsia="cs-CZ"/>
        </w:rPr>
        <w:t>, obezita, </w:t>
      </w:r>
      <w:hyperlink r:id="rId20" w:tooltip="Alkohol" w:history="1">
        <w:r w:rsidRPr="00C40B29">
          <w:rPr>
            <w:rFonts w:eastAsia="Times New Roman" w:cstheme="minorHAnsi"/>
            <w:sz w:val="24"/>
            <w:szCs w:val="24"/>
            <w:lang w:val="cs-CZ" w:eastAsia="cs-CZ"/>
          </w:rPr>
          <w:t>alkohol</w:t>
        </w:r>
      </w:hyperlink>
      <w:r w:rsidRPr="00C40B29">
        <w:rPr>
          <w:rFonts w:eastAsia="Times New Roman" w:cstheme="minorHAnsi"/>
          <w:sz w:val="24"/>
          <w:szCs w:val="24"/>
          <w:lang w:val="cs-CZ" w:eastAsia="cs-CZ"/>
        </w:rPr>
        <w:t>, psychické a fyzické </w:t>
      </w:r>
      <w:proofErr w:type="spellStart"/>
      <w:r w:rsidRPr="00C40B29">
        <w:rPr>
          <w:rFonts w:eastAsia="Times New Roman" w:cstheme="minorHAnsi"/>
          <w:sz w:val="24"/>
          <w:szCs w:val="24"/>
          <w:lang w:val="cs-CZ" w:eastAsia="cs-CZ"/>
        </w:rPr>
        <w:fldChar w:fldCharType="begin"/>
      </w:r>
      <w:r w:rsidRPr="00C40B29">
        <w:rPr>
          <w:rFonts w:eastAsia="Times New Roman" w:cstheme="minorHAnsi"/>
          <w:sz w:val="24"/>
          <w:szCs w:val="24"/>
          <w:lang w:val="cs-CZ" w:eastAsia="cs-CZ"/>
        </w:rPr>
        <w:instrText xml:space="preserve"> HYPERLINK "https://www.wikiskripta.eu/index.php?title=Stres&amp;action=edit&amp;redlink=1" \o "Stres (stránka neexistuje)" </w:instrText>
      </w:r>
      <w:r w:rsidRPr="00C40B29">
        <w:rPr>
          <w:rFonts w:eastAsia="Times New Roman" w:cstheme="minorHAnsi"/>
          <w:sz w:val="24"/>
          <w:szCs w:val="24"/>
          <w:lang w:val="cs-CZ" w:eastAsia="cs-CZ"/>
        </w:rPr>
        <w:fldChar w:fldCharType="separate"/>
      </w:r>
      <w:r w:rsidRPr="00C40B29">
        <w:rPr>
          <w:rFonts w:eastAsia="Times New Roman" w:cstheme="minorHAnsi"/>
          <w:sz w:val="24"/>
          <w:szCs w:val="24"/>
          <w:lang w:val="cs-CZ" w:eastAsia="cs-CZ"/>
        </w:rPr>
        <w:t>stres</w:t>
      </w:r>
      <w:r w:rsidRPr="00C40B29">
        <w:rPr>
          <w:rFonts w:eastAsia="Times New Roman" w:cstheme="minorHAnsi"/>
          <w:sz w:val="24"/>
          <w:szCs w:val="24"/>
          <w:lang w:val="cs-CZ" w:eastAsia="cs-CZ"/>
        </w:rPr>
        <w:fldChar w:fldCharType="end"/>
      </w:r>
      <w:r w:rsidRPr="00C40B29">
        <w:rPr>
          <w:rFonts w:eastAsia="Times New Roman" w:cstheme="minorHAnsi"/>
          <w:sz w:val="24"/>
          <w:szCs w:val="24"/>
          <w:lang w:val="cs-CZ" w:eastAsia="cs-CZ"/>
        </w:rPr>
        <w:t>ogenní</w:t>
      </w:r>
      <w:proofErr w:type="spellEnd"/>
      <w:r w:rsidRPr="00C40B29">
        <w:rPr>
          <w:rFonts w:eastAsia="Times New Roman" w:cstheme="minorHAnsi"/>
          <w:sz w:val="24"/>
          <w:szCs w:val="24"/>
          <w:lang w:val="cs-CZ" w:eastAsia="cs-CZ"/>
        </w:rPr>
        <w:t xml:space="preserve"> podněty. </w:t>
      </w:r>
      <w:r w:rsidRPr="00C40B29">
        <w:rPr>
          <w:rFonts w:cstheme="minorHAnsi"/>
          <w:sz w:val="24"/>
          <w:szCs w:val="24"/>
          <w:lang w:val="cs-CZ"/>
        </w:rPr>
        <w:t xml:space="preserve">Z fyzikálního hlediska je příčinou arteriální hypertenze buď zvětšení cirkulujícího objemu, nebo globální vazokonstrikce v periferním tepenném řečišti (zvýšený periferní odpor). </w:t>
      </w:r>
    </w:p>
    <w:p w:rsidR="006B2327" w:rsidRPr="00C40B29" w:rsidRDefault="00846D24" w:rsidP="00C40B29">
      <w:pPr>
        <w:shd w:val="clear" w:color="auto" w:fill="FFFFFF"/>
        <w:spacing w:before="100" w:beforeAutospacing="1" w:after="24" w:line="360" w:lineRule="auto"/>
        <w:jc w:val="both"/>
        <w:rPr>
          <w:rFonts w:cstheme="minorHAnsi"/>
          <w:b/>
          <w:sz w:val="24"/>
          <w:szCs w:val="24"/>
          <w:lang w:val="cs-CZ"/>
        </w:rPr>
      </w:pPr>
      <w:r w:rsidRPr="00C40B29">
        <w:rPr>
          <w:rFonts w:cstheme="minorHAnsi"/>
          <w:b/>
          <w:sz w:val="24"/>
          <w:szCs w:val="24"/>
          <w:lang w:val="cs-CZ"/>
        </w:rPr>
        <w:t xml:space="preserve">Obecná fyziologie a patofyziologie </w:t>
      </w:r>
      <w:r w:rsidR="006B2327" w:rsidRPr="00C40B29">
        <w:rPr>
          <w:rFonts w:cstheme="minorHAnsi"/>
          <w:b/>
          <w:sz w:val="24"/>
          <w:szCs w:val="24"/>
          <w:lang w:val="cs-CZ"/>
        </w:rPr>
        <w:t>ES</w:t>
      </w:r>
      <w:r w:rsidR="00C40B29">
        <w:rPr>
          <w:rFonts w:cstheme="minorHAnsi"/>
          <w:b/>
          <w:sz w:val="24"/>
          <w:szCs w:val="24"/>
          <w:lang w:val="cs-CZ"/>
        </w:rPr>
        <w:t xml:space="preserve">. </w:t>
      </w:r>
      <w:r w:rsidR="006F2EF4" w:rsidRPr="00C40B29">
        <w:rPr>
          <w:rFonts w:cstheme="minorHAnsi"/>
          <w:sz w:val="24"/>
          <w:szCs w:val="24"/>
          <w:lang w:val="cs-CZ"/>
        </w:rPr>
        <w:t xml:space="preserve">Jakékoliv zvýšení </w:t>
      </w:r>
      <w:r w:rsidR="0033571C" w:rsidRPr="00C40B29">
        <w:rPr>
          <w:rFonts w:cstheme="minorHAnsi"/>
          <w:sz w:val="24"/>
          <w:szCs w:val="24"/>
          <w:lang w:val="cs-CZ"/>
        </w:rPr>
        <w:t>TK</w:t>
      </w:r>
      <w:r w:rsidR="006F2EF4" w:rsidRPr="00C40B29">
        <w:rPr>
          <w:rFonts w:cstheme="minorHAnsi"/>
          <w:sz w:val="24"/>
          <w:szCs w:val="24"/>
          <w:lang w:val="cs-CZ"/>
        </w:rPr>
        <w:t xml:space="preserve"> tlaku je </w:t>
      </w:r>
      <w:r w:rsidR="0033571C" w:rsidRPr="00C40B29">
        <w:rPr>
          <w:rFonts w:cstheme="minorHAnsi"/>
          <w:sz w:val="24"/>
          <w:szCs w:val="24"/>
          <w:lang w:val="cs-CZ"/>
        </w:rPr>
        <w:t xml:space="preserve">fyziologicky </w:t>
      </w:r>
      <w:r w:rsidR="006F2EF4" w:rsidRPr="00C40B29">
        <w:rPr>
          <w:rFonts w:cstheme="minorHAnsi"/>
          <w:sz w:val="24"/>
          <w:szCs w:val="24"/>
          <w:lang w:val="cs-CZ"/>
        </w:rPr>
        <w:t xml:space="preserve">silným stimulem pro </w:t>
      </w:r>
      <w:r w:rsidR="0033571C" w:rsidRPr="00C40B29">
        <w:rPr>
          <w:rFonts w:cstheme="minorHAnsi"/>
          <w:sz w:val="24"/>
          <w:szCs w:val="24"/>
          <w:lang w:val="cs-CZ"/>
        </w:rPr>
        <w:t xml:space="preserve">aktivaci </w:t>
      </w:r>
      <w:r w:rsidR="006F2EF4" w:rsidRPr="00C40B29">
        <w:rPr>
          <w:rFonts w:cstheme="minorHAnsi"/>
          <w:sz w:val="24"/>
          <w:szCs w:val="24"/>
          <w:lang w:val="cs-CZ"/>
        </w:rPr>
        <w:t>vysokotlak</w:t>
      </w:r>
      <w:r w:rsidR="0033571C" w:rsidRPr="00C40B29">
        <w:rPr>
          <w:rFonts w:cstheme="minorHAnsi"/>
          <w:sz w:val="24"/>
          <w:szCs w:val="24"/>
          <w:lang w:val="cs-CZ"/>
        </w:rPr>
        <w:t>ých</w:t>
      </w:r>
      <w:r w:rsidR="006F2EF4" w:rsidRPr="00C40B29">
        <w:rPr>
          <w:rFonts w:cstheme="minorHAnsi"/>
          <w:sz w:val="24"/>
          <w:szCs w:val="24"/>
          <w:lang w:val="cs-CZ"/>
        </w:rPr>
        <w:t xml:space="preserve"> </w:t>
      </w:r>
      <w:r w:rsidR="006F2EF4" w:rsidRPr="00C40B29">
        <w:rPr>
          <w:rFonts w:cstheme="minorHAnsi"/>
          <w:b/>
          <w:sz w:val="24"/>
          <w:szCs w:val="24"/>
          <w:lang w:val="cs-CZ"/>
        </w:rPr>
        <w:t>baroreceptor</w:t>
      </w:r>
      <w:r w:rsidR="00674A74" w:rsidRPr="00C40B29">
        <w:rPr>
          <w:rFonts w:cstheme="minorHAnsi"/>
          <w:b/>
          <w:sz w:val="24"/>
          <w:szCs w:val="24"/>
          <w:lang w:val="cs-CZ"/>
        </w:rPr>
        <w:t>ů</w:t>
      </w:r>
      <w:r w:rsidR="00674A74" w:rsidRPr="00C40B29">
        <w:rPr>
          <w:rFonts w:cstheme="minorHAnsi"/>
          <w:sz w:val="24"/>
          <w:szCs w:val="24"/>
          <w:lang w:val="cs-CZ"/>
        </w:rPr>
        <w:t xml:space="preserve"> (</w:t>
      </w:r>
      <w:r w:rsidR="0033571C" w:rsidRPr="00C40B29">
        <w:rPr>
          <w:rFonts w:cstheme="minorHAnsi"/>
          <w:sz w:val="24"/>
          <w:szCs w:val="24"/>
          <w:lang w:val="cs-CZ"/>
        </w:rPr>
        <w:t>aortální</w:t>
      </w:r>
      <w:r w:rsidR="00674A74" w:rsidRPr="00C40B29">
        <w:rPr>
          <w:rFonts w:cstheme="minorHAnsi"/>
          <w:sz w:val="24"/>
          <w:szCs w:val="24"/>
          <w:lang w:val="cs-CZ"/>
        </w:rPr>
        <w:t xml:space="preserve"> oblouk + karotický sinus</w:t>
      </w:r>
      <w:r w:rsidR="0033571C" w:rsidRPr="00C40B29">
        <w:rPr>
          <w:rFonts w:cstheme="minorHAnsi"/>
          <w:sz w:val="24"/>
          <w:szCs w:val="24"/>
          <w:lang w:val="cs-CZ"/>
        </w:rPr>
        <w:t>)</w:t>
      </w:r>
      <w:r w:rsidR="006F2EF4" w:rsidRPr="00C40B29">
        <w:rPr>
          <w:rFonts w:cstheme="minorHAnsi"/>
          <w:sz w:val="24"/>
          <w:szCs w:val="24"/>
          <w:lang w:val="cs-CZ"/>
        </w:rPr>
        <w:t xml:space="preserve">, ale </w:t>
      </w:r>
      <w:r w:rsidR="0033571C" w:rsidRPr="00C40B29">
        <w:rPr>
          <w:rFonts w:cstheme="minorHAnsi"/>
          <w:sz w:val="24"/>
          <w:szCs w:val="24"/>
          <w:lang w:val="cs-CZ"/>
        </w:rPr>
        <w:t>funkce těchto</w:t>
      </w:r>
      <w:r w:rsidR="006F2EF4" w:rsidRPr="00C40B29">
        <w:rPr>
          <w:rFonts w:cstheme="minorHAnsi"/>
          <w:sz w:val="24"/>
          <w:szCs w:val="24"/>
          <w:lang w:val="cs-CZ"/>
        </w:rPr>
        <w:t xml:space="preserve"> </w:t>
      </w:r>
      <w:r w:rsidR="0033571C" w:rsidRPr="00C40B29">
        <w:rPr>
          <w:rFonts w:cstheme="minorHAnsi"/>
          <w:sz w:val="24"/>
          <w:szCs w:val="24"/>
          <w:lang w:val="cs-CZ"/>
        </w:rPr>
        <w:t>elementárních senzorů je při hypertenzi patologicky narušena</w:t>
      </w:r>
      <w:r w:rsidR="00674A74" w:rsidRPr="00C40B29">
        <w:rPr>
          <w:rFonts w:cstheme="minorHAnsi"/>
          <w:sz w:val="24"/>
          <w:szCs w:val="24"/>
          <w:lang w:val="cs-CZ"/>
        </w:rPr>
        <w:t xml:space="preserve"> (patrně dochází k tzv. </w:t>
      </w:r>
      <w:r w:rsidR="00674A74" w:rsidRPr="00220DE3">
        <w:rPr>
          <w:rFonts w:cstheme="minorHAnsi"/>
          <w:b/>
          <w:sz w:val="24"/>
          <w:szCs w:val="24"/>
          <w:lang w:val="cs-CZ"/>
        </w:rPr>
        <w:t>„</w:t>
      </w:r>
      <w:proofErr w:type="spellStart"/>
      <w:r w:rsidR="00674A74" w:rsidRPr="00220DE3">
        <w:rPr>
          <w:rFonts w:cstheme="minorHAnsi"/>
          <w:b/>
          <w:sz w:val="24"/>
          <w:szCs w:val="24"/>
          <w:lang w:val="cs-CZ"/>
        </w:rPr>
        <w:t>resettingu</w:t>
      </w:r>
      <w:proofErr w:type="spellEnd"/>
      <w:r w:rsidR="00674A74" w:rsidRPr="00220DE3">
        <w:rPr>
          <w:rFonts w:cstheme="minorHAnsi"/>
          <w:b/>
          <w:sz w:val="24"/>
          <w:szCs w:val="24"/>
          <w:lang w:val="cs-CZ"/>
        </w:rPr>
        <w:t xml:space="preserve">“, </w:t>
      </w:r>
      <w:r w:rsidR="00674A74" w:rsidRPr="00C40B29">
        <w:rPr>
          <w:rFonts w:cstheme="minorHAnsi"/>
          <w:sz w:val="24"/>
          <w:szCs w:val="24"/>
          <w:lang w:val="cs-CZ"/>
        </w:rPr>
        <w:t xml:space="preserve">tj. baroreceptory se „přenastaví“ na vyšší úroveň </w:t>
      </w:r>
      <w:proofErr w:type="gramStart"/>
      <w:r w:rsidR="00674A74" w:rsidRPr="00C40B29">
        <w:rPr>
          <w:rFonts w:cstheme="minorHAnsi"/>
          <w:sz w:val="24"/>
          <w:szCs w:val="24"/>
          <w:lang w:val="cs-CZ"/>
        </w:rPr>
        <w:t>TK</w:t>
      </w:r>
      <w:proofErr w:type="gramEnd"/>
      <w:r w:rsidR="00674A74" w:rsidRPr="00C40B29">
        <w:rPr>
          <w:rFonts w:cstheme="minorHAnsi"/>
          <w:sz w:val="24"/>
          <w:szCs w:val="24"/>
          <w:lang w:val="cs-CZ"/>
        </w:rPr>
        <w:t xml:space="preserve"> než je fyziologická)</w:t>
      </w:r>
      <w:r w:rsidR="0033571C" w:rsidRPr="00C40B29">
        <w:rPr>
          <w:rFonts w:cstheme="minorHAnsi"/>
          <w:sz w:val="24"/>
          <w:szCs w:val="24"/>
          <w:lang w:val="cs-CZ"/>
        </w:rPr>
        <w:t xml:space="preserve">. Za fyziologických podmínek je zvýšení TK registrované baroreceptory následováno kompenzační bradykardií, avšak tento efekt u hypertoniků chybí. </w:t>
      </w:r>
      <w:r w:rsidR="006F2EF4" w:rsidRPr="00C40B29">
        <w:rPr>
          <w:rFonts w:cstheme="minorHAnsi"/>
          <w:b/>
          <w:sz w:val="24"/>
          <w:szCs w:val="24"/>
          <w:lang w:val="cs-CZ"/>
        </w:rPr>
        <w:t xml:space="preserve">Abnormální </w:t>
      </w:r>
      <w:proofErr w:type="spellStart"/>
      <w:r w:rsidR="0033571C" w:rsidRPr="00C40B29">
        <w:rPr>
          <w:rFonts w:cstheme="minorHAnsi"/>
          <w:b/>
          <w:sz w:val="24"/>
          <w:szCs w:val="24"/>
          <w:lang w:val="cs-CZ"/>
        </w:rPr>
        <w:t>barorecepční</w:t>
      </w:r>
      <w:proofErr w:type="spellEnd"/>
      <w:r w:rsidR="0033571C" w:rsidRPr="00C40B29">
        <w:rPr>
          <w:rFonts w:cstheme="minorHAnsi"/>
          <w:b/>
          <w:sz w:val="24"/>
          <w:szCs w:val="24"/>
          <w:lang w:val="cs-CZ"/>
        </w:rPr>
        <w:t xml:space="preserve"> </w:t>
      </w:r>
      <w:r w:rsidR="006F2EF4" w:rsidRPr="00C40B29">
        <w:rPr>
          <w:rFonts w:cstheme="minorHAnsi"/>
          <w:b/>
          <w:sz w:val="24"/>
          <w:szCs w:val="24"/>
          <w:lang w:val="cs-CZ"/>
        </w:rPr>
        <w:t>reflex</w:t>
      </w:r>
      <w:r w:rsidR="00F84A34" w:rsidRPr="00C40B29">
        <w:rPr>
          <w:rFonts w:cstheme="minorHAnsi"/>
          <w:sz w:val="24"/>
          <w:szCs w:val="24"/>
          <w:lang w:val="cs-CZ"/>
        </w:rPr>
        <w:t xml:space="preserve"> je pravděpodobně </w:t>
      </w:r>
      <w:proofErr w:type="spellStart"/>
      <w:r w:rsidR="00674A74" w:rsidRPr="00220DE3">
        <w:rPr>
          <w:rFonts w:cstheme="minorHAnsi"/>
          <w:b/>
          <w:color w:val="8F3AD6"/>
          <w:sz w:val="24"/>
          <w:szCs w:val="24"/>
          <w:lang w:val="cs-CZ"/>
        </w:rPr>
        <w:t>maladaptačním</w:t>
      </w:r>
      <w:proofErr w:type="spellEnd"/>
      <w:r w:rsidR="006F2EF4" w:rsidRPr="00220DE3">
        <w:rPr>
          <w:rFonts w:cstheme="minorHAnsi"/>
          <w:b/>
          <w:color w:val="8F3AD6"/>
          <w:sz w:val="24"/>
          <w:szCs w:val="24"/>
          <w:lang w:val="cs-CZ"/>
        </w:rPr>
        <w:t xml:space="preserve"> </w:t>
      </w:r>
      <w:r w:rsidR="0033571C" w:rsidRPr="00C40B29">
        <w:rPr>
          <w:rFonts w:cstheme="minorHAnsi"/>
          <w:sz w:val="24"/>
          <w:szCs w:val="24"/>
          <w:lang w:val="cs-CZ"/>
        </w:rPr>
        <w:t>projev</w:t>
      </w:r>
      <w:r w:rsidR="00674A74" w:rsidRPr="00C40B29">
        <w:rPr>
          <w:rFonts w:cstheme="minorHAnsi"/>
          <w:sz w:val="24"/>
          <w:szCs w:val="24"/>
          <w:lang w:val="cs-CZ"/>
        </w:rPr>
        <w:t>em</w:t>
      </w:r>
      <w:r w:rsidR="006F2EF4" w:rsidRPr="00C40B29">
        <w:rPr>
          <w:rFonts w:cstheme="minorHAnsi"/>
          <w:sz w:val="24"/>
          <w:szCs w:val="24"/>
          <w:lang w:val="cs-CZ"/>
        </w:rPr>
        <w:t xml:space="preserve"> počáteční hypertenze. </w:t>
      </w:r>
      <w:r w:rsidR="00674A74" w:rsidRPr="00C40B29">
        <w:rPr>
          <w:rFonts w:cstheme="minorHAnsi"/>
          <w:sz w:val="24"/>
          <w:szCs w:val="24"/>
          <w:lang w:val="cs-CZ"/>
        </w:rPr>
        <w:t xml:space="preserve">Chronicky vysoký TK značně ztěžuje </w:t>
      </w:r>
      <w:proofErr w:type="spellStart"/>
      <w:r w:rsidR="00674A74" w:rsidRPr="00C40B29">
        <w:rPr>
          <w:rFonts w:cstheme="minorHAnsi"/>
          <w:sz w:val="24"/>
          <w:szCs w:val="24"/>
          <w:lang w:val="cs-CZ"/>
        </w:rPr>
        <w:t>hemodynamickou</w:t>
      </w:r>
      <w:proofErr w:type="spellEnd"/>
      <w:r w:rsidR="00674A74" w:rsidRPr="00C40B29">
        <w:rPr>
          <w:rFonts w:cstheme="minorHAnsi"/>
          <w:sz w:val="24"/>
          <w:szCs w:val="24"/>
          <w:lang w:val="cs-CZ"/>
        </w:rPr>
        <w:t xml:space="preserve"> práci levé komory, která reaguje patologickou adaptací (maladaptací) - </w:t>
      </w:r>
      <w:r w:rsidR="00674A74" w:rsidRPr="00C40B29">
        <w:rPr>
          <w:rFonts w:cstheme="minorHAnsi"/>
          <w:b/>
          <w:sz w:val="24"/>
          <w:szCs w:val="24"/>
          <w:lang w:val="cs-CZ"/>
        </w:rPr>
        <w:t>hypertrofií.</w:t>
      </w:r>
      <w:r w:rsidR="00674A74" w:rsidRPr="00C40B29">
        <w:rPr>
          <w:rFonts w:cstheme="minorHAnsi"/>
          <w:sz w:val="24"/>
          <w:szCs w:val="24"/>
          <w:lang w:val="cs-CZ"/>
        </w:rPr>
        <w:t xml:space="preserve"> Zvýšený TK rovněž spouští množství patologických procesů v tepenných stěnách, které vrcholí vznikem tzv. </w:t>
      </w:r>
      <w:r w:rsidR="00674A74" w:rsidRPr="00220DE3">
        <w:rPr>
          <w:rFonts w:cstheme="minorHAnsi"/>
          <w:b/>
          <w:color w:val="8F3AD6"/>
          <w:sz w:val="24"/>
          <w:szCs w:val="24"/>
          <w:lang w:val="cs-CZ"/>
        </w:rPr>
        <w:t xml:space="preserve">hypertenzní </w:t>
      </w:r>
      <w:proofErr w:type="spellStart"/>
      <w:r w:rsidR="00674A74" w:rsidRPr="00220DE3">
        <w:rPr>
          <w:rFonts w:cstheme="minorHAnsi"/>
          <w:b/>
          <w:color w:val="8F3AD6"/>
          <w:sz w:val="24"/>
          <w:szCs w:val="24"/>
          <w:lang w:val="cs-CZ"/>
        </w:rPr>
        <w:t>angiopatie</w:t>
      </w:r>
      <w:proofErr w:type="spellEnd"/>
      <w:r w:rsidR="00220DE3">
        <w:rPr>
          <w:rFonts w:cstheme="minorHAnsi"/>
          <w:color w:val="FF0000"/>
          <w:sz w:val="24"/>
          <w:szCs w:val="24"/>
          <w:lang w:val="cs-CZ"/>
        </w:rPr>
        <w:t xml:space="preserve"> </w:t>
      </w:r>
      <w:r w:rsidR="00220DE3" w:rsidRPr="00220DE3">
        <w:rPr>
          <w:rFonts w:cstheme="minorHAnsi"/>
          <w:sz w:val="24"/>
          <w:szCs w:val="24"/>
          <w:lang w:val="cs-CZ"/>
        </w:rPr>
        <w:t>(viz dále).</w:t>
      </w:r>
      <w:r w:rsidR="00220DE3">
        <w:rPr>
          <w:rFonts w:cstheme="minorHAnsi"/>
          <w:sz w:val="24"/>
          <w:szCs w:val="24"/>
          <w:lang w:val="cs-CZ"/>
        </w:rPr>
        <w:t xml:space="preserve"> </w:t>
      </w:r>
      <w:r w:rsidR="00674A74" w:rsidRPr="00C40B29">
        <w:rPr>
          <w:rFonts w:cstheme="minorHAnsi"/>
          <w:sz w:val="24"/>
          <w:szCs w:val="24"/>
          <w:lang w:val="cs-CZ"/>
        </w:rPr>
        <w:t>Zvýšené střihové napětí (tzv. „</w:t>
      </w:r>
      <w:proofErr w:type="spellStart"/>
      <w:r w:rsidR="00674A74" w:rsidRPr="00C40B29">
        <w:rPr>
          <w:rFonts w:cstheme="minorHAnsi"/>
          <w:sz w:val="24"/>
          <w:szCs w:val="24"/>
          <w:lang w:val="cs-CZ"/>
        </w:rPr>
        <w:t>shear</w:t>
      </w:r>
      <w:proofErr w:type="spellEnd"/>
      <w:r w:rsidR="00674A74" w:rsidRPr="00C40B29">
        <w:rPr>
          <w:rFonts w:cstheme="minorHAnsi"/>
          <w:sz w:val="24"/>
          <w:szCs w:val="24"/>
          <w:lang w:val="cs-CZ"/>
        </w:rPr>
        <w:t xml:space="preserve"> stress“) poškozuje zejména morfologické a funkční vlastnosti endoteliálních buněk. Nejkritičtějšími místy (tzv. „</w:t>
      </w:r>
      <w:proofErr w:type="spellStart"/>
      <w:r w:rsidR="00674A74" w:rsidRPr="00C40B29">
        <w:rPr>
          <w:rFonts w:cstheme="minorHAnsi"/>
          <w:sz w:val="24"/>
          <w:szCs w:val="24"/>
          <w:lang w:val="cs-CZ"/>
        </w:rPr>
        <w:t>locus</w:t>
      </w:r>
      <w:proofErr w:type="spellEnd"/>
      <w:r w:rsidR="00674A74" w:rsidRPr="00C40B29">
        <w:rPr>
          <w:rFonts w:cstheme="minorHAnsi"/>
          <w:sz w:val="24"/>
          <w:szCs w:val="24"/>
          <w:lang w:val="cs-CZ"/>
        </w:rPr>
        <w:t xml:space="preserve"> </w:t>
      </w:r>
      <w:proofErr w:type="spellStart"/>
      <w:r w:rsidR="00674A74" w:rsidRPr="00C40B29">
        <w:rPr>
          <w:rFonts w:cstheme="minorHAnsi"/>
          <w:sz w:val="24"/>
          <w:szCs w:val="24"/>
          <w:lang w:val="cs-CZ"/>
        </w:rPr>
        <w:t>minoris</w:t>
      </w:r>
      <w:proofErr w:type="spellEnd"/>
      <w:r w:rsidR="00674A74" w:rsidRPr="00C40B29">
        <w:rPr>
          <w:rFonts w:cstheme="minorHAnsi"/>
          <w:sz w:val="24"/>
          <w:szCs w:val="24"/>
          <w:lang w:val="cs-CZ"/>
        </w:rPr>
        <w:t xml:space="preserve"> </w:t>
      </w:r>
      <w:proofErr w:type="spellStart"/>
      <w:r w:rsidR="00674A74" w:rsidRPr="00C40B29">
        <w:rPr>
          <w:rFonts w:cstheme="minorHAnsi"/>
          <w:sz w:val="24"/>
          <w:szCs w:val="24"/>
          <w:lang w:val="cs-CZ"/>
        </w:rPr>
        <w:t>resistentiae</w:t>
      </w:r>
      <w:proofErr w:type="spellEnd"/>
      <w:r w:rsidR="00674A74" w:rsidRPr="00C40B29">
        <w:rPr>
          <w:rFonts w:cstheme="minorHAnsi"/>
          <w:sz w:val="24"/>
          <w:szCs w:val="24"/>
          <w:lang w:val="cs-CZ"/>
        </w:rPr>
        <w:t xml:space="preserve">“) jsou oblasti </w:t>
      </w:r>
      <w:r w:rsidR="00674A74" w:rsidRPr="00220DE3">
        <w:rPr>
          <w:rFonts w:cstheme="minorHAnsi"/>
          <w:b/>
          <w:sz w:val="24"/>
          <w:szCs w:val="24"/>
          <w:lang w:val="cs-CZ"/>
        </w:rPr>
        <w:t>tepenného větvení</w:t>
      </w:r>
      <w:r w:rsidR="00674A74" w:rsidRPr="00C40B29">
        <w:rPr>
          <w:rFonts w:cstheme="minorHAnsi"/>
          <w:sz w:val="24"/>
          <w:szCs w:val="24"/>
          <w:lang w:val="cs-CZ"/>
        </w:rPr>
        <w:t xml:space="preserve"> (tzv. bifurkace), kde působí značně intenzivně turbulentní proudění. Je vcelku logické, že tyto struktury jsou velmi zranitelné, neboť právě zde je nejvyšší pravděpodobnost průniku tzv. „agresivních“ malých částic LDL cholesterolu do </w:t>
      </w:r>
      <w:proofErr w:type="spellStart"/>
      <w:r w:rsidR="00674A74" w:rsidRPr="00C40B29">
        <w:rPr>
          <w:rFonts w:cstheme="minorHAnsi"/>
          <w:sz w:val="24"/>
          <w:szCs w:val="24"/>
          <w:lang w:val="cs-CZ"/>
        </w:rPr>
        <w:t>subendoteliáního</w:t>
      </w:r>
      <w:proofErr w:type="spellEnd"/>
      <w:r w:rsidR="00674A74" w:rsidRPr="00C40B29">
        <w:rPr>
          <w:rFonts w:cstheme="minorHAnsi"/>
          <w:sz w:val="24"/>
          <w:szCs w:val="24"/>
          <w:lang w:val="cs-CZ"/>
        </w:rPr>
        <w:t xml:space="preserve"> prostoru tepenné stěny a iniciace aterosklerotického procesu se všemi dalšími negativními následky. Vysoký TK poškozuje také pásmo tunica media v arteriální stěně. V případě tzv. </w:t>
      </w:r>
      <w:r w:rsidR="00674A74" w:rsidRPr="00C40B29">
        <w:rPr>
          <w:rFonts w:cstheme="minorHAnsi"/>
          <w:b/>
          <w:sz w:val="24"/>
          <w:szCs w:val="24"/>
          <w:lang w:val="cs-CZ"/>
        </w:rPr>
        <w:t>muskulárních tepen</w:t>
      </w:r>
      <w:r w:rsidR="00674A74" w:rsidRPr="00C40B29">
        <w:rPr>
          <w:rFonts w:cstheme="minorHAnsi"/>
          <w:sz w:val="24"/>
          <w:szCs w:val="24"/>
          <w:lang w:val="cs-CZ"/>
        </w:rPr>
        <w:t xml:space="preserve"> dochází k </w:t>
      </w:r>
      <w:r w:rsidR="00674A74" w:rsidRPr="00220DE3">
        <w:rPr>
          <w:rFonts w:cstheme="minorHAnsi"/>
          <w:b/>
          <w:sz w:val="24"/>
          <w:szCs w:val="24"/>
          <w:lang w:val="cs-CZ"/>
        </w:rPr>
        <w:t>hypertrofickým</w:t>
      </w:r>
      <w:r w:rsidR="00674A74" w:rsidRPr="00C40B29">
        <w:rPr>
          <w:rFonts w:cstheme="minorHAnsi"/>
          <w:sz w:val="24"/>
          <w:szCs w:val="24"/>
          <w:lang w:val="cs-CZ"/>
        </w:rPr>
        <w:t xml:space="preserve"> změnám a k tzv. </w:t>
      </w:r>
      <w:proofErr w:type="spellStart"/>
      <w:r w:rsidR="00674A74" w:rsidRPr="00220DE3">
        <w:rPr>
          <w:rFonts w:cstheme="minorHAnsi"/>
          <w:b/>
          <w:color w:val="8F3AD6"/>
          <w:sz w:val="24"/>
          <w:szCs w:val="24"/>
          <w:lang w:val="cs-CZ"/>
        </w:rPr>
        <w:lastRenderedPageBreak/>
        <w:t>hyalinizaci</w:t>
      </w:r>
      <w:proofErr w:type="spellEnd"/>
      <w:r w:rsidR="00674A74" w:rsidRPr="00C40B29">
        <w:rPr>
          <w:rFonts w:cstheme="minorHAnsi"/>
          <w:b/>
          <w:sz w:val="24"/>
          <w:szCs w:val="24"/>
          <w:lang w:val="cs-CZ"/>
        </w:rPr>
        <w:t xml:space="preserve"> </w:t>
      </w:r>
      <w:r w:rsidR="00674A74" w:rsidRPr="00C40B29">
        <w:rPr>
          <w:rFonts w:cstheme="minorHAnsi"/>
          <w:sz w:val="24"/>
          <w:szCs w:val="24"/>
          <w:lang w:val="cs-CZ"/>
        </w:rPr>
        <w:t xml:space="preserve">(hyalinní skleróza), která může způsobit až úplný uzávěr artérie či arterioly. Patologické změny se ovšem týkají i </w:t>
      </w:r>
      <w:r w:rsidR="00674A74" w:rsidRPr="00C40B29">
        <w:rPr>
          <w:rFonts w:cstheme="minorHAnsi"/>
          <w:b/>
          <w:sz w:val="24"/>
          <w:szCs w:val="24"/>
          <w:lang w:val="cs-CZ"/>
        </w:rPr>
        <w:t xml:space="preserve">artérií </w:t>
      </w:r>
      <w:r w:rsidR="00674A74" w:rsidRPr="00C40B29">
        <w:rPr>
          <w:rFonts w:cstheme="minorHAnsi"/>
          <w:sz w:val="24"/>
          <w:szCs w:val="24"/>
          <w:lang w:val="cs-CZ"/>
        </w:rPr>
        <w:t xml:space="preserve">elastických (aorta a velké tepenné svazky), kde vlivem chronických patologických procesů dochází k zániku elastických vláken a jejich </w:t>
      </w:r>
      <w:r w:rsidR="00674A74" w:rsidRPr="00C40B29">
        <w:rPr>
          <w:rFonts w:cstheme="minorHAnsi"/>
          <w:b/>
          <w:sz w:val="24"/>
          <w:szCs w:val="24"/>
          <w:lang w:val="cs-CZ"/>
        </w:rPr>
        <w:t>nahrazování vlákny kolagenními.</w:t>
      </w:r>
      <w:r w:rsidR="00674A74" w:rsidRPr="00C40B29">
        <w:rPr>
          <w:rFonts w:cstheme="minorHAnsi"/>
          <w:sz w:val="24"/>
          <w:szCs w:val="24"/>
          <w:lang w:val="cs-CZ"/>
        </w:rPr>
        <w:t xml:space="preserve"> Konečným následkem všech zmíněných transformačních procesů je ztráta </w:t>
      </w:r>
      <w:proofErr w:type="spellStart"/>
      <w:r w:rsidR="00674A74" w:rsidRPr="00C40B29">
        <w:rPr>
          <w:rFonts w:cstheme="minorHAnsi"/>
          <w:sz w:val="24"/>
          <w:szCs w:val="24"/>
          <w:lang w:val="cs-CZ"/>
        </w:rPr>
        <w:t>pru</w:t>
      </w:r>
      <w:r w:rsidRPr="00C40B29">
        <w:rPr>
          <w:rFonts w:cstheme="minorHAnsi"/>
          <w:sz w:val="24"/>
          <w:szCs w:val="24"/>
          <w:lang w:val="cs-CZ"/>
        </w:rPr>
        <w:t>žníkového</w:t>
      </w:r>
      <w:proofErr w:type="spellEnd"/>
      <w:r w:rsidRPr="00C40B29">
        <w:rPr>
          <w:rFonts w:cstheme="minorHAnsi"/>
          <w:sz w:val="24"/>
          <w:szCs w:val="24"/>
          <w:lang w:val="cs-CZ"/>
        </w:rPr>
        <w:t xml:space="preserve"> efek</w:t>
      </w:r>
      <w:r w:rsidR="00674A74" w:rsidRPr="00C40B29">
        <w:rPr>
          <w:rFonts w:cstheme="minorHAnsi"/>
          <w:sz w:val="24"/>
          <w:szCs w:val="24"/>
          <w:lang w:val="cs-CZ"/>
        </w:rPr>
        <w:t xml:space="preserve">tu a schopnosti </w:t>
      </w:r>
      <w:proofErr w:type="spellStart"/>
      <w:r w:rsidR="00674A74" w:rsidRPr="00C40B29">
        <w:rPr>
          <w:rFonts w:cstheme="minorHAnsi"/>
          <w:sz w:val="24"/>
          <w:szCs w:val="24"/>
          <w:lang w:val="cs-CZ"/>
        </w:rPr>
        <w:t>va</w:t>
      </w:r>
      <w:r w:rsidRPr="00C40B29">
        <w:rPr>
          <w:rFonts w:cstheme="minorHAnsi"/>
          <w:sz w:val="24"/>
          <w:szCs w:val="24"/>
          <w:lang w:val="cs-CZ"/>
        </w:rPr>
        <w:t>z</w:t>
      </w:r>
      <w:r w:rsidR="00674A74" w:rsidRPr="00C40B29">
        <w:rPr>
          <w:rFonts w:cstheme="minorHAnsi"/>
          <w:sz w:val="24"/>
          <w:szCs w:val="24"/>
          <w:lang w:val="cs-CZ"/>
        </w:rPr>
        <w:t>omoce</w:t>
      </w:r>
      <w:proofErr w:type="spellEnd"/>
      <w:r w:rsidR="00674A74" w:rsidRPr="00C40B29">
        <w:rPr>
          <w:rFonts w:cstheme="minorHAnsi"/>
          <w:sz w:val="24"/>
          <w:szCs w:val="24"/>
          <w:lang w:val="cs-CZ"/>
        </w:rPr>
        <w:t xml:space="preserve"> (střídání vazodilatace a vazokonstrikce), </w:t>
      </w:r>
      <w:r w:rsidR="00674A74" w:rsidRPr="00C40B29">
        <w:rPr>
          <w:rFonts w:cstheme="minorHAnsi"/>
          <w:b/>
          <w:sz w:val="24"/>
          <w:szCs w:val="24"/>
          <w:lang w:val="cs-CZ"/>
        </w:rPr>
        <w:t>rigidita tepenných stěn</w:t>
      </w:r>
      <w:r w:rsidR="00674A74" w:rsidRPr="00C40B29">
        <w:rPr>
          <w:rFonts w:cstheme="minorHAnsi"/>
          <w:sz w:val="24"/>
          <w:szCs w:val="24"/>
          <w:lang w:val="cs-CZ"/>
        </w:rPr>
        <w:t xml:space="preserve"> a </w:t>
      </w:r>
      <w:r w:rsidR="00674A74" w:rsidRPr="00C40B29">
        <w:rPr>
          <w:rFonts w:cstheme="minorHAnsi"/>
          <w:b/>
          <w:sz w:val="24"/>
          <w:szCs w:val="24"/>
          <w:lang w:val="cs-CZ"/>
        </w:rPr>
        <w:t>trvale vysoký TK</w:t>
      </w:r>
      <w:r w:rsidR="00674A74" w:rsidRPr="00C40B29">
        <w:rPr>
          <w:rFonts w:cstheme="minorHAnsi"/>
          <w:sz w:val="24"/>
          <w:szCs w:val="24"/>
          <w:lang w:val="cs-CZ"/>
        </w:rPr>
        <w:t>, provázený poškozením řady vitálních orgánů (mozek, myokard, ledviny, aj.).</w:t>
      </w:r>
      <w:r w:rsidRPr="00C40B29">
        <w:rPr>
          <w:rFonts w:cstheme="minorHAnsi"/>
          <w:sz w:val="24"/>
          <w:szCs w:val="24"/>
          <w:lang w:val="cs-CZ"/>
        </w:rPr>
        <w:t xml:space="preserve"> </w:t>
      </w:r>
      <w:r w:rsidRPr="00C40B29">
        <w:rPr>
          <w:rFonts w:cstheme="minorHAnsi"/>
          <w:b/>
          <w:sz w:val="24"/>
          <w:szCs w:val="24"/>
          <w:lang w:val="cs-CZ"/>
        </w:rPr>
        <w:t>Primární (esenciální)</w:t>
      </w:r>
      <w:r w:rsidRPr="00C40B29">
        <w:rPr>
          <w:rFonts w:cstheme="minorHAnsi"/>
          <w:sz w:val="24"/>
          <w:szCs w:val="24"/>
          <w:lang w:val="cs-CZ"/>
        </w:rPr>
        <w:t xml:space="preserve"> hypertenze obsahuje vždy </w:t>
      </w:r>
      <w:r w:rsidRPr="00C40B29">
        <w:rPr>
          <w:rFonts w:cstheme="minorHAnsi"/>
          <w:b/>
          <w:sz w:val="24"/>
          <w:szCs w:val="24"/>
          <w:lang w:val="cs-CZ"/>
        </w:rPr>
        <w:t>diastolický prvek</w:t>
      </w:r>
      <w:r w:rsidRPr="00C40B29">
        <w:rPr>
          <w:rFonts w:cstheme="minorHAnsi"/>
          <w:sz w:val="24"/>
          <w:szCs w:val="24"/>
          <w:lang w:val="cs-CZ"/>
        </w:rPr>
        <w:t xml:space="preserve">, který odráží postižení </w:t>
      </w:r>
      <w:r w:rsidRPr="00220DE3">
        <w:rPr>
          <w:rFonts w:cstheme="minorHAnsi"/>
          <w:b/>
          <w:color w:val="8F3AD6"/>
          <w:sz w:val="24"/>
          <w:szCs w:val="24"/>
          <w:lang w:val="cs-CZ"/>
        </w:rPr>
        <w:t xml:space="preserve">rezistenčních </w:t>
      </w:r>
      <w:r w:rsidR="00220DE3" w:rsidRPr="00220DE3">
        <w:rPr>
          <w:rFonts w:cstheme="minorHAnsi"/>
          <w:b/>
          <w:color w:val="8F3AD6"/>
          <w:sz w:val="24"/>
          <w:szCs w:val="24"/>
          <w:lang w:val="cs-CZ"/>
        </w:rPr>
        <w:t>arteriol o průměru 100-150 µm</w:t>
      </w:r>
      <w:r w:rsidRPr="00C40B29">
        <w:rPr>
          <w:rFonts w:cstheme="minorHAnsi"/>
          <w:sz w:val="24"/>
          <w:szCs w:val="24"/>
          <w:lang w:val="cs-CZ"/>
        </w:rPr>
        <w:t xml:space="preserve"> (</w:t>
      </w:r>
      <w:r w:rsidR="00220DE3">
        <w:rPr>
          <w:rFonts w:cstheme="minorHAnsi"/>
          <w:sz w:val="24"/>
          <w:szCs w:val="24"/>
          <w:lang w:val="cs-CZ"/>
        </w:rPr>
        <w:t xml:space="preserve">tzv. </w:t>
      </w:r>
      <w:r w:rsidRPr="00C40B29">
        <w:rPr>
          <w:rFonts w:cstheme="minorHAnsi"/>
          <w:sz w:val="24"/>
          <w:szCs w:val="24"/>
          <w:lang w:val="cs-CZ"/>
        </w:rPr>
        <w:t xml:space="preserve">muskulární arterioly). Sekundární hypertenze (velmi často ve spojitosti s aterosklerózou nebo jinými typy zvýšené “tuhosti” arteriálních stěn) </w:t>
      </w:r>
      <w:r w:rsidR="00220DE3">
        <w:rPr>
          <w:rFonts w:cstheme="minorHAnsi"/>
          <w:sz w:val="24"/>
          <w:szCs w:val="24"/>
          <w:lang w:val="cs-CZ"/>
        </w:rPr>
        <w:t>bývá</w:t>
      </w:r>
      <w:r w:rsidRPr="00C40B29">
        <w:rPr>
          <w:rFonts w:cstheme="minorHAnsi"/>
          <w:sz w:val="24"/>
          <w:szCs w:val="24"/>
          <w:lang w:val="cs-CZ"/>
        </w:rPr>
        <w:t xml:space="preserve"> často čistě systolická. </w:t>
      </w:r>
      <w:r w:rsidR="00674A74" w:rsidRPr="00C40B29">
        <w:rPr>
          <w:rFonts w:cstheme="minorHAnsi"/>
          <w:sz w:val="24"/>
          <w:szCs w:val="24"/>
          <w:lang w:val="cs-CZ"/>
        </w:rPr>
        <w:t xml:space="preserve">V počátečních stádiích </w:t>
      </w:r>
      <w:r w:rsidRPr="00C40B29">
        <w:rPr>
          <w:rFonts w:cstheme="minorHAnsi"/>
          <w:b/>
          <w:sz w:val="24"/>
          <w:szCs w:val="24"/>
          <w:lang w:val="cs-CZ"/>
        </w:rPr>
        <w:t xml:space="preserve">esenciální </w:t>
      </w:r>
      <w:r w:rsidR="00674A74" w:rsidRPr="00C40B29">
        <w:rPr>
          <w:rFonts w:cstheme="minorHAnsi"/>
          <w:b/>
          <w:sz w:val="24"/>
          <w:szCs w:val="24"/>
          <w:lang w:val="cs-CZ"/>
        </w:rPr>
        <w:t xml:space="preserve">hypertenze </w:t>
      </w:r>
      <w:r w:rsidR="00674A74" w:rsidRPr="00C40B29">
        <w:rPr>
          <w:rFonts w:cstheme="minorHAnsi"/>
          <w:sz w:val="24"/>
          <w:szCs w:val="24"/>
          <w:lang w:val="cs-CZ"/>
        </w:rPr>
        <w:t xml:space="preserve">se střídavě objevují epizody hypertenze a různě dlouhými obdobími </w:t>
      </w:r>
      <w:proofErr w:type="spellStart"/>
      <w:r w:rsidR="00674A74" w:rsidRPr="00C40B29">
        <w:rPr>
          <w:rFonts w:cstheme="minorHAnsi"/>
          <w:sz w:val="24"/>
          <w:szCs w:val="24"/>
          <w:lang w:val="cs-CZ"/>
        </w:rPr>
        <w:t>normotenze</w:t>
      </w:r>
      <w:proofErr w:type="spellEnd"/>
      <w:r w:rsidR="00674A74" w:rsidRPr="00C40B29">
        <w:rPr>
          <w:rFonts w:cstheme="minorHAnsi"/>
          <w:sz w:val="24"/>
          <w:szCs w:val="24"/>
          <w:lang w:val="cs-CZ"/>
        </w:rPr>
        <w:t xml:space="preserve">. Hypertenzní epizody jsou </w:t>
      </w:r>
      <w:r w:rsidR="00220DE3">
        <w:rPr>
          <w:rFonts w:cstheme="minorHAnsi"/>
          <w:sz w:val="24"/>
          <w:szCs w:val="24"/>
          <w:lang w:val="cs-CZ"/>
        </w:rPr>
        <w:t xml:space="preserve">zpočátku </w:t>
      </w:r>
      <w:r w:rsidR="00674A74" w:rsidRPr="00C40B29">
        <w:rPr>
          <w:rFonts w:cstheme="minorHAnsi"/>
          <w:sz w:val="24"/>
          <w:szCs w:val="24"/>
          <w:lang w:val="cs-CZ"/>
        </w:rPr>
        <w:t xml:space="preserve">typické nadměrnou </w:t>
      </w:r>
      <w:proofErr w:type="spellStart"/>
      <w:r w:rsidR="00674A74" w:rsidRPr="00C40B29">
        <w:rPr>
          <w:rFonts w:cstheme="minorHAnsi"/>
          <w:sz w:val="24"/>
          <w:szCs w:val="24"/>
          <w:lang w:val="cs-CZ"/>
        </w:rPr>
        <w:t>sympatoadrenergní</w:t>
      </w:r>
      <w:proofErr w:type="spellEnd"/>
      <w:r w:rsidR="00674A74" w:rsidRPr="00C40B29">
        <w:rPr>
          <w:rFonts w:cstheme="minorHAnsi"/>
          <w:sz w:val="24"/>
          <w:szCs w:val="24"/>
          <w:lang w:val="cs-CZ"/>
        </w:rPr>
        <w:t xml:space="preserve"> aktivitou, provázenou zvýšeným minutovým výdejem a </w:t>
      </w:r>
      <w:r w:rsidR="00220DE3">
        <w:rPr>
          <w:rFonts w:cstheme="minorHAnsi"/>
          <w:sz w:val="24"/>
          <w:szCs w:val="24"/>
          <w:lang w:val="cs-CZ"/>
        </w:rPr>
        <w:t xml:space="preserve">dočasně </w:t>
      </w:r>
      <w:r w:rsidR="00674A74" w:rsidRPr="00C40B29">
        <w:rPr>
          <w:rFonts w:cstheme="minorHAnsi"/>
          <w:sz w:val="24"/>
          <w:szCs w:val="24"/>
          <w:lang w:val="cs-CZ"/>
        </w:rPr>
        <w:t xml:space="preserve">téměř nezměněným celkovým periferním odporem. </w:t>
      </w:r>
      <w:r w:rsidR="006F2EF4" w:rsidRPr="00C40B29">
        <w:rPr>
          <w:rFonts w:cstheme="minorHAnsi"/>
          <w:sz w:val="24"/>
          <w:szCs w:val="24"/>
          <w:lang w:val="cs-CZ"/>
        </w:rPr>
        <w:t xml:space="preserve">Typický pacient s hypertenzí je </w:t>
      </w:r>
      <w:r w:rsidR="00866FC2" w:rsidRPr="00C40B29">
        <w:rPr>
          <w:rFonts w:cstheme="minorHAnsi"/>
          <w:sz w:val="24"/>
          <w:szCs w:val="24"/>
          <w:lang w:val="cs-CZ"/>
        </w:rPr>
        <w:t xml:space="preserve">dlouho </w:t>
      </w:r>
      <w:r w:rsidR="006F2EF4" w:rsidRPr="00C40B29">
        <w:rPr>
          <w:rFonts w:cstheme="minorHAnsi"/>
          <w:sz w:val="24"/>
          <w:szCs w:val="24"/>
          <w:lang w:val="cs-CZ"/>
        </w:rPr>
        <w:t>asymptomatick</w:t>
      </w:r>
      <w:r w:rsidR="00866FC2" w:rsidRPr="00C40B29">
        <w:rPr>
          <w:rFonts w:cstheme="minorHAnsi"/>
          <w:sz w:val="24"/>
          <w:szCs w:val="24"/>
          <w:lang w:val="cs-CZ"/>
        </w:rPr>
        <w:t>ý</w:t>
      </w:r>
      <w:r w:rsidR="00F642A2" w:rsidRPr="00C40B29">
        <w:rPr>
          <w:rFonts w:cstheme="minorHAnsi"/>
          <w:sz w:val="24"/>
          <w:szCs w:val="24"/>
          <w:lang w:val="cs-CZ"/>
        </w:rPr>
        <w:t xml:space="preserve"> (tzv. </w:t>
      </w:r>
      <w:r w:rsidR="00F642A2" w:rsidRPr="00C40B29">
        <w:rPr>
          <w:rFonts w:cstheme="minorHAnsi"/>
          <w:b/>
          <w:sz w:val="24"/>
          <w:szCs w:val="24"/>
          <w:lang w:val="cs-CZ"/>
        </w:rPr>
        <w:t>st</w:t>
      </w:r>
      <w:r w:rsidRPr="00C40B29">
        <w:rPr>
          <w:rFonts w:cstheme="minorHAnsi"/>
          <w:b/>
          <w:sz w:val="24"/>
          <w:szCs w:val="24"/>
          <w:lang w:val="cs-CZ"/>
        </w:rPr>
        <w:t>á</w:t>
      </w:r>
      <w:r w:rsidR="00F642A2" w:rsidRPr="00C40B29">
        <w:rPr>
          <w:rFonts w:cstheme="minorHAnsi"/>
          <w:b/>
          <w:sz w:val="24"/>
          <w:szCs w:val="24"/>
          <w:lang w:val="cs-CZ"/>
        </w:rPr>
        <w:t>dium 1</w:t>
      </w:r>
      <w:r w:rsidR="00F642A2" w:rsidRPr="00C40B29">
        <w:rPr>
          <w:rFonts w:cstheme="minorHAnsi"/>
          <w:sz w:val="24"/>
          <w:szCs w:val="24"/>
          <w:lang w:val="cs-CZ"/>
        </w:rPr>
        <w:t>)</w:t>
      </w:r>
      <w:r w:rsidR="00866FC2" w:rsidRPr="00C40B29">
        <w:rPr>
          <w:rFonts w:cstheme="minorHAnsi"/>
          <w:sz w:val="24"/>
          <w:szCs w:val="24"/>
          <w:lang w:val="cs-CZ"/>
        </w:rPr>
        <w:t xml:space="preserve">. V tom spočívá značná záludnost a </w:t>
      </w:r>
      <w:r w:rsidR="006F2EF4" w:rsidRPr="00C40B29">
        <w:rPr>
          <w:rFonts w:cstheme="minorHAnsi"/>
          <w:sz w:val="24"/>
          <w:szCs w:val="24"/>
          <w:lang w:val="cs-CZ"/>
        </w:rPr>
        <w:t>nebezpečn</w:t>
      </w:r>
      <w:r w:rsidR="00866FC2" w:rsidRPr="00C40B29">
        <w:rPr>
          <w:rFonts w:cstheme="minorHAnsi"/>
          <w:sz w:val="24"/>
          <w:szCs w:val="24"/>
          <w:lang w:val="cs-CZ"/>
        </w:rPr>
        <w:t>ost choroby pro zdravotní stav</w:t>
      </w:r>
      <w:r w:rsidR="00220DE3">
        <w:rPr>
          <w:rFonts w:cstheme="minorHAnsi"/>
          <w:sz w:val="24"/>
          <w:szCs w:val="24"/>
          <w:lang w:val="cs-CZ"/>
        </w:rPr>
        <w:t xml:space="preserve"> (hypertenze = „tichý zabiják“)</w:t>
      </w:r>
      <w:r w:rsidR="006F2EF4" w:rsidRPr="00C40B29">
        <w:rPr>
          <w:rFonts w:cstheme="minorHAnsi"/>
          <w:sz w:val="24"/>
          <w:szCs w:val="24"/>
          <w:lang w:val="cs-CZ"/>
        </w:rPr>
        <w:t xml:space="preserve">. </w:t>
      </w:r>
      <w:r w:rsidR="00220DE3" w:rsidRPr="00C40B29">
        <w:rPr>
          <w:rFonts w:cstheme="minorHAnsi"/>
          <w:sz w:val="24"/>
          <w:szCs w:val="24"/>
          <w:lang w:val="cs-CZ"/>
        </w:rPr>
        <w:t>Hypertoničtí pacienti s onemocněním koronárních artérií (ICHS) často trpí anginou pectoris (AP)</w:t>
      </w:r>
      <w:r w:rsidR="00220DE3">
        <w:rPr>
          <w:rFonts w:cstheme="minorHAnsi"/>
          <w:sz w:val="24"/>
          <w:szCs w:val="24"/>
          <w:lang w:val="cs-CZ"/>
        </w:rPr>
        <w:t xml:space="preserve"> a p</w:t>
      </w:r>
      <w:r w:rsidR="006F2EF4" w:rsidRPr="00C40B29">
        <w:rPr>
          <w:rFonts w:cstheme="minorHAnsi"/>
          <w:sz w:val="24"/>
          <w:szCs w:val="24"/>
          <w:lang w:val="cs-CZ"/>
        </w:rPr>
        <w:t xml:space="preserve">rvní známkou systémové hypertenze </w:t>
      </w:r>
      <w:r w:rsidR="00866FC2" w:rsidRPr="00C40B29">
        <w:rPr>
          <w:rFonts w:cstheme="minorHAnsi"/>
          <w:sz w:val="24"/>
          <w:szCs w:val="24"/>
          <w:lang w:val="cs-CZ"/>
        </w:rPr>
        <w:t>může být</w:t>
      </w:r>
      <w:r w:rsidR="006F2EF4" w:rsidRPr="00C40B29">
        <w:rPr>
          <w:rFonts w:cstheme="minorHAnsi"/>
          <w:sz w:val="24"/>
          <w:szCs w:val="24"/>
          <w:lang w:val="cs-CZ"/>
        </w:rPr>
        <w:t xml:space="preserve"> někdy</w:t>
      </w:r>
      <w:r w:rsidR="00866FC2" w:rsidRPr="00C40B29">
        <w:rPr>
          <w:rFonts w:cstheme="minorHAnsi"/>
          <w:sz w:val="24"/>
          <w:szCs w:val="24"/>
          <w:lang w:val="cs-CZ"/>
        </w:rPr>
        <w:t xml:space="preserve"> až</w:t>
      </w:r>
      <w:r w:rsidR="006F2EF4" w:rsidRPr="00C40B29">
        <w:rPr>
          <w:rFonts w:cstheme="minorHAnsi"/>
          <w:sz w:val="24"/>
          <w:szCs w:val="24"/>
          <w:lang w:val="cs-CZ"/>
        </w:rPr>
        <w:t xml:space="preserve"> akutní infarkt myokardu s náhlou </w:t>
      </w:r>
      <w:r w:rsidR="00866FC2" w:rsidRPr="00C40B29">
        <w:rPr>
          <w:rFonts w:cstheme="minorHAnsi"/>
          <w:sz w:val="24"/>
          <w:szCs w:val="24"/>
          <w:lang w:val="cs-CZ"/>
        </w:rPr>
        <w:t xml:space="preserve">srdeční </w:t>
      </w:r>
      <w:r w:rsidR="006F2EF4" w:rsidRPr="00C40B29">
        <w:rPr>
          <w:rFonts w:cstheme="minorHAnsi"/>
          <w:sz w:val="24"/>
          <w:szCs w:val="24"/>
          <w:lang w:val="cs-CZ"/>
        </w:rPr>
        <w:t xml:space="preserve">smrtí. </w:t>
      </w:r>
    </w:p>
    <w:p w:rsidR="006B2327" w:rsidRPr="00C40B29" w:rsidRDefault="00846D24" w:rsidP="00C40B29">
      <w:pPr>
        <w:shd w:val="clear" w:color="auto" w:fill="FFFFFF"/>
        <w:spacing w:before="100" w:beforeAutospacing="1" w:after="24" w:line="360" w:lineRule="auto"/>
        <w:jc w:val="both"/>
        <w:rPr>
          <w:rFonts w:cstheme="minorHAnsi"/>
          <w:b/>
          <w:sz w:val="24"/>
          <w:szCs w:val="24"/>
          <w:lang w:val="cs-CZ"/>
        </w:rPr>
      </w:pPr>
      <w:r w:rsidRPr="00C40B29">
        <w:rPr>
          <w:rFonts w:cstheme="minorHAnsi"/>
          <w:b/>
          <w:sz w:val="24"/>
          <w:szCs w:val="24"/>
          <w:lang w:val="cs-CZ"/>
        </w:rPr>
        <w:t>Rizikové faktory (tzv. “západní životní styl”)</w:t>
      </w:r>
      <w:r w:rsidR="00C40B29">
        <w:rPr>
          <w:rFonts w:cstheme="minorHAnsi"/>
          <w:b/>
          <w:sz w:val="24"/>
          <w:szCs w:val="24"/>
          <w:lang w:val="cs-CZ"/>
        </w:rPr>
        <w:t xml:space="preserve">. </w:t>
      </w:r>
      <w:r w:rsidRPr="00C40B29">
        <w:rPr>
          <w:rFonts w:cstheme="minorHAnsi"/>
          <w:sz w:val="24"/>
          <w:szCs w:val="24"/>
          <w:lang w:val="cs-CZ"/>
        </w:rPr>
        <w:t xml:space="preserve">Existují jasné etnické a familiární důkazy, že kauzativní nebo rizikové faktory vzniku </w:t>
      </w:r>
      <w:r w:rsidRPr="00C40B29">
        <w:rPr>
          <w:rFonts w:cstheme="minorHAnsi"/>
          <w:b/>
          <w:sz w:val="24"/>
          <w:szCs w:val="24"/>
          <w:lang w:val="cs-CZ"/>
        </w:rPr>
        <w:t xml:space="preserve">esenciální hypertenze </w:t>
      </w:r>
      <w:r w:rsidRPr="00C40B29">
        <w:rPr>
          <w:rFonts w:cstheme="minorHAnsi"/>
          <w:sz w:val="24"/>
          <w:szCs w:val="24"/>
          <w:lang w:val="cs-CZ"/>
        </w:rPr>
        <w:t xml:space="preserve">mají silnou </w:t>
      </w:r>
      <w:r w:rsidRPr="00220DE3">
        <w:rPr>
          <w:rFonts w:cstheme="minorHAnsi"/>
          <w:b/>
          <w:color w:val="8F3AD6"/>
          <w:sz w:val="24"/>
          <w:szCs w:val="24"/>
          <w:lang w:val="cs-CZ"/>
        </w:rPr>
        <w:t>genetickou vazbu</w:t>
      </w:r>
      <w:r w:rsidRPr="00C40B29">
        <w:rPr>
          <w:rFonts w:cstheme="minorHAnsi"/>
          <w:sz w:val="24"/>
          <w:szCs w:val="24"/>
          <w:lang w:val="cs-CZ"/>
        </w:rPr>
        <w:t xml:space="preserve"> (odhadem </w:t>
      </w:r>
      <w:r w:rsidRPr="00C40B29">
        <w:rPr>
          <w:rFonts w:cstheme="minorHAnsi"/>
          <w:b/>
          <w:sz w:val="24"/>
          <w:szCs w:val="24"/>
          <w:lang w:val="cs-CZ"/>
        </w:rPr>
        <w:t>30-</w:t>
      </w:r>
      <w:proofErr w:type="gramStart"/>
      <w:r w:rsidRPr="00C40B29">
        <w:rPr>
          <w:rFonts w:cstheme="minorHAnsi"/>
          <w:b/>
          <w:sz w:val="24"/>
          <w:szCs w:val="24"/>
          <w:lang w:val="cs-CZ"/>
        </w:rPr>
        <w:t>40%</w:t>
      </w:r>
      <w:proofErr w:type="gramEnd"/>
      <w:r w:rsidRPr="00C40B29">
        <w:rPr>
          <w:rFonts w:cstheme="minorHAnsi"/>
          <w:b/>
          <w:sz w:val="24"/>
          <w:szCs w:val="24"/>
          <w:lang w:val="cs-CZ"/>
        </w:rPr>
        <w:t xml:space="preserve"> esenciální</w:t>
      </w:r>
      <w:r w:rsidRPr="00C40B29">
        <w:rPr>
          <w:rFonts w:cstheme="minorHAnsi"/>
          <w:sz w:val="24"/>
          <w:szCs w:val="24"/>
          <w:lang w:val="cs-CZ"/>
        </w:rPr>
        <w:t xml:space="preserve"> hypertenze má genetický podklad). Rizikové faktory životního prostředí jsou velmi rozmanité, ale klíčový význam má evidentně tzv.</w:t>
      </w:r>
      <w:r w:rsidRPr="00C40B29">
        <w:rPr>
          <w:rFonts w:cstheme="minorHAnsi"/>
          <w:b/>
          <w:sz w:val="24"/>
          <w:szCs w:val="24"/>
          <w:lang w:val="cs-CZ"/>
        </w:rPr>
        <w:t xml:space="preserve"> “západní životní styl”, </w:t>
      </w:r>
      <w:r w:rsidRPr="00C40B29">
        <w:rPr>
          <w:rFonts w:cstheme="minorHAnsi"/>
          <w:sz w:val="24"/>
          <w:szCs w:val="24"/>
          <w:lang w:val="cs-CZ"/>
        </w:rPr>
        <w:t xml:space="preserve">protože růst TK se stoupajícím věkem má zjevnou souvislost s vyšší incidencí choroby. Charakter západního životního stylu je </w:t>
      </w:r>
      <w:proofErr w:type="spellStart"/>
      <w:r w:rsidRPr="00C40B29">
        <w:rPr>
          <w:rFonts w:cstheme="minorHAnsi"/>
          <w:sz w:val="24"/>
          <w:szCs w:val="24"/>
          <w:lang w:val="cs-CZ"/>
        </w:rPr>
        <w:t>sedentární</w:t>
      </w:r>
      <w:proofErr w:type="spellEnd"/>
      <w:r w:rsidRPr="00C40B29">
        <w:rPr>
          <w:rFonts w:cstheme="minorHAnsi"/>
          <w:sz w:val="24"/>
          <w:szCs w:val="24"/>
          <w:lang w:val="cs-CZ"/>
        </w:rPr>
        <w:t xml:space="preserve"> a kombinovaný s množstvím psychických </w:t>
      </w:r>
      <w:proofErr w:type="spellStart"/>
      <w:r w:rsidRPr="00220DE3">
        <w:rPr>
          <w:rFonts w:cstheme="minorHAnsi"/>
          <w:b/>
          <w:sz w:val="24"/>
          <w:szCs w:val="24"/>
          <w:lang w:val="cs-CZ"/>
        </w:rPr>
        <w:t>stresogenních</w:t>
      </w:r>
      <w:proofErr w:type="spellEnd"/>
      <w:r w:rsidRPr="00220DE3">
        <w:rPr>
          <w:rFonts w:cstheme="minorHAnsi"/>
          <w:b/>
          <w:sz w:val="24"/>
          <w:szCs w:val="24"/>
          <w:lang w:val="cs-CZ"/>
        </w:rPr>
        <w:t xml:space="preserve"> podnětů</w:t>
      </w:r>
      <w:r w:rsidRPr="00C40B29">
        <w:rPr>
          <w:rFonts w:cstheme="minorHAnsi"/>
          <w:sz w:val="24"/>
          <w:szCs w:val="24"/>
          <w:lang w:val="cs-CZ"/>
        </w:rPr>
        <w:t xml:space="preserve"> v kariérním i rodinném životě</w:t>
      </w:r>
      <w:r w:rsidR="00220DE3">
        <w:rPr>
          <w:rFonts w:cstheme="minorHAnsi"/>
          <w:sz w:val="24"/>
          <w:szCs w:val="24"/>
          <w:lang w:val="cs-CZ"/>
        </w:rPr>
        <w:t xml:space="preserve"> (Obr. 1)</w:t>
      </w:r>
      <w:r w:rsidRPr="00C40B29">
        <w:rPr>
          <w:rFonts w:cstheme="minorHAnsi"/>
          <w:sz w:val="24"/>
          <w:szCs w:val="24"/>
          <w:lang w:val="cs-CZ"/>
        </w:rPr>
        <w:t xml:space="preserve">. Velká část denních činností vč. pracovních musí být prováděna v tempu, velký důraz je kladen na maximální využití </w:t>
      </w:r>
      <w:proofErr w:type="gramStart"/>
      <w:r w:rsidRPr="00C40B29">
        <w:rPr>
          <w:rFonts w:cstheme="minorHAnsi"/>
          <w:sz w:val="24"/>
          <w:szCs w:val="24"/>
          <w:lang w:val="cs-CZ"/>
        </w:rPr>
        <w:t>času</w:t>
      </w:r>
      <w:proofErr w:type="gramEnd"/>
      <w:r w:rsidRPr="00C40B29">
        <w:rPr>
          <w:rFonts w:cstheme="minorHAnsi"/>
          <w:sz w:val="24"/>
          <w:szCs w:val="24"/>
          <w:lang w:val="cs-CZ"/>
        </w:rPr>
        <w:t xml:space="preserve"> a to má dopad i na způsob stravování (typickou volbou je tzv. “rychlé občerstvení”). Osoby stresující se každodenním životním stylem často kouří, zvýšeně pijí alkohol, mají </w:t>
      </w:r>
      <w:r w:rsidRPr="00C40B29">
        <w:rPr>
          <w:rFonts w:cstheme="minorHAnsi"/>
          <w:b/>
          <w:sz w:val="24"/>
          <w:szCs w:val="24"/>
          <w:lang w:val="cs-CZ"/>
        </w:rPr>
        <w:t>vysoký příjem soli</w:t>
      </w:r>
      <w:r w:rsidRPr="00C40B29">
        <w:rPr>
          <w:rFonts w:cstheme="minorHAnsi"/>
          <w:sz w:val="24"/>
          <w:szCs w:val="24"/>
          <w:lang w:val="cs-CZ"/>
        </w:rPr>
        <w:t xml:space="preserve"> a mají tendenci přijímat velké množství jídla po skončení dlouhé pracovní doby</w:t>
      </w:r>
      <w:r w:rsidR="00072281" w:rsidRPr="00C40B29">
        <w:rPr>
          <w:rFonts w:cstheme="minorHAnsi"/>
          <w:sz w:val="24"/>
          <w:szCs w:val="24"/>
          <w:lang w:val="cs-CZ"/>
        </w:rPr>
        <w:t xml:space="preserve"> (</w:t>
      </w:r>
      <w:r w:rsidR="00072281" w:rsidRPr="00C40B29">
        <w:rPr>
          <w:rFonts w:cstheme="minorHAnsi"/>
          <w:b/>
          <w:sz w:val="24"/>
          <w:szCs w:val="24"/>
          <w:lang w:val="cs-CZ"/>
        </w:rPr>
        <w:t>Obr. 1</w:t>
      </w:r>
      <w:r w:rsidR="00072281" w:rsidRPr="00C40B29">
        <w:rPr>
          <w:rFonts w:cstheme="minorHAnsi"/>
          <w:sz w:val="24"/>
          <w:szCs w:val="24"/>
          <w:lang w:val="cs-CZ"/>
        </w:rPr>
        <w:t>)</w:t>
      </w:r>
      <w:r w:rsidRPr="00C40B29">
        <w:rPr>
          <w:rFonts w:cstheme="minorHAnsi"/>
          <w:sz w:val="24"/>
          <w:szCs w:val="24"/>
          <w:lang w:val="cs-CZ"/>
        </w:rPr>
        <w:t xml:space="preserve">. Vcelku logickou reakcí je pak </w:t>
      </w:r>
      <w:r w:rsidRPr="00C40B29">
        <w:rPr>
          <w:rFonts w:cstheme="minorHAnsi"/>
          <w:b/>
          <w:sz w:val="24"/>
          <w:szCs w:val="24"/>
          <w:lang w:val="cs-CZ"/>
        </w:rPr>
        <w:t>nízká úroveň fyzické aktivity,</w:t>
      </w:r>
      <w:r w:rsidRPr="00C40B29">
        <w:rPr>
          <w:rFonts w:cstheme="minorHAnsi"/>
          <w:sz w:val="24"/>
          <w:szCs w:val="24"/>
          <w:lang w:val="cs-CZ"/>
        </w:rPr>
        <w:t xml:space="preserve"> růst tělesné hmotnosti (obezita), </w:t>
      </w:r>
      <w:proofErr w:type="spellStart"/>
      <w:r w:rsidRPr="00C40B29">
        <w:rPr>
          <w:rFonts w:cstheme="minorHAnsi"/>
          <w:sz w:val="24"/>
          <w:szCs w:val="24"/>
          <w:lang w:val="cs-CZ"/>
        </w:rPr>
        <w:t>hyperlipidémie</w:t>
      </w:r>
      <w:proofErr w:type="spellEnd"/>
      <w:r w:rsidRPr="00C40B29">
        <w:rPr>
          <w:rFonts w:cstheme="minorHAnsi"/>
          <w:sz w:val="24"/>
          <w:szCs w:val="24"/>
          <w:lang w:val="cs-CZ"/>
        </w:rPr>
        <w:t xml:space="preserve">, hyperglykémie, </w:t>
      </w:r>
      <w:proofErr w:type="spellStart"/>
      <w:r w:rsidRPr="00C40B29">
        <w:rPr>
          <w:rFonts w:cstheme="minorHAnsi"/>
          <w:sz w:val="24"/>
          <w:szCs w:val="24"/>
          <w:lang w:val="cs-CZ"/>
        </w:rPr>
        <w:t>hyperurikémie</w:t>
      </w:r>
      <w:proofErr w:type="spellEnd"/>
      <w:r w:rsidRPr="00C40B29">
        <w:rPr>
          <w:rFonts w:cstheme="minorHAnsi"/>
          <w:sz w:val="24"/>
          <w:szCs w:val="24"/>
          <w:lang w:val="cs-CZ"/>
        </w:rPr>
        <w:t xml:space="preserve">, snížená </w:t>
      </w:r>
      <w:proofErr w:type="gramStart"/>
      <w:r w:rsidRPr="00C40B29">
        <w:rPr>
          <w:rFonts w:cstheme="minorHAnsi"/>
          <w:sz w:val="24"/>
          <w:szCs w:val="24"/>
          <w:lang w:val="cs-CZ"/>
        </w:rPr>
        <w:t>imunita,</w:t>
      </w:r>
      <w:proofErr w:type="gramEnd"/>
      <w:r w:rsidRPr="00C40B29">
        <w:rPr>
          <w:rFonts w:cstheme="minorHAnsi"/>
          <w:sz w:val="24"/>
          <w:szCs w:val="24"/>
          <w:lang w:val="cs-CZ"/>
        </w:rPr>
        <w:t xml:space="preserve"> apod. K </w:t>
      </w:r>
      <w:proofErr w:type="spellStart"/>
      <w:r w:rsidRPr="00C40B29">
        <w:rPr>
          <w:rFonts w:cstheme="minorHAnsi"/>
          <w:sz w:val="24"/>
          <w:szCs w:val="24"/>
          <w:lang w:val="cs-CZ"/>
        </w:rPr>
        <w:t>inaktivitě</w:t>
      </w:r>
      <w:proofErr w:type="spellEnd"/>
      <w:r w:rsidRPr="00C40B29">
        <w:rPr>
          <w:rFonts w:cstheme="minorHAnsi"/>
          <w:sz w:val="24"/>
          <w:szCs w:val="24"/>
          <w:lang w:val="cs-CZ"/>
        </w:rPr>
        <w:t xml:space="preserve"> </w:t>
      </w:r>
      <w:r w:rsidRPr="00C40B29">
        <w:rPr>
          <w:rFonts w:cstheme="minorHAnsi"/>
          <w:sz w:val="24"/>
          <w:szCs w:val="24"/>
          <w:lang w:val="cs-CZ"/>
        </w:rPr>
        <w:lastRenderedPageBreak/>
        <w:t xml:space="preserve">obecně přispívá stále intenzívnější technizace a užívání automatických nástrojů (automobily, mobilní telefony, spotřební elektronika, televize, </w:t>
      </w:r>
      <w:proofErr w:type="gramStart"/>
      <w:r w:rsidRPr="00C40B29">
        <w:rPr>
          <w:rFonts w:cstheme="minorHAnsi"/>
          <w:sz w:val="24"/>
          <w:szCs w:val="24"/>
          <w:lang w:val="cs-CZ"/>
        </w:rPr>
        <w:t>PC,</w:t>
      </w:r>
      <w:proofErr w:type="gramEnd"/>
      <w:r w:rsidRPr="00C40B29">
        <w:rPr>
          <w:rFonts w:cstheme="minorHAnsi"/>
          <w:sz w:val="24"/>
          <w:szCs w:val="24"/>
          <w:lang w:val="cs-CZ"/>
        </w:rPr>
        <w:t xml:space="preserve"> atd.). Výsledkem tohoto životního stylu je chronická </w:t>
      </w:r>
      <w:proofErr w:type="spellStart"/>
      <w:r w:rsidRPr="00C40B29">
        <w:rPr>
          <w:rFonts w:cstheme="minorHAnsi"/>
          <w:sz w:val="24"/>
          <w:szCs w:val="24"/>
          <w:lang w:val="cs-CZ"/>
        </w:rPr>
        <w:t>sympatoadrenergní</w:t>
      </w:r>
      <w:proofErr w:type="spellEnd"/>
      <w:r w:rsidRPr="00C40B29">
        <w:rPr>
          <w:rFonts w:cstheme="minorHAnsi"/>
          <w:sz w:val="24"/>
          <w:szCs w:val="24"/>
          <w:lang w:val="cs-CZ"/>
        </w:rPr>
        <w:t xml:space="preserve"> hyperaktivita s typickým zvýšením klidové srdeční frekvence, minutového výdeje a vyšší zátěží myokardu. Výše zmíněná </w:t>
      </w:r>
      <w:proofErr w:type="spellStart"/>
      <w:r w:rsidRPr="00C40B29">
        <w:rPr>
          <w:rFonts w:cstheme="minorHAnsi"/>
          <w:sz w:val="24"/>
          <w:szCs w:val="24"/>
          <w:lang w:val="cs-CZ"/>
        </w:rPr>
        <w:t>hypoaktivita</w:t>
      </w:r>
      <w:proofErr w:type="spellEnd"/>
      <w:r w:rsidRPr="00C40B29">
        <w:rPr>
          <w:rFonts w:cstheme="minorHAnsi"/>
          <w:sz w:val="24"/>
          <w:szCs w:val="24"/>
          <w:lang w:val="cs-CZ"/>
        </w:rPr>
        <w:t xml:space="preserve"> nebo </w:t>
      </w:r>
      <w:proofErr w:type="spellStart"/>
      <w:r w:rsidRPr="00C40B29">
        <w:rPr>
          <w:rFonts w:cstheme="minorHAnsi"/>
          <w:sz w:val="24"/>
          <w:szCs w:val="24"/>
          <w:lang w:val="cs-CZ"/>
        </w:rPr>
        <w:t>inaktivita</w:t>
      </w:r>
      <w:proofErr w:type="spellEnd"/>
      <w:r w:rsidRPr="00C40B29">
        <w:rPr>
          <w:rFonts w:cstheme="minorHAnsi"/>
          <w:sz w:val="24"/>
          <w:szCs w:val="24"/>
          <w:lang w:val="cs-CZ"/>
        </w:rPr>
        <w:t xml:space="preserve"> se jeví jako velmi zásadní problém “moderního” životního stylu. I když pravá příčina esenciální hypertenze není známá, není pochyb o tom, že </w:t>
      </w:r>
      <w:proofErr w:type="spellStart"/>
      <w:r w:rsidRPr="00C40B29">
        <w:rPr>
          <w:rFonts w:cstheme="minorHAnsi"/>
          <w:sz w:val="24"/>
          <w:szCs w:val="24"/>
          <w:lang w:val="cs-CZ"/>
        </w:rPr>
        <w:t>inaktivita</w:t>
      </w:r>
      <w:proofErr w:type="spellEnd"/>
      <w:r w:rsidRPr="00C40B29">
        <w:rPr>
          <w:rFonts w:cstheme="minorHAnsi"/>
          <w:sz w:val="24"/>
          <w:szCs w:val="24"/>
          <w:lang w:val="cs-CZ"/>
        </w:rPr>
        <w:t xml:space="preserve"> a </w:t>
      </w:r>
      <w:proofErr w:type="spellStart"/>
      <w:r w:rsidRPr="00C40B29">
        <w:rPr>
          <w:rFonts w:cstheme="minorHAnsi"/>
          <w:sz w:val="24"/>
          <w:szCs w:val="24"/>
          <w:lang w:val="cs-CZ"/>
        </w:rPr>
        <w:t>sedentární</w:t>
      </w:r>
      <w:proofErr w:type="spellEnd"/>
      <w:r w:rsidRPr="00C40B29">
        <w:rPr>
          <w:rFonts w:cstheme="minorHAnsi"/>
          <w:sz w:val="24"/>
          <w:szCs w:val="24"/>
          <w:lang w:val="cs-CZ"/>
        </w:rPr>
        <w:t xml:space="preserve"> životní styl její vznik velmi významně podporují. Tzv. maximální spotřeba kyslíku (VO</w:t>
      </w:r>
      <w:r w:rsidRPr="00C40B29">
        <w:rPr>
          <w:rFonts w:cstheme="minorHAnsi"/>
          <w:sz w:val="24"/>
          <w:szCs w:val="24"/>
          <w:vertAlign w:val="subscript"/>
          <w:lang w:val="cs-CZ"/>
        </w:rPr>
        <w:t>2max</w:t>
      </w:r>
      <w:r w:rsidRPr="00C40B29">
        <w:rPr>
          <w:rFonts w:cstheme="minorHAnsi"/>
          <w:sz w:val="24"/>
          <w:szCs w:val="24"/>
          <w:lang w:val="cs-CZ"/>
        </w:rPr>
        <w:t>) odráží individuální tělesnou zdatnost (fitness) u každého jedince. Lze ji vyjádřit v mililitrech O</w:t>
      </w:r>
      <w:r w:rsidRPr="00C40B29">
        <w:rPr>
          <w:rFonts w:cstheme="minorHAnsi"/>
          <w:sz w:val="24"/>
          <w:szCs w:val="24"/>
          <w:vertAlign w:val="subscript"/>
          <w:lang w:val="cs-CZ"/>
        </w:rPr>
        <w:t>2</w:t>
      </w:r>
      <w:r w:rsidRPr="00C40B29">
        <w:rPr>
          <w:rFonts w:cstheme="minorHAnsi"/>
          <w:sz w:val="24"/>
          <w:szCs w:val="24"/>
          <w:lang w:val="cs-CZ"/>
        </w:rPr>
        <w:t xml:space="preserve"> za 1 minutu na 1 kg tělesné hmotnosti (ml.min</w:t>
      </w:r>
      <w:r w:rsidRPr="00C40B29">
        <w:rPr>
          <w:rFonts w:cstheme="minorHAnsi"/>
          <w:sz w:val="24"/>
          <w:szCs w:val="24"/>
          <w:vertAlign w:val="superscript"/>
          <w:lang w:val="cs-CZ"/>
        </w:rPr>
        <w:t>-1</w:t>
      </w:r>
      <w:r w:rsidRPr="00C40B29">
        <w:rPr>
          <w:rFonts w:cstheme="minorHAnsi"/>
          <w:sz w:val="24"/>
          <w:szCs w:val="24"/>
          <w:lang w:val="cs-CZ"/>
        </w:rPr>
        <w:t>.kg</w:t>
      </w:r>
      <w:r w:rsidRPr="00C40B29">
        <w:rPr>
          <w:rFonts w:cstheme="minorHAnsi"/>
          <w:sz w:val="24"/>
          <w:szCs w:val="24"/>
          <w:vertAlign w:val="superscript"/>
          <w:lang w:val="cs-CZ"/>
        </w:rPr>
        <w:t>-1</w:t>
      </w:r>
      <w:r w:rsidRPr="00C40B29">
        <w:rPr>
          <w:rFonts w:cstheme="minorHAnsi"/>
          <w:sz w:val="24"/>
          <w:szCs w:val="24"/>
          <w:lang w:val="cs-CZ"/>
        </w:rPr>
        <w:t>). Snížení hodnoty VO</w:t>
      </w:r>
      <w:r w:rsidRPr="00C40B29">
        <w:rPr>
          <w:rFonts w:cstheme="minorHAnsi"/>
          <w:sz w:val="24"/>
          <w:szCs w:val="24"/>
          <w:vertAlign w:val="subscript"/>
          <w:lang w:val="cs-CZ"/>
        </w:rPr>
        <w:t>2max</w:t>
      </w:r>
      <w:r w:rsidRPr="00C40B29">
        <w:rPr>
          <w:rFonts w:cstheme="minorHAnsi"/>
          <w:sz w:val="24"/>
          <w:szCs w:val="24"/>
          <w:lang w:val="cs-CZ"/>
        </w:rPr>
        <w:t>/kg pod hodnotu 34 ml.min</w:t>
      </w:r>
      <w:r w:rsidRPr="00C40B29">
        <w:rPr>
          <w:rFonts w:cstheme="minorHAnsi"/>
          <w:sz w:val="24"/>
          <w:szCs w:val="24"/>
          <w:vertAlign w:val="superscript"/>
          <w:lang w:val="cs-CZ"/>
        </w:rPr>
        <w:t>-1</w:t>
      </w:r>
      <w:r w:rsidRPr="00C40B29">
        <w:rPr>
          <w:rFonts w:cstheme="minorHAnsi"/>
          <w:sz w:val="24"/>
          <w:szCs w:val="24"/>
          <w:lang w:val="cs-CZ"/>
        </w:rPr>
        <w:t>.kg</w:t>
      </w:r>
      <w:r w:rsidRPr="00C40B29">
        <w:rPr>
          <w:rFonts w:cstheme="minorHAnsi"/>
          <w:sz w:val="24"/>
          <w:szCs w:val="24"/>
          <w:vertAlign w:val="superscript"/>
          <w:lang w:val="cs-CZ"/>
        </w:rPr>
        <w:t xml:space="preserve">-1 </w:t>
      </w:r>
      <w:r w:rsidRPr="00C40B29">
        <w:rPr>
          <w:rFonts w:cstheme="minorHAnsi"/>
          <w:sz w:val="24"/>
          <w:szCs w:val="24"/>
          <w:lang w:val="cs-CZ"/>
        </w:rPr>
        <w:t>úzce souvisí s akumulací rizikových faktorů a rizikem předčasné smrti následkem hypertenze nebo s ní souvisejícími komplikacemi. Nízká maximální spotřeba O</w:t>
      </w:r>
      <w:r w:rsidRPr="00C40B29">
        <w:rPr>
          <w:rFonts w:cstheme="minorHAnsi"/>
          <w:sz w:val="24"/>
          <w:szCs w:val="24"/>
          <w:vertAlign w:val="subscript"/>
          <w:lang w:val="cs-CZ"/>
        </w:rPr>
        <w:t>2</w:t>
      </w:r>
      <w:r w:rsidRPr="00C40B29">
        <w:rPr>
          <w:rFonts w:cstheme="minorHAnsi"/>
          <w:sz w:val="24"/>
          <w:szCs w:val="24"/>
          <w:lang w:val="cs-CZ"/>
        </w:rPr>
        <w:t xml:space="preserve"> je jasnou známkou fy</w:t>
      </w:r>
      <w:r w:rsidR="00072281" w:rsidRPr="00C40B29">
        <w:rPr>
          <w:rFonts w:cstheme="minorHAnsi"/>
          <w:sz w:val="24"/>
          <w:szCs w:val="24"/>
          <w:lang w:val="cs-CZ"/>
        </w:rPr>
        <w:t xml:space="preserve">zické nečinnosti, která je </w:t>
      </w:r>
      <w:proofErr w:type="spellStart"/>
      <w:r w:rsidR="00072281" w:rsidRPr="00C40B29">
        <w:rPr>
          <w:rFonts w:cstheme="minorHAnsi"/>
          <w:sz w:val="24"/>
          <w:szCs w:val="24"/>
          <w:lang w:val="cs-CZ"/>
        </w:rPr>
        <w:t>m.j</w:t>
      </w:r>
      <w:proofErr w:type="spellEnd"/>
      <w:r w:rsidR="00072281" w:rsidRPr="00C40B29">
        <w:rPr>
          <w:rFonts w:cstheme="minorHAnsi"/>
          <w:sz w:val="24"/>
          <w:szCs w:val="24"/>
          <w:lang w:val="cs-CZ"/>
        </w:rPr>
        <w:t xml:space="preserve">. </w:t>
      </w:r>
      <w:r w:rsidRPr="00C40B29">
        <w:rPr>
          <w:rFonts w:cstheme="minorHAnsi"/>
          <w:sz w:val="24"/>
          <w:szCs w:val="24"/>
          <w:lang w:val="cs-CZ"/>
        </w:rPr>
        <w:t>podmíněna nízkou úrovní vazodilatace muskulárních arteriol (hlavně v lokomočním aparátu).</w:t>
      </w:r>
    </w:p>
    <w:p w:rsidR="00072281" w:rsidRPr="00C40B29" w:rsidRDefault="00C40B29" w:rsidP="00C40B29">
      <w:pPr>
        <w:spacing w:line="360" w:lineRule="auto"/>
        <w:jc w:val="center"/>
        <w:rPr>
          <w:rFonts w:cstheme="minorHAnsi"/>
          <w:b/>
          <w:sz w:val="24"/>
          <w:szCs w:val="24"/>
          <w:lang w:val="cs-CZ"/>
        </w:rPr>
      </w:pPr>
      <w:r w:rsidRPr="00C40B29">
        <w:rPr>
          <w:rFonts w:cstheme="minorHAnsi"/>
          <w:b/>
          <w:noProof/>
          <w:sz w:val="24"/>
          <w:szCs w:val="24"/>
          <w:lang w:val="cs-CZ"/>
        </w:rPr>
        <w:drawing>
          <wp:inline distT="0" distB="0" distL="0" distR="0" wp14:anchorId="58CCD7A3" wp14:editId="5C65E840">
            <wp:extent cx="4361392" cy="327104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78510" cy="328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B29" w:rsidRPr="00C40B29" w:rsidRDefault="00C40B29" w:rsidP="00C40B29">
      <w:pPr>
        <w:shd w:val="clear" w:color="auto" w:fill="FFFFFF"/>
        <w:spacing w:before="100" w:beforeAutospacing="1" w:after="24" w:line="360" w:lineRule="auto"/>
        <w:jc w:val="both"/>
        <w:rPr>
          <w:rFonts w:cstheme="minorHAnsi"/>
          <w:b/>
          <w:sz w:val="24"/>
          <w:szCs w:val="24"/>
        </w:rPr>
      </w:pPr>
      <w:r w:rsidRPr="00C40B29">
        <w:rPr>
          <w:rFonts w:cstheme="minorHAnsi"/>
          <w:b/>
          <w:sz w:val="24"/>
          <w:szCs w:val="24"/>
          <w:lang w:val="cs-CZ"/>
        </w:rPr>
        <w:t xml:space="preserve">Obr. 1 </w:t>
      </w:r>
      <w:proofErr w:type="spellStart"/>
      <w:r w:rsidRPr="00C40B29">
        <w:rPr>
          <w:rFonts w:cstheme="minorHAnsi"/>
          <w:b/>
          <w:bCs/>
          <w:iCs/>
          <w:sz w:val="24"/>
          <w:szCs w:val="24"/>
        </w:rPr>
        <w:t>Stručný</w:t>
      </w:r>
      <w:proofErr w:type="spellEnd"/>
      <w:r w:rsidRPr="00C40B29">
        <w:rPr>
          <w:rFonts w:cstheme="minorHAnsi"/>
          <w:b/>
          <w:bCs/>
          <w:iCs/>
          <w:sz w:val="24"/>
          <w:szCs w:val="24"/>
        </w:rPr>
        <w:t xml:space="preserve"> </w:t>
      </w:r>
      <w:proofErr w:type="spellStart"/>
      <w:r w:rsidRPr="00C40B29">
        <w:rPr>
          <w:rFonts w:cstheme="minorHAnsi"/>
          <w:b/>
          <w:bCs/>
          <w:iCs/>
          <w:sz w:val="24"/>
          <w:szCs w:val="24"/>
        </w:rPr>
        <w:t>algoritmus</w:t>
      </w:r>
      <w:proofErr w:type="spellEnd"/>
      <w:r w:rsidRPr="00C40B29">
        <w:rPr>
          <w:rFonts w:cstheme="minorHAnsi"/>
          <w:b/>
          <w:bCs/>
          <w:iCs/>
          <w:sz w:val="24"/>
          <w:szCs w:val="24"/>
        </w:rPr>
        <w:t xml:space="preserve"> </w:t>
      </w:r>
      <w:proofErr w:type="spellStart"/>
      <w:r w:rsidR="00220DE3">
        <w:rPr>
          <w:rFonts w:cstheme="minorHAnsi"/>
          <w:b/>
          <w:bCs/>
          <w:iCs/>
          <w:sz w:val="24"/>
          <w:szCs w:val="24"/>
        </w:rPr>
        <w:t>pravděpodobných</w:t>
      </w:r>
      <w:proofErr w:type="spellEnd"/>
      <w:r w:rsidR="00220DE3">
        <w:rPr>
          <w:rFonts w:cstheme="minorHAnsi"/>
          <w:b/>
          <w:bCs/>
          <w:iCs/>
          <w:sz w:val="24"/>
          <w:szCs w:val="24"/>
        </w:rPr>
        <w:t xml:space="preserve"> </w:t>
      </w:r>
      <w:proofErr w:type="spellStart"/>
      <w:r w:rsidRPr="00C40B29">
        <w:rPr>
          <w:rFonts w:cstheme="minorHAnsi"/>
          <w:b/>
          <w:bCs/>
          <w:iCs/>
          <w:sz w:val="24"/>
          <w:szCs w:val="24"/>
        </w:rPr>
        <w:t>patofyziologických</w:t>
      </w:r>
      <w:proofErr w:type="spellEnd"/>
      <w:r w:rsidRPr="00C40B29">
        <w:rPr>
          <w:rFonts w:cstheme="minorHAnsi"/>
          <w:b/>
          <w:bCs/>
          <w:iCs/>
          <w:sz w:val="24"/>
          <w:szCs w:val="24"/>
        </w:rPr>
        <w:t xml:space="preserve"> </w:t>
      </w:r>
      <w:proofErr w:type="spellStart"/>
      <w:r w:rsidRPr="00C40B29">
        <w:rPr>
          <w:rFonts w:cstheme="minorHAnsi"/>
          <w:b/>
          <w:bCs/>
          <w:iCs/>
          <w:sz w:val="24"/>
          <w:szCs w:val="24"/>
        </w:rPr>
        <w:t>vztahů</w:t>
      </w:r>
      <w:proofErr w:type="spellEnd"/>
      <w:r w:rsidRPr="00C40B29">
        <w:rPr>
          <w:rFonts w:cstheme="minorHAnsi"/>
          <w:b/>
          <w:bCs/>
          <w:iCs/>
          <w:sz w:val="24"/>
          <w:szCs w:val="24"/>
        </w:rPr>
        <w:t xml:space="preserve"> </w:t>
      </w:r>
      <w:proofErr w:type="spellStart"/>
      <w:r w:rsidRPr="00C40B29">
        <w:rPr>
          <w:rFonts w:cstheme="minorHAnsi"/>
          <w:b/>
          <w:bCs/>
          <w:iCs/>
          <w:sz w:val="24"/>
          <w:szCs w:val="24"/>
        </w:rPr>
        <w:t>při</w:t>
      </w:r>
      <w:proofErr w:type="spellEnd"/>
      <w:r w:rsidRPr="00C40B29">
        <w:rPr>
          <w:rFonts w:cstheme="minorHAnsi"/>
          <w:b/>
          <w:bCs/>
          <w:iCs/>
          <w:sz w:val="24"/>
          <w:szCs w:val="24"/>
        </w:rPr>
        <w:t xml:space="preserve"> </w:t>
      </w:r>
      <w:proofErr w:type="spellStart"/>
      <w:r w:rsidRPr="00C40B29">
        <w:rPr>
          <w:rFonts w:cstheme="minorHAnsi"/>
          <w:b/>
          <w:bCs/>
          <w:iCs/>
          <w:sz w:val="24"/>
          <w:szCs w:val="24"/>
        </w:rPr>
        <w:t>vzniku</w:t>
      </w:r>
      <w:proofErr w:type="spellEnd"/>
      <w:r w:rsidRPr="00C40B29">
        <w:rPr>
          <w:rFonts w:cstheme="minorHAnsi"/>
          <w:b/>
          <w:bCs/>
          <w:iCs/>
          <w:sz w:val="24"/>
          <w:szCs w:val="24"/>
        </w:rPr>
        <w:t xml:space="preserve"> </w:t>
      </w:r>
      <w:proofErr w:type="spellStart"/>
      <w:r w:rsidRPr="00C40B29">
        <w:rPr>
          <w:rFonts w:cstheme="minorHAnsi"/>
          <w:b/>
          <w:bCs/>
          <w:iCs/>
          <w:sz w:val="24"/>
          <w:szCs w:val="24"/>
        </w:rPr>
        <w:t>primární</w:t>
      </w:r>
      <w:proofErr w:type="spellEnd"/>
      <w:r w:rsidRPr="00C40B29">
        <w:rPr>
          <w:rFonts w:cstheme="minorHAnsi"/>
          <w:b/>
          <w:bCs/>
          <w:iCs/>
          <w:sz w:val="24"/>
          <w:szCs w:val="24"/>
        </w:rPr>
        <w:t xml:space="preserve"> </w:t>
      </w:r>
      <w:proofErr w:type="spellStart"/>
      <w:proofErr w:type="gramStart"/>
      <w:r w:rsidRPr="00C40B29">
        <w:rPr>
          <w:rFonts w:cstheme="minorHAnsi"/>
          <w:b/>
          <w:bCs/>
          <w:iCs/>
          <w:sz w:val="24"/>
          <w:szCs w:val="24"/>
        </w:rPr>
        <w:t>hypertenze</w:t>
      </w:r>
      <w:proofErr w:type="spellEnd"/>
      <w:r w:rsidRPr="00C40B29">
        <w:rPr>
          <w:rFonts w:cstheme="minorHAnsi"/>
          <w:b/>
          <w:bCs/>
          <w:i/>
          <w:iCs/>
          <w:sz w:val="24"/>
          <w:szCs w:val="24"/>
        </w:rPr>
        <w:t xml:space="preserve">  </w:t>
      </w:r>
      <w:r w:rsidRPr="00C40B29">
        <w:rPr>
          <w:rFonts w:cstheme="minorHAnsi"/>
          <w:bCs/>
          <w:i/>
          <w:iCs/>
          <w:sz w:val="24"/>
          <w:szCs w:val="24"/>
        </w:rPr>
        <w:t>(</w:t>
      </w:r>
      <w:proofErr w:type="spellStart"/>
      <w:proofErr w:type="gramEnd"/>
      <w:r w:rsidRPr="00C40B29">
        <w:rPr>
          <w:rFonts w:cstheme="minorHAnsi"/>
          <w:bCs/>
          <w:i/>
          <w:iCs/>
          <w:sz w:val="24"/>
          <w:szCs w:val="24"/>
        </w:rPr>
        <w:t>Zdroj</w:t>
      </w:r>
      <w:proofErr w:type="spellEnd"/>
      <w:r w:rsidRPr="00C40B29">
        <w:rPr>
          <w:rFonts w:cstheme="minorHAnsi"/>
          <w:bCs/>
          <w:i/>
          <w:iCs/>
          <w:sz w:val="24"/>
          <w:szCs w:val="24"/>
        </w:rPr>
        <w:t xml:space="preserve">: </w:t>
      </w:r>
      <w:proofErr w:type="spellStart"/>
      <w:r w:rsidRPr="00C40B29">
        <w:rPr>
          <w:rFonts w:cstheme="minorHAnsi"/>
          <w:bCs/>
          <w:i/>
          <w:iCs/>
          <w:sz w:val="24"/>
          <w:szCs w:val="24"/>
        </w:rPr>
        <w:t>vlastní</w:t>
      </w:r>
      <w:proofErr w:type="spellEnd"/>
      <w:r w:rsidRPr="00C40B29">
        <w:rPr>
          <w:rFonts w:cstheme="minorHAnsi"/>
          <w:bCs/>
          <w:i/>
          <w:iCs/>
          <w:sz w:val="24"/>
          <w:szCs w:val="24"/>
        </w:rPr>
        <w:t xml:space="preserve"> </w:t>
      </w:r>
      <w:proofErr w:type="spellStart"/>
      <w:r w:rsidRPr="00C40B29">
        <w:rPr>
          <w:rFonts w:cstheme="minorHAnsi"/>
          <w:bCs/>
          <w:i/>
          <w:iCs/>
          <w:sz w:val="24"/>
          <w:szCs w:val="24"/>
        </w:rPr>
        <w:t>schéma</w:t>
      </w:r>
      <w:proofErr w:type="spellEnd"/>
      <w:r w:rsidRPr="00C40B29">
        <w:rPr>
          <w:rFonts w:cstheme="minorHAnsi"/>
          <w:bCs/>
          <w:i/>
          <w:iCs/>
          <w:sz w:val="24"/>
          <w:szCs w:val="24"/>
        </w:rPr>
        <w:t>).</w:t>
      </w:r>
    </w:p>
    <w:p w:rsidR="0080451B" w:rsidRPr="0080451B" w:rsidRDefault="0080451B" w:rsidP="00C40B29">
      <w:pPr>
        <w:spacing w:line="360" w:lineRule="auto"/>
        <w:jc w:val="both"/>
        <w:rPr>
          <w:rFonts w:cstheme="minorHAnsi"/>
          <w:b/>
          <w:sz w:val="10"/>
          <w:szCs w:val="24"/>
          <w:lang w:val="cs-CZ"/>
        </w:rPr>
      </w:pPr>
    </w:p>
    <w:p w:rsidR="00846D24" w:rsidRPr="00C40B29" w:rsidRDefault="00846D24" w:rsidP="00C40B29">
      <w:pPr>
        <w:spacing w:line="360" w:lineRule="auto"/>
        <w:jc w:val="both"/>
        <w:rPr>
          <w:rFonts w:cstheme="minorHAnsi"/>
          <w:b/>
          <w:sz w:val="24"/>
          <w:szCs w:val="24"/>
          <w:lang w:val="cs-CZ"/>
        </w:rPr>
      </w:pPr>
      <w:r w:rsidRPr="00C40B29">
        <w:rPr>
          <w:rFonts w:cstheme="minorHAnsi"/>
          <w:b/>
          <w:sz w:val="24"/>
          <w:szCs w:val="24"/>
          <w:lang w:val="cs-CZ"/>
        </w:rPr>
        <w:t xml:space="preserve">Hypertenze a ledviny. </w:t>
      </w:r>
      <w:r w:rsidRPr="00C40B29">
        <w:rPr>
          <w:rFonts w:cstheme="minorHAnsi"/>
          <w:sz w:val="24"/>
          <w:szCs w:val="24"/>
          <w:lang w:val="cs-CZ"/>
        </w:rPr>
        <w:t>Patofyziologie hypertenze má jasný vztah ke kaskádě renin-</w:t>
      </w:r>
      <w:proofErr w:type="spellStart"/>
      <w:r w:rsidRPr="00C40B29">
        <w:rPr>
          <w:rFonts w:cstheme="minorHAnsi"/>
          <w:sz w:val="24"/>
          <w:szCs w:val="24"/>
          <w:lang w:val="cs-CZ"/>
        </w:rPr>
        <w:t>angiotenzin</w:t>
      </w:r>
      <w:proofErr w:type="spellEnd"/>
      <w:r w:rsidRPr="00C40B29">
        <w:rPr>
          <w:rFonts w:cstheme="minorHAnsi"/>
          <w:sz w:val="24"/>
          <w:szCs w:val="24"/>
          <w:lang w:val="cs-CZ"/>
        </w:rPr>
        <w:t xml:space="preserve">-aldosteron (R-A-A). Primárním patologickým spouštěcím mechanismem je zvýšený periferní odpor v důsledku růstu cévního </w:t>
      </w:r>
      <w:proofErr w:type="spellStart"/>
      <w:r w:rsidRPr="00C40B29">
        <w:rPr>
          <w:rFonts w:cstheme="minorHAnsi"/>
          <w:sz w:val="24"/>
          <w:szCs w:val="24"/>
          <w:lang w:val="cs-CZ"/>
        </w:rPr>
        <w:t>tonusu</w:t>
      </w:r>
      <w:proofErr w:type="spellEnd"/>
      <w:r w:rsidRPr="00C40B29">
        <w:rPr>
          <w:rFonts w:cstheme="minorHAnsi"/>
          <w:sz w:val="24"/>
          <w:szCs w:val="24"/>
          <w:lang w:val="cs-CZ"/>
        </w:rPr>
        <w:t xml:space="preserve"> (</w:t>
      </w:r>
      <w:proofErr w:type="spellStart"/>
      <w:r w:rsidRPr="00C40B29">
        <w:rPr>
          <w:rFonts w:cstheme="minorHAnsi"/>
          <w:sz w:val="24"/>
          <w:szCs w:val="24"/>
          <w:lang w:val="cs-CZ"/>
        </w:rPr>
        <w:t>vazokonstrikční</w:t>
      </w:r>
      <w:proofErr w:type="spellEnd"/>
      <w:r w:rsidRPr="00C40B29">
        <w:rPr>
          <w:rFonts w:cstheme="minorHAnsi"/>
          <w:sz w:val="24"/>
          <w:szCs w:val="24"/>
          <w:lang w:val="cs-CZ"/>
        </w:rPr>
        <w:t xml:space="preserve"> vlivy). Sled </w:t>
      </w:r>
      <w:r w:rsidRPr="00C40B29">
        <w:rPr>
          <w:rFonts w:cstheme="minorHAnsi"/>
          <w:sz w:val="24"/>
          <w:szCs w:val="24"/>
          <w:lang w:val="cs-CZ"/>
        </w:rPr>
        <w:lastRenderedPageBreak/>
        <w:t xml:space="preserve">patologických procesů odpovídá již výše zmíněnému </w:t>
      </w:r>
      <w:proofErr w:type="gramStart"/>
      <w:r w:rsidRPr="00C40B29">
        <w:rPr>
          <w:rFonts w:cstheme="minorHAnsi"/>
          <w:sz w:val="24"/>
          <w:szCs w:val="24"/>
          <w:lang w:val="cs-CZ"/>
        </w:rPr>
        <w:t>scénáři - chronicky</w:t>
      </w:r>
      <w:proofErr w:type="gramEnd"/>
      <w:r w:rsidRPr="00C40B29">
        <w:rPr>
          <w:rFonts w:cstheme="minorHAnsi"/>
          <w:sz w:val="24"/>
          <w:szCs w:val="24"/>
          <w:lang w:val="cs-CZ"/>
        </w:rPr>
        <w:t xml:space="preserve"> zvýšený TK způsobuje v ledvinách </w:t>
      </w:r>
      <w:r w:rsidRPr="00C40B29">
        <w:rPr>
          <w:rFonts w:cstheme="minorHAnsi"/>
          <w:b/>
          <w:sz w:val="24"/>
          <w:szCs w:val="24"/>
          <w:lang w:val="cs-CZ"/>
        </w:rPr>
        <w:t>hypertrofii (hyalinní degeneraci)</w:t>
      </w:r>
      <w:r w:rsidRPr="00C40B29">
        <w:rPr>
          <w:rFonts w:cstheme="minorHAnsi"/>
          <w:sz w:val="24"/>
          <w:szCs w:val="24"/>
          <w:lang w:val="cs-CZ"/>
        </w:rPr>
        <w:t xml:space="preserve"> stěn muskulárních </w:t>
      </w:r>
      <w:r w:rsidR="003743B1" w:rsidRPr="00C40B29">
        <w:rPr>
          <w:rFonts w:cstheme="minorHAnsi"/>
          <w:sz w:val="24"/>
          <w:szCs w:val="24"/>
          <w:lang w:val="cs-CZ"/>
        </w:rPr>
        <w:t>artérií</w:t>
      </w:r>
      <w:r w:rsidRPr="00C40B29">
        <w:rPr>
          <w:rFonts w:cstheme="minorHAnsi"/>
          <w:sz w:val="24"/>
          <w:szCs w:val="24"/>
          <w:lang w:val="cs-CZ"/>
        </w:rPr>
        <w:t xml:space="preserve"> i arteriol a podporuje aterosklerotické změny</w:t>
      </w:r>
      <w:r w:rsidR="003743B1" w:rsidRPr="00C40B29">
        <w:rPr>
          <w:rFonts w:cstheme="minorHAnsi"/>
          <w:sz w:val="24"/>
          <w:szCs w:val="24"/>
          <w:lang w:val="cs-CZ"/>
        </w:rPr>
        <w:t xml:space="preserve"> (</w:t>
      </w:r>
      <w:r w:rsidR="003743B1" w:rsidRPr="00C40B29">
        <w:rPr>
          <w:rFonts w:cstheme="minorHAnsi"/>
          <w:b/>
          <w:sz w:val="24"/>
          <w:szCs w:val="24"/>
          <w:lang w:val="cs-CZ"/>
        </w:rPr>
        <w:t>Obr. 2</w:t>
      </w:r>
      <w:r w:rsidR="003743B1" w:rsidRPr="00C40B29">
        <w:rPr>
          <w:rFonts w:cstheme="minorHAnsi"/>
          <w:sz w:val="24"/>
          <w:szCs w:val="24"/>
          <w:lang w:val="cs-CZ"/>
        </w:rPr>
        <w:t>)</w:t>
      </w:r>
      <w:r w:rsidRPr="00C40B29">
        <w:rPr>
          <w:rFonts w:cstheme="minorHAnsi"/>
          <w:sz w:val="24"/>
          <w:szCs w:val="24"/>
          <w:lang w:val="cs-CZ"/>
        </w:rPr>
        <w:t>. Tyto patologické změny postupně snižují filtrační tlak v renálních tepnách, což vede k poklesu rychlosti glomerulární filtrace (GFR). Nízký tlak v přívodných arteriolách (</w:t>
      </w:r>
      <w:proofErr w:type="spellStart"/>
      <w:r w:rsidRPr="00C40B29">
        <w:rPr>
          <w:rFonts w:cstheme="minorHAnsi"/>
          <w:sz w:val="24"/>
          <w:szCs w:val="24"/>
          <w:lang w:val="cs-CZ"/>
        </w:rPr>
        <w:t>vas</w:t>
      </w:r>
      <w:proofErr w:type="spellEnd"/>
      <w:r w:rsidRPr="00C40B29">
        <w:rPr>
          <w:rFonts w:cstheme="minorHAnsi"/>
          <w:sz w:val="24"/>
          <w:szCs w:val="24"/>
          <w:lang w:val="cs-CZ"/>
        </w:rPr>
        <w:t xml:space="preserve"> </w:t>
      </w:r>
      <w:proofErr w:type="spellStart"/>
      <w:r w:rsidRPr="00C40B29">
        <w:rPr>
          <w:rFonts w:cstheme="minorHAnsi"/>
          <w:sz w:val="24"/>
          <w:szCs w:val="24"/>
          <w:lang w:val="cs-CZ"/>
        </w:rPr>
        <w:t>afferens</w:t>
      </w:r>
      <w:proofErr w:type="spellEnd"/>
      <w:r w:rsidRPr="00C40B29">
        <w:rPr>
          <w:rFonts w:cstheme="minorHAnsi"/>
          <w:sz w:val="24"/>
          <w:szCs w:val="24"/>
          <w:lang w:val="cs-CZ"/>
        </w:rPr>
        <w:t xml:space="preserve">) aktivuje specifické receptory na buňkách </w:t>
      </w:r>
      <w:proofErr w:type="spellStart"/>
      <w:r w:rsidRPr="00C40B29">
        <w:rPr>
          <w:rFonts w:cstheme="minorHAnsi"/>
          <w:sz w:val="24"/>
          <w:szCs w:val="24"/>
          <w:lang w:val="cs-CZ"/>
        </w:rPr>
        <w:t>juxtaglomerulárního</w:t>
      </w:r>
      <w:proofErr w:type="spellEnd"/>
      <w:r w:rsidRPr="00C40B29">
        <w:rPr>
          <w:rFonts w:cstheme="minorHAnsi"/>
          <w:sz w:val="24"/>
          <w:szCs w:val="24"/>
          <w:lang w:val="cs-CZ"/>
        </w:rPr>
        <w:t xml:space="preserve"> (JG) aparátu. Tyto buňky následně produkují renin, který z </w:t>
      </w:r>
      <w:proofErr w:type="spellStart"/>
      <w:r w:rsidRPr="00C40B29">
        <w:rPr>
          <w:rFonts w:cstheme="minorHAnsi"/>
          <w:sz w:val="24"/>
          <w:szCs w:val="24"/>
          <w:lang w:val="cs-CZ"/>
        </w:rPr>
        <w:t>angiotenzinogenu</w:t>
      </w:r>
      <w:proofErr w:type="spellEnd"/>
      <w:r w:rsidRPr="00C40B29">
        <w:rPr>
          <w:rFonts w:cstheme="minorHAnsi"/>
          <w:sz w:val="24"/>
          <w:szCs w:val="24"/>
          <w:lang w:val="cs-CZ"/>
        </w:rPr>
        <w:t xml:space="preserve"> odštěpuje </w:t>
      </w:r>
      <w:proofErr w:type="spellStart"/>
      <w:r w:rsidRPr="00C40B29">
        <w:rPr>
          <w:rFonts w:cstheme="minorHAnsi"/>
          <w:sz w:val="24"/>
          <w:szCs w:val="24"/>
          <w:lang w:val="cs-CZ"/>
        </w:rPr>
        <w:t>dekapeptid</w:t>
      </w:r>
      <w:proofErr w:type="spellEnd"/>
      <w:r w:rsidRPr="00C40B29">
        <w:rPr>
          <w:rFonts w:cstheme="minorHAnsi"/>
          <w:sz w:val="24"/>
          <w:szCs w:val="24"/>
          <w:lang w:val="cs-CZ"/>
        </w:rPr>
        <w:t xml:space="preserve"> </w:t>
      </w:r>
      <w:proofErr w:type="spellStart"/>
      <w:r w:rsidRPr="00C40B29">
        <w:rPr>
          <w:rFonts w:cstheme="minorHAnsi"/>
          <w:sz w:val="24"/>
          <w:szCs w:val="24"/>
          <w:lang w:val="cs-CZ"/>
        </w:rPr>
        <w:t>angiotenzin</w:t>
      </w:r>
      <w:proofErr w:type="spellEnd"/>
      <w:r w:rsidRPr="00C40B29">
        <w:rPr>
          <w:rFonts w:cstheme="minorHAnsi"/>
          <w:sz w:val="24"/>
          <w:szCs w:val="24"/>
          <w:lang w:val="cs-CZ"/>
        </w:rPr>
        <w:t xml:space="preserve"> I (AG-I). AG-1 je poté v plicní nebo renální cirkulaci transformován (konvertován) enzymem konvertujícím </w:t>
      </w:r>
      <w:proofErr w:type="spellStart"/>
      <w:r w:rsidRPr="00C40B29">
        <w:rPr>
          <w:rFonts w:cstheme="minorHAnsi"/>
          <w:sz w:val="24"/>
          <w:szCs w:val="24"/>
          <w:lang w:val="cs-CZ"/>
        </w:rPr>
        <w:t>angiotenzin</w:t>
      </w:r>
      <w:proofErr w:type="spellEnd"/>
      <w:r w:rsidRPr="00C40B29">
        <w:rPr>
          <w:rFonts w:cstheme="minorHAnsi"/>
          <w:sz w:val="24"/>
          <w:szCs w:val="24"/>
          <w:lang w:val="cs-CZ"/>
        </w:rPr>
        <w:t xml:space="preserve"> (ACE) na </w:t>
      </w:r>
      <w:proofErr w:type="spellStart"/>
      <w:proofErr w:type="gramStart"/>
      <w:r w:rsidRPr="00C40B29">
        <w:rPr>
          <w:rFonts w:cstheme="minorHAnsi"/>
          <w:sz w:val="24"/>
          <w:szCs w:val="24"/>
          <w:lang w:val="cs-CZ"/>
        </w:rPr>
        <w:t>oktapeptid</w:t>
      </w:r>
      <w:proofErr w:type="spellEnd"/>
      <w:r w:rsidRPr="00C40B29">
        <w:rPr>
          <w:rFonts w:cstheme="minorHAnsi"/>
          <w:sz w:val="24"/>
          <w:szCs w:val="24"/>
          <w:lang w:val="cs-CZ"/>
        </w:rPr>
        <w:t xml:space="preserve">  </w:t>
      </w:r>
      <w:proofErr w:type="spellStart"/>
      <w:r w:rsidRPr="00C40B29">
        <w:rPr>
          <w:rFonts w:cstheme="minorHAnsi"/>
          <w:sz w:val="24"/>
          <w:szCs w:val="24"/>
          <w:lang w:val="cs-CZ"/>
        </w:rPr>
        <w:t>angiotenzin</w:t>
      </w:r>
      <w:proofErr w:type="spellEnd"/>
      <w:proofErr w:type="gramEnd"/>
      <w:r w:rsidRPr="00C40B29">
        <w:rPr>
          <w:rFonts w:cstheme="minorHAnsi"/>
          <w:sz w:val="24"/>
          <w:szCs w:val="24"/>
          <w:lang w:val="cs-CZ"/>
        </w:rPr>
        <w:t xml:space="preserve"> II (AG-II). </w:t>
      </w:r>
      <w:proofErr w:type="spellStart"/>
      <w:r w:rsidRPr="00C40B29">
        <w:rPr>
          <w:rFonts w:cstheme="minorHAnsi"/>
          <w:sz w:val="24"/>
          <w:szCs w:val="24"/>
          <w:lang w:val="cs-CZ"/>
        </w:rPr>
        <w:t>Angiotenzin</w:t>
      </w:r>
      <w:proofErr w:type="spellEnd"/>
      <w:r w:rsidRPr="00C40B29">
        <w:rPr>
          <w:rFonts w:cstheme="minorHAnsi"/>
          <w:sz w:val="24"/>
          <w:szCs w:val="24"/>
          <w:lang w:val="cs-CZ"/>
        </w:rPr>
        <w:t xml:space="preserve"> II stimuluje sekreci aldosteronu z kůry nadledvin a tím spouští reabsorpci Na</w:t>
      </w:r>
      <w:r w:rsidRPr="00C40B29">
        <w:rPr>
          <w:rFonts w:cstheme="minorHAnsi"/>
          <w:sz w:val="24"/>
          <w:szCs w:val="24"/>
          <w:vertAlign w:val="superscript"/>
          <w:lang w:val="cs-CZ"/>
        </w:rPr>
        <w:t>+</w:t>
      </w:r>
      <w:r w:rsidRPr="00C40B29">
        <w:rPr>
          <w:rFonts w:cstheme="minorHAnsi"/>
          <w:sz w:val="24"/>
          <w:szCs w:val="24"/>
          <w:lang w:val="cs-CZ"/>
        </w:rPr>
        <w:t xml:space="preserve"> (a sekreci K</w:t>
      </w:r>
      <w:r w:rsidRPr="00C40B29">
        <w:rPr>
          <w:rFonts w:cstheme="minorHAnsi"/>
          <w:sz w:val="24"/>
          <w:szCs w:val="24"/>
          <w:vertAlign w:val="superscript"/>
          <w:lang w:val="cs-CZ"/>
        </w:rPr>
        <w:t>+</w:t>
      </w:r>
      <w:r w:rsidRPr="00C40B29">
        <w:rPr>
          <w:rFonts w:cstheme="minorHAnsi"/>
          <w:sz w:val="24"/>
          <w:szCs w:val="24"/>
          <w:lang w:val="cs-CZ"/>
        </w:rPr>
        <w:t xml:space="preserve">) v distálních renálních tubulech. Trvale vysoká aktivita kaskády R-A-A zásadně přispívá k zadržování (retenci) soli a vody (zvýšený cirkulující objem a </w:t>
      </w:r>
      <w:proofErr w:type="spellStart"/>
      <w:r w:rsidRPr="00C40B29">
        <w:rPr>
          <w:rFonts w:cstheme="minorHAnsi"/>
          <w:sz w:val="24"/>
          <w:szCs w:val="24"/>
          <w:lang w:val="cs-CZ"/>
        </w:rPr>
        <w:t>hemodynamické</w:t>
      </w:r>
      <w:proofErr w:type="spellEnd"/>
      <w:r w:rsidRPr="00C40B29">
        <w:rPr>
          <w:rFonts w:cstheme="minorHAnsi"/>
          <w:sz w:val="24"/>
          <w:szCs w:val="24"/>
          <w:lang w:val="cs-CZ"/>
        </w:rPr>
        <w:t xml:space="preserve"> přetěžování). </w:t>
      </w:r>
      <w:proofErr w:type="spellStart"/>
      <w:r w:rsidRPr="00C40B29">
        <w:rPr>
          <w:rFonts w:cstheme="minorHAnsi"/>
          <w:sz w:val="24"/>
          <w:szCs w:val="24"/>
          <w:lang w:val="cs-CZ"/>
        </w:rPr>
        <w:t>Angiotenzin</w:t>
      </w:r>
      <w:proofErr w:type="spellEnd"/>
      <w:r w:rsidRPr="00C40B29">
        <w:rPr>
          <w:rFonts w:cstheme="minorHAnsi"/>
          <w:sz w:val="24"/>
          <w:szCs w:val="24"/>
          <w:lang w:val="cs-CZ"/>
        </w:rPr>
        <w:t xml:space="preserve"> II má mimo to i přímé </w:t>
      </w:r>
      <w:proofErr w:type="spellStart"/>
      <w:r w:rsidRPr="00C40B29">
        <w:rPr>
          <w:rFonts w:cstheme="minorHAnsi"/>
          <w:sz w:val="24"/>
          <w:szCs w:val="24"/>
          <w:lang w:val="cs-CZ"/>
        </w:rPr>
        <w:t>vazokonstrikční</w:t>
      </w:r>
      <w:proofErr w:type="spellEnd"/>
      <w:r w:rsidRPr="00C40B29">
        <w:rPr>
          <w:rFonts w:cstheme="minorHAnsi"/>
          <w:sz w:val="24"/>
          <w:szCs w:val="24"/>
          <w:lang w:val="cs-CZ"/>
        </w:rPr>
        <w:t xml:space="preserve"> účinky (pomocí specifických receptorů v tepenných stěnách), stejně jako adrenalin či vazopresin, které se u mnoha hypertoniků rovněž vyskytují ve vysokých koncentracích. </w:t>
      </w:r>
    </w:p>
    <w:p w:rsidR="003743B1" w:rsidRPr="00C40B29" w:rsidRDefault="00220DE3" w:rsidP="00C40B29">
      <w:pPr>
        <w:spacing w:line="360" w:lineRule="auto"/>
        <w:jc w:val="center"/>
        <w:rPr>
          <w:rFonts w:cstheme="minorHAnsi"/>
          <w:sz w:val="24"/>
          <w:szCs w:val="24"/>
          <w:lang w:val="cs-CZ"/>
        </w:rPr>
      </w:pPr>
      <w:r w:rsidRPr="00220DE3">
        <w:rPr>
          <w:rFonts w:cstheme="minorHAnsi"/>
          <w:sz w:val="24"/>
          <w:szCs w:val="24"/>
          <w:lang w:val="cs-CZ"/>
        </w:rPr>
        <w:drawing>
          <wp:inline distT="0" distB="0" distL="0" distR="0" wp14:anchorId="437FED30" wp14:editId="3117D632">
            <wp:extent cx="4076277" cy="305720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07370" cy="308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0DE3" w:rsidRPr="00220DE3" w:rsidRDefault="00C40B29" w:rsidP="00220DE3">
      <w:pPr>
        <w:spacing w:line="360" w:lineRule="auto"/>
        <w:jc w:val="both"/>
        <w:rPr>
          <w:rFonts w:cstheme="minorHAnsi"/>
          <w:b/>
          <w:sz w:val="24"/>
        </w:rPr>
      </w:pPr>
      <w:r w:rsidRPr="00220DE3">
        <w:rPr>
          <w:rFonts w:cstheme="minorHAnsi"/>
          <w:b/>
          <w:sz w:val="28"/>
          <w:szCs w:val="24"/>
          <w:lang w:val="cs-CZ"/>
        </w:rPr>
        <w:t xml:space="preserve">Obr. 2   </w:t>
      </w:r>
      <w:proofErr w:type="spellStart"/>
      <w:r w:rsidR="00220DE3" w:rsidRPr="00220DE3">
        <w:rPr>
          <w:rFonts w:cstheme="minorHAnsi"/>
          <w:b/>
          <w:bCs/>
          <w:sz w:val="24"/>
        </w:rPr>
        <w:t>Mechanismy</w:t>
      </w:r>
      <w:proofErr w:type="spellEnd"/>
      <w:r w:rsidR="00220DE3" w:rsidRPr="00220DE3">
        <w:rPr>
          <w:rFonts w:cstheme="minorHAnsi"/>
          <w:b/>
          <w:bCs/>
          <w:sz w:val="24"/>
        </w:rPr>
        <w:t xml:space="preserve"> </w:t>
      </w:r>
      <w:proofErr w:type="spellStart"/>
      <w:r w:rsidR="00220DE3" w:rsidRPr="00220DE3">
        <w:rPr>
          <w:rFonts w:cstheme="minorHAnsi"/>
          <w:b/>
          <w:bCs/>
          <w:sz w:val="24"/>
        </w:rPr>
        <w:t>vzniku</w:t>
      </w:r>
      <w:proofErr w:type="spellEnd"/>
      <w:r w:rsidR="00220DE3" w:rsidRPr="00220DE3">
        <w:rPr>
          <w:rFonts w:cstheme="minorHAnsi"/>
          <w:b/>
          <w:bCs/>
          <w:sz w:val="24"/>
        </w:rPr>
        <w:t xml:space="preserve"> </w:t>
      </w:r>
      <w:proofErr w:type="spellStart"/>
      <w:r w:rsidR="00220DE3" w:rsidRPr="00220DE3">
        <w:rPr>
          <w:rFonts w:cstheme="minorHAnsi"/>
          <w:b/>
          <w:bCs/>
          <w:sz w:val="24"/>
        </w:rPr>
        <w:t>renálního</w:t>
      </w:r>
      <w:proofErr w:type="spellEnd"/>
      <w:r w:rsidR="00220DE3" w:rsidRPr="00220DE3">
        <w:rPr>
          <w:rFonts w:cstheme="minorHAnsi"/>
          <w:b/>
          <w:bCs/>
          <w:sz w:val="24"/>
        </w:rPr>
        <w:t xml:space="preserve"> </w:t>
      </w:r>
      <w:proofErr w:type="spellStart"/>
      <w:r w:rsidR="00220DE3" w:rsidRPr="00220DE3">
        <w:rPr>
          <w:rFonts w:cstheme="minorHAnsi"/>
          <w:b/>
          <w:bCs/>
          <w:sz w:val="24"/>
        </w:rPr>
        <w:t>poškození</w:t>
      </w:r>
      <w:proofErr w:type="spellEnd"/>
      <w:r w:rsidR="00220DE3" w:rsidRPr="00220DE3">
        <w:rPr>
          <w:rFonts w:cstheme="minorHAnsi"/>
          <w:b/>
          <w:bCs/>
          <w:sz w:val="24"/>
        </w:rPr>
        <w:t xml:space="preserve"> </w:t>
      </w:r>
      <w:proofErr w:type="spellStart"/>
      <w:r w:rsidR="00220DE3" w:rsidRPr="00220DE3">
        <w:rPr>
          <w:rFonts w:cstheme="minorHAnsi"/>
          <w:b/>
          <w:bCs/>
          <w:sz w:val="24"/>
        </w:rPr>
        <w:t>vlivem</w:t>
      </w:r>
      <w:proofErr w:type="spellEnd"/>
      <w:r w:rsidR="00220DE3" w:rsidRPr="00220DE3">
        <w:rPr>
          <w:rFonts w:cstheme="minorHAnsi"/>
          <w:b/>
          <w:bCs/>
          <w:sz w:val="24"/>
        </w:rPr>
        <w:t xml:space="preserve"> </w:t>
      </w:r>
      <w:proofErr w:type="spellStart"/>
      <w:r w:rsidR="00220DE3" w:rsidRPr="00220DE3">
        <w:rPr>
          <w:rFonts w:cstheme="minorHAnsi"/>
          <w:b/>
          <w:bCs/>
          <w:sz w:val="24"/>
        </w:rPr>
        <w:t>hypertenze</w:t>
      </w:r>
      <w:proofErr w:type="spellEnd"/>
      <w:r w:rsidR="00220DE3" w:rsidRPr="00220DE3">
        <w:rPr>
          <w:rFonts w:cstheme="minorHAnsi"/>
          <w:b/>
          <w:bCs/>
          <w:sz w:val="24"/>
        </w:rPr>
        <w:t xml:space="preserve"> </w:t>
      </w:r>
      <w:r w:rsidR="00220DE3" w:rsidRPr="00220DE3">
        <w:rPr>
          <w:rFonts w:cstheme="minorHAnsi"/>
          <w:i/>
          <w:iCs/>
          <w:sz w:val="24"/>
        </w:rPr>
        <w:t>(</w:t>
      </w:r>
      <w:proofErr w:type="spellStart"/>
      <w:r w:rsidR="00220DE3" w:rsidRPr="00220DE3">
        <w:rPr>
          <w:rFonts w:cstheme="minorHAnsi"/>
          <w:i/>
          <w:iCs/>
          <w:sz w:val="24"/>
        </w:rPr>
        <w:t>Zdroj</w:t>
      </w:r>
      <w:proofErr w:type="spellEnd"/>
      <w:r w:rsidR="00220DE3" w:rsidRPr="00220DE3">
        <w:rPr>
          <w:rFonts w:cstheme="minorHAnsi"/>
          <w:i/>
          <w:iCs/>
          <w:sz w:val="24"/>
        </w:rPr>
        <w:t xml:space="preserve">: </w:t>
      </w:r>
      <w:proofErr w:type="spellStart"/>
      <w:r w:rsidR="00220DE3" w:rsidRPr="00220DE3">
        <w:rPr>
          <w:rFonts w:cstheme="minorHAnsi"/>
          <w:i/>
          <w:iCs/>
          <w:sz w:val="24"/>
        </w:rPr>
        <w:t>vlastní</w:t>
      </w:r>
      <w:proofErr w:type="spellEnd"/>
      <w:r w:rsidR="00220DE3" w:rsidRPr="00220DE3">
        <w:rPr>
          <w:rFonts w:cstheme="minorHAnsi"/>
          <w:i/>
          <w:iCs/>
          <w:sz w:val="24"/>
        </w:rPr>
        <w:t xml:space="preserve"> </w:t>
      </w:r>
      <w:proofErr w:type="spellStart"/>
      <w:r w:rsidR="00220DE3" w:rsidRPr="00220DE3">
        <w:rPr>
          <w:rFonts w:cstheme="minorHAnsi"/>
          <w:i/>
          <w:iCs/>
          <w:sz w:val="24"/>
        </w:rPr>
        <w:t>schéma</w:t>
      </w:r>
      <w:proofErr w:type="spellEnd"/>
      <w:r w:rsidR="00220DE3" w:rsidRPr="00220DE3">
        <w:rPr>
          <w:rFonts w:cstheme="minorHAnsi"/>
          <w:i/>
          <w:iCs/>
          <w:sz w:val="24"/>
        </w:rPr>
        <w:t>).</w:t>
      </w:r>
    </w:p>
    <w:p w:rsidR="00C40B29" w:rsidRPr="0080451B" w:rsidRDefault="0080451B" w:rsidP="0080451B">
      <w:pPr>
        <w:pStyle w:val="western"/>
        <w:shd w:val="clear" w:color="auto" w:fill="FFFFFF"/>
        <w:spacing w:before="0" w:beforeAutospacing="0" w:after="312" w:afterAutospacing="0" w:line="360" w:lineRule="auto"/>
        <w:jc w:val="both"/>
        <w:rPr>
          <w:rFonts w:asciiTheme="minorHAnsi" w:hAnsiTheme="minorHAnsi" w:cstheme="minorHAnsi"/>
        </w:rPr>
      </w:pPr>
      <w:r w:rsidRPr="0080451B">
        <w:rPr>
          <w:rFonts w:asciiTheme="minorHAnsi" w:hAnsiTheme="minorHAnsi" w:cstheme="minorHAnsi"/>
          <w:b/>
          <w:shd w:val="clear" w:color="auto" w:fill="FFFFFF"/>
        </w:rPr>
        <w:t>Klinická fyziologie esenciální hypertenze.</w:t>
      </w:r>
      <w:r w:rsidRPr="0080451B">
        <w:rPr>
          <w:rFonts w:asciiTheme="minorHAnsi" w:hAnsiTheme="minorHAnsi" w:cstheme="minorHAnsi"/>
          <w:shd w:val="clear" w:color="auto" w:fill="FFFFFF"/>
        </w:rPr>
        <w:t xml:space="preserve"> </w:t>
      </w:r>
      <w:r w:rsidRPr="0080451B">
        <w:rPr>
          <w:rFonts w:asciiTheme="minorHAnsi" w:hAnsiTheme="minorHAnsi" w:cstheme="minorHAnsi"/>
          <w:shd w:val="clear" w:color="auto" w:fill="FFFFFF"/>
        </w:rPr>
        <w:t>Ve většině případů se hypertenze neprojevuje specifickými příznaky</w:t>
      </w:r>
      <w:r>
        <w:rPr>
          <w:rFonts w:asciiTheme="minorHAnsi" w:hAnsiTheme="minorHAnsi" w:cstheme="minorHAnsi"/>
          <w:shd w:val="clear" w:color="auto" w:fill="FFFFFF"/>
        </w:rPr>
        <w:t xml:space="preserve">, bývají </w:t>
      </w:r>
      <w:r w:rsidRPr="0080451B">
        <w:rPr>
          <w:rFonts w:asciiTheme="minorHAnsi" w:hAnsiTheme="minorHAnsi" w:cstheme="minorHAnsi"/>
          <w:shd w:val="clear" w:color="auto" w:fill="FFFFFF"/>
        </w:rPr>
        <w:t xml:space="preserve">bolesti hlavy, podrážděnost, únava, poruchy spánku, dušnost </w:t>
      </w:r>
      <w:r w:rsidRPr="0080451B">
        <w:rPr>
          <w:rFonts w:asciiTheme="minorHAnsi" w:hAnsiTheme="minorHAnsi" w:cstheme="minorHAnsi"/>
          <w:shd w:val="clear" w:color="auto" w:fill="FFFFFF"/>
        </w:rPr>
        <w:lastRenderedPageBreak/>
        <w:t>při námaze, nespecifické tlaky na hrudi, bušení srdce</w:t>
      </w:r>
      <w:r>
        <w:rPr>
          <w:rFonts w:asciiTheme="minorHAnsi" w:hAnsiTheme="minorHAnsi" w:cstheme="minorHAnsi"/>
          <w:shd w:val="clear" w:color="auto" w:fill="FFFFFF"/>
        </w:rPr>
        <w:t>, aj.</w:t>
      </w:r>
      <w:r w:rsidRPr="0080451B">
        <w:rPr>
          <w:rFonts w:asciiTheme="minorHAnsi" w:hAnsiTheme="minorHAnsi" w:cstheme="minorHAnsi"/>
          <w:shd w:val="clear" w:color="auto" w:fill="FFFFFF"/>
        </w:rPr>
        <w:t xml:space="preserve"> Při hypertenzní krizi s postižením CNS dominují silné bolesti hlavy, </w:t>
      </w:r>
      <w:r>
        <w:rPr>
          <w:rFonts w:asciiTheme="minorHAnsi" w:hAnsiTheme="minorHAnsi" w:cstheme="minorHAnsi"/>
          <w:shd w:val="clear" w:color="auto" w:fill="FFFFFF"/>
        </w:rPr>
        <w:t>nauzea,</w:t>
      </w:r>
      <w:r w:rsidRPr="0080451B">
        <w:rPr>
          <w:rFonts w:asciiTheme="minorHAnsi" w:hAnsiTheme="minorHAnsi" w:cstheme="minorHAnsi"/>
          <w:shd w:val="clear" w:color="auto" w:fill="FFFFFF"/>
        </w:rPr>
        <w:t> zvracení, zmatenost až k</w:t>
      </w:r>
      <w:r>
        <w:rPr>
          <w:rFonts w:asciiTheme="minorHAnsi" w:hAnsiTheme="minorHAnsi" w:cstheme="minorHAnsi"/>
          <w:shd w:val="clear" w:color="auto" w:fill="FFFFFF"/>
        </w:rPr>
        <w:t>ó</w:t>
      </w:r>
      <w:r w:rsidRPr="0080451B">
        <w:rPr>
          <w:rFonts w:asciiTheme="minorHAnsi" w:hAnsiTheme="minorHAnsi" w:cstheme="minorHAnsi"/>
          <w:shd w:val="clear" w:color="auto" w:fill="FFFFFF"/>
        </w:rPr>
        <w:t xml:space="preserve">ma </w:t>
      </w:r>
      <w:r>
        <w:rPr>
          <w:rFonts w:asciiTheme="minorHAnsi" w:hAnsiTheme="minorHAnsi" w:cstheme="minorHAnsi"/>
          <w:shd w:val="clear" w:color="auto" w:fill="FFFFFF"/>
        </w:rPr>
        <w:t>(</w:t>
      </w:r>
      <w:r w:rsidRPr="0080451B">
        <w:rPr>
          <w:rFonts w:asciiTheme="minorHAnsi" w:hAnsiTheme="minorHAnsi" w:cstheme="minorHAnsi"/>
          <w:shd w:val="clear" w:color="auto" w:fill="FFFFFF"/>
        </w:rPr>
        <w:t>při krvácení do mozku</w:t>
      </w:r>
      <w:r>
        <w:rPr>
          <w:rFonts w:asciiTheme="minorHAnsi" w:hAnsiTheme="minorHAnsi" w:cstheme="minorHAnsi"/>
          <w:shd w:val="clear" w:color="auto" w:fill="FFFFFF"/>
        </w:rPr>
        <w:t>)</w:t>
      </w:r>
      <w:r w:rsidRPr="0080451B">
        <w:rPr>
          <w:rFonts w:asciiTheme="minorHAnsi" w:hAnsiTheme="minorHAnsi" w:cstheme="minorHAnsi"/>
          <w:shd w:val="clear" w:color="auto" w:fill="FFFFFF"/>
        </w:rPr>
        <w:t>. Při postižení srdce</w:t>
      </w:r>
      <w:r w:rsidR="00C0482B">
        <w:rPr>
          <w:rFonts w:asciiTheme="minorHAnsi" w:hAnsiTheme="minorHAnsi" w:cstheme="minorHAnsi"/>
          <w:shd w:val="clear" w:color="auto" w:fill="FFFFFF"/>
        </w:rPr>
        <w:t xml:space="preserve"> (ICHS)</w:t>
      </w:r>
      <w:r w:rsidRPr="0080451B">
        <w:rPr>
          <w:rFonts w:asciiTheme="minorHAnsi" w:hAnsiTheme="minorHAnsi" w:cstheme="minorHAnsi"/>
          <w:shd w:val="clear" w:color="auto" w:fill="FFFFFF"/>
        </w:rPr>
        <w:t> může dojít k infarktu myokardu</w:t>
      </w:r>
      <w:r w:rsidR="00C0482B">
        <w:rPr>
          <w:rFonts w:asciiTheme="minorHAnsi" w:hAnsiTheme="minorHAnsi" w:cstheme="minorHAnsi"/>
          <w:shd w:val="clear" w:color="auto" w:fill="FFFFFF"/>
        </w:rPr>
        <w:t>,</w:t>
      </w:r>
      <w:r w:rsidRPr="0080451B">
        <w:rPr>
          <w:rFonts w:asciiTheme="minorHAnsi" w:hAnsiTheme="minorHAnsi" w:cstheme="minorHAnsi"/>
          <w:shd w:val="clear" w:color="auto" w:fill="FFFFFF"/>
        </w:rPr>
        <w:t xml:space="preserve"> angině pectoris,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80451B">
        <w:rPr>
          <w:rFonts w:asciiTheme="minorHAnsi" w:hAnsiTheme="minorHAnsi" w:cstheme="minorHAnsi"/>
          <w:shd w:val="clear" w:color="auto" w:fill="FFFFFF"/>
        </w:rPr>
        <w:t xml:space="preserve">levostrannému srdečnímu selhání </w:t>
      </w:r>
      <w:r w:rsidR="00C0482B">
        <w:rPr>
          <w:rFonts w:asciiTheme="minorHAnsi" w:hAnsiTheme="minorHAnsi" w:cstheme="minorHAnsi"/>
          <w:shd w:val="clear" w:color="auto" w:fill="FFFFFF"/>
        </w:rPr>
        <w:t>a</w:t>
      </w:r>
      <w:r w:rsidRPr="0080451B">
        <w:rPr>
          <w:rFonts w:asciiTheme="minorHAnsi" w:hAnsiTheme="minorHAnsi" w:cstheme="minorHAnsi"/>
          <w:shd w:val="clear" w:color="auto" w:fill="FFFFFF"/>
        </w:rPr>
        <w:t xml:space="preserve"> edému plic. Poškození ledvin může </w:t>
      </w:r>
      <w:r w:rsidR="00C0482B">
        <w:rPr>
          <w:rFonts w:asciiTheme="minorHAnsi" w:hAnsiTheme="minorHAnsi" w:cstheme="minorHAnsi"/>
          <w:shd w:val="clear" w:color="auto" w:fill="FFFFFF"/>
        </w:rPr>
        <w:t xml:space="preserve">způsobit renální </w:t>
      </w:r>
      <w:r w:rsidRPr="0080451B">
        <w:rPr>
          <w:rFonts w:asciiTheme="minorHAnsi" w:hAnsiTheme="minorHAnsi" w:cstheme="minorHAnsi"/>
          <w:shd w:val="clear" w:color="auto" w:fill="FFFFFF"/>
        </w:rPr>
        <w:t>selhání</w:t>
      </w:r>
      <w:r w:rsidRPr="0080451B">
        <w:rPr>
          <w:rFonts w:asciiTheme="minorHAnsi" w:hAnsiTheme="minorHAnsi" w:cstheme="minorHAnsi"/>
          <w:shd w:val="clear" w:color="auto" w:fill="FFFFFF"/>
        </w:rPr>
        <w:t>.</w:t>
      </w:r>
      <w:r w:rsidR="00C0482B">
        <w:rPr>
          <w:rFonts w:asciiTheme="minorHAnsi" w:hAnsiTheme="minorHAnsi" w:cstheme="minorHAnsi"/>
          <w:shd w:val="clear" w:color="auto" w:fill="FFFFFF"/>
        </w:rPr>
        <w:t xml:space="preserve"> </w:t>
      </w:r>
      <w:r w:rsidRPr="0080451B">
        <w:rPr>
          <w:rFonts w:asciiTheme="minorHAnsi" w:hAnsiTheme="minorHAnsi" w:cstheme="minorHAnsi"/>
        </w:rPr>
        <w:t>Nemoc má </w:t>
      </w:r>
      <w:r w:rsidRPr="00C0482B">
        <w:rPr>
          <w:rStyle w:val="Siln"/>
          <w:rFonts w:asciiTheme="minorHAnsi" w:hAnsiTheme="minorHAnsi" w:cstheme="minorHAnsi"/>
          <w:b w:val="0"/>
        </w:rPr>
        <w:t>tři stadia:</w:t>
      </w:r>
      <w:r w:rsidRPr="0080451B">
        <w:rPr>
          <w:rStyle w:val="Siln"/>
          <w:rFonts w:asciiTheme="minorHAnsi" w:hAnsiTheme="minorHAnsi" w:cstheme="minorHAnsi"/>
        </w:rPr>
        <w:t xml:space="preserve"> </w:t>
      </w:r>
      <w:r w:rsidRPr="00C0482B">
        <w:rPr>
          <w:rStyle w:val="Siln"/>
          <w:rFonts w:asciiTheme="minorHAnsi" w:hAnsiTheme="minorHAnsi" w:cstheme="minorHAnsi"/>
        </w:rPr>
        <w:t xml:space="preserve">stádium </w:t>
      </w:r>
      <w:r w:rsidRPr="00C0482B">
        <w:rPr>
          <w:rFonts w:asciiTheme="minorHAnsi" w:hAnsiTheme="minorHAnsi" w:cstheme="minorHAnsi"/>
          <w:b/>
        </w:rPr>
        <w:t>1.</w:t>
      </w:r>
      <w:r w:rsidRPr="00C0482B">
        <w:rPr>
          <w:rFonts w:asciiTheme="minorHAnsi" w:hAnsiTheme="minorHAnsi" w:cstheme="minorHAnsi"/>
          <w:b/>
        </w:rPr>
        <w:t>,</w:t>
      </w:r>
      <w:r w:rsidRPr="0080451B">
        <w:rPr>
          <w:rFonts w:asciiTheme="minorHAnsi" w:hAnsiTheme="minorHAnsi" w:cstheme="minorHAnsi"/>
        </w:rPr>
        <w:t xml:space="preserve"> které je v</w:t>
      </w:r>
      <w:r w:rsidRPr="0080451B">
        <w:rPr>
          <w:rFonts w:asciiTheme="minorHAnsi" w:hAnsiTheme="minorHAnsi" w:cstheme="minorHAnsi"/>
        </w:rPr>
        <w:t>íceméně bez obtíží, s občasným, později trval</w:t>
      </w:r>
      <w:r w:rsidRPr="0080451B">
        <w:rPr>
          <w:rFonts w:asciiTheme="minorHAnsi" w:hAnsiTheme="minorHAnsi" w:cstheme="minorHAnsi"/>
        </w:rPr>
        <w:t>e</w:t>
      </w:r>
      <w:r w:rsidRPr="0080451B">
        <w:rPr>
          <w:rFonts w:asciiTheme="minorHAnsi" w:hAnsiTheme="minorHAnsi" w:cstheme="minorHAnsi"/>
        </w:rPr>
        <w:t xml:space="preserve"> vysokým </w:t>
      </w:r>
      <w:r w:rsidRPr="0080451B">
        <w:rPr>
          <w:rFonts w:asciiTheme="minorHAnsi" w:hAnsiTheme="minorHAnsi" w:cstheme="minorHAnsi"/>
        </w:rPr>
        <w:t xml:space="preserve">TK; ve </w:t>
      </w:r>
      <w:r w:rsidRPr="00C0482B">
        <w:rPr>
          <w:rFonts w:asciiTheme="minorHAnsi" w:hAnsiTheme="minorHAnsi" w:cstheme="minorHAnsi"/>
          <w:b/>
        </w:rPr>
        <w:t xml:space="preserve">stádiu </w:t>
      </w:r>
      <w:r w:rsidRPr="00C0482B">
        <w:rPr>
          <w:rFonts w:asciiTheme="minorHAnsi" w:hAnsiTheme="minorHAnsi" w:cstheme="minorHAnsi"/>
          <w:b/>
        </w:rPr>
        <w:t>2.</w:t>
      </w:r>
      <w:r w:rsidRPr="0080451B">
        <w:rPr>
          <w:rFonts w:asciiTheme="minorHAnsi" w:hAnsiTheme="minorHAnsi" w:cstheme="minorHAnsi"/>
        </w:rPr>
        <w:t xml:space="preserve"> </w:t>
      </w:r>
      <w:r w:rsidRPr="0080451B">
        <w:rPr>
          <w:rFonts w:asciiTheme="minorHAnsi" w:hAnsiTheme="minorHAnsi" w:cstheme="minorHAnsi"/>
        </w:rPr>
        <w:t xml:space="preserve">se rozvíjejí </w:t>
      </w:r>
      <w:r w:rsidR="00C0482B">
        <w:rPr>
          <w:rFonts w:asciiTheme="minorHAnsi" w:hAnsiTheme="minorHAnsi" w:cstheme="minorHAnsi"/>
        </w:rPr>
        <w:t xml:space="preserve">prvotní </w:t>
      </w:r>
      <w:r w:rsidRPr="0080451B">
        <w:rPr>
          <w:rFonts w:asciiTheme="minorHAnsi" w:hAnsiTheme="minorHAnsi" w:cstheme="minorHAnsi"/>
        </w:rPr>
        <w:t xml:space="preserve">organické změny; ve </w:t>
      </w:r>
      <w:r w:rsidRPr="00C0482B">
        <w:rPr>
          <w:rFonts w:asciiTheme="minorHAnsi" w:hAnsiTheme="minorHAnsi" w:cstheme="minorHAnsi"/>
          <w:b/>
        </w:rPr>
        <w:t xml:space="preserve">stádiu </w:t>
      </w:r>
      <w:r w:rsidRPr="00C0482B">
        <w:rPr>
          <w:rFonts w:asciiTheme="minorHAnsi" w:hAnsiTheme="minorHAnsi" w:cstheme="minorHAnsi"/>
          <w:b/>
        </w:rPr>
        <w:t>3.</w:t>
      </w:r>
      <w:r w:rsidRPr="0080451B">
        <w:rPr>
          <w:rFonts w:asciiTheme="minorHAnsi" w:hAnsiTheme="minorHAnsi" w:cstheme="minorHAnsi"/>
        </w:rPr>
        <w:t xml:space="preserve"> </w:t>
      </w:r>
      <w:r w:rsidRPr="0080451B">
        <w:rPr>
          <w:rFonts w:asciiTheme="minorHAnsi" w:hAnsiTheme="minorHAnsi" w:cstheme="minorHAnsi"/>
        </w:rPr>
        <w:t xml:space="preserve">je multiorgánové </w:t>
      </w:r>
      <w:r w:rsidRPr="0080451B">
        <w:rPr>
          <w:rFonts w:asciiTheme="minorHAnsi" w:hAnsiTheme="minorHAnsi" w:cstheme="minorHAnsi"/>
        </w:rPr>
        <w:t>poškozen</w:t>
      </w:r>
      <w:r w:rsidRPr="0080451B">
        <w:rPr>
          <w:rFonts w:asciiTheme="minorHAnsi" w:hAnsiTheme="minorHAnsi" w:cstheme="minorHAnsi"/>
        </w:rPr>
        <w:t xml:space="preserve">í a poruchy funkcí, např. </w:t>
      </w:r>
      <w:r w:rsidRPr="0080451B">
        <w:rPr>
          <w:rFonts w:asciiTheme="minorHAnsi" w:hAnsiTheme="minorHAnsi" w:cstheme="minorHAnsi"/>
        </w:rPr>
        <w:t>ischemická choroba</w:t>
      </w:r>
      <w:r w:rsidRPr="0080451B">
        <w:rPr>
          <w:rFonts w:asciiTheme="minorHAnsi" w:hAnsiTheme="minorHAnsi" w:cstheme="minorHAnsi"/>
        </w:rPr>
        <w:t xml:space="preserve"> srdeční, postižení</w:t>
      </w:r>
      <w:r w:rsidRPr="0080451B">
        <w:rPr>
          <w:rFonts w:asciiTheme="minorHAnsi" w:hAnsiTheme="minorHAnsi" w:cstheme="minorHAnsi"/>
        </w:rPr>
        <w:t xml:space="preserve"> periferních tepen dolních končetin</w:t>
      </w:r>
      <w:r w:rsidRPr="0080451B">
        <w:rPr>
          <w:rFonts w:asciiTheme="minorHAnsi" w:hAnsiTheme="minorHAnsi" w:cstheme="minorHAnsi"/>
        </w:rPr>
        <w:t xml:space="preserve">, renální insuficience, CMP. </w:t>
      </w:r>
      <w:proofErr w:type="gramStart"/>
      <w:r w:rsidRPr="0080451B">
        <w:rPr>
          <w:rFonts w:asciiTheme="minorHAnsi" w:hAnsiTheme="minorHAnsi" w:cstheme="minorHAnsi"/>
        </w:rPr>
        <w:t>aj.</w:t>
      </w:r>
      <w:r w:rsidRPr="0080451B">
        <w:rPr>
          <w:rFonts w:asciiTheme="minorHAnsi" w:hAnsiTheme="minorHAnsi" w:cstheme="minorHAnsi"/>
        </w:rPr>
        <w:t>.</w:t>
      </w:r>
      <w:proofErr w:type="gramEnd"/>
      <w:r w:rsidRPr="0080451B">
        <w:rPr>
          <w:rFonts w:asciiTheme="minorHAnsi" w:hAnsiTheme="minorHAnsi" w:cstheme="minorHAnsi"/>
        </w:rPr>
        <w:t xml:space="preserve"> </w:t>
      </w:r>
      <w:r w:rsidRPr="0080451B">
        <w:rPr>
          <w:rFonts w:asciiTheme="minorHAnsi" w:hAnsiTheme="minorHAnsi" w:cstheme="minorHAnsi"/>
        </w:rPr>
        <w:t>Včasnou terapeutickou intervencí lze stádiu 3 zabránit (Obr. 3).</w:t>
      </w:r>
    </w:p>
    <w:p w:rsidR="00BA1E27" w:rsidRPr="00C40B29" w:rsidRDefault="00BA1E27" w:rsidP="00C40B29">
      <w:pPr>
        <w:shd w:val="clear" w:color="auto" w:fill="FFFFFF"/>
        <w:spacing w:line="360" w:lineRule="auto"/>
        <w:jc w:val="center"/>
        <w:textAlignment w:val="top"/>
        <w:rPr>
          <w:rFonts w:cstheme="minorHAnsi"/>
          <w:sz w:val="24"/>
          <w:szCs w:val="24"/>
          <w:lang w:val="cs-CZ"/>
        </w:rPr>
      </w:pPr>
      <w:r w:rsidRPr="00C40B29">
        <w:rPr>
          <w:rFonts w:cstheme="minorHAnsi"/>
          <w:b/>
          <w:noProof/>
          <w:sz w:val="24"/>
          <w:szCs w:val="24"/>
          <w:lang w:val="cs-CZ" w:eastAsia="cs-CZ"/>
        </w:rPr>
        <w:drawing>
          <wp:inline distT="0" distB="0" distL="0" distR="0" wp14:anchorId="5678AB7D" wp14:editId="6E57B838">
            <wp:extent cx="2482215" cy="165481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265" cy="166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E27" w:rsidRPr="00C40B29" w:rsidRDefault="00BA1E27" w:rsidP="00C40B29">
      <w:pPr>
        <w:shd w:val="clear" w:color="auto" w:fill="FFFFFF"/>
        <w:spacing w:line="360" w:lineRule="auto"/>
        <w:jc w:val="center"/>
        <w:textAlignment w:val="top"/>
        <w:rPr>
          <w:rFonts w:cstheme="minorHAnsi"/>
          <w:sz w:val="24"/>
          <w:szCs w:val="24"/>
          <w:lang w:val="cs-CZ"/>
        </w:rPr>
      </w:pPr>
      <w:r w:rsidRPr="00C40B29">
        <w:rPr>
          <w:rFonts w:cstheme="minorHAnsi"/>
          <w:b/>
          <w:noProof/>
          <w:sz w:val="24"/>
          <w:szCs w:val="24"/>
          <w:lang w:val="cs-CZ" w:eastAsia="cs-CZ"/>
        </w:rPr>
        <w:drawing>
          <wp:inline distT="0" distB="0" distL="0" distR="0" wp14:anchorId="42453B78" wp14:editId="75073764">
            <wp:extent cx="2494280" cy="1662854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795" cy="1675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E27" w:rsidRPr="00C40B29" w:rsidRDefault="00BA1E27" w:rsidP="00C40B29">
      <w:pPr>
        <w:shd w:val="clear" w:color="auto" w:fill="FFFFFF"/>
        <w:spacing w:line="360" w:lineRule="auto"/>
        <w:jc w:val="center"/>
        <w:textAlignment w:val="top"/>
        <w:rPr>
          <w:rFonts w:cstheme="minorHAnsi"/>
          <w:sz w:val="24"/>
          <w:szCs w:val="24"/>
          <w:lang w:val="cs-CZ"/>
        </w:rPr>
      </w:pPr>
      <w:r w:rsidRPr="00C40B29">
        <w:rPr>
          <w:rFonts w:cstheme="minorHAnsi"/>
          <w:b/>
          <w:noProof/>
          <w:sz w:val="24"/>
          <w:szCs w:val="24"/>
          <w:lang w:val="cs-CZ" w:eastAsia="cs-CZ"/>
        </w:rPr>
        <w:drawing>
          <wp:inline distT="0" distB="0" distL="0" distR="0" wp14:anchorId="2A66C67D" wp14:editId="43D9741D">
            <wp:extent cx="2522220" cy="168148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940" cy="168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51B" w:rsidRDefault="0080451B" w:rsidP="00C40B29">
      <w:pPr>
        <w:shd w:val="clear" w:color="auto" w:fill="FFFFFF"/>
        <w:spacing w:line="360" w:lineRule="auto"/>
        <w:jc w:val="both"/>
        <w:textAlignment w:val="top"/>
        <w:rPr>
          <w:rFonts w:cstheme="minorHAnsi"/>
          <w:sz w:val="24"/>
          <w:szCs w:val="24"/>
          <w:lang w:val="cs-CZ"/>
        </w:rPr>
      </w:pPr>
      <w:r w:rsidRPr="0080451B">
        <w:rPr>
          <w:rFonts w:cstheme="minorHAnsi"/>
          <w:b/>
          <w:sz w:val="24"/>
          <w:szCs w:val="24"/>
          <w:lang w:val="cs-CZ"/>
        </w:rPr>
        <w:t xml:space="preserve">Obr. </w:t>
      </w:r>
      <w:proofErr w:type="gramStart"/>
      <w:r w:rsidRPr="0080451B">
        <w:rPr>
          <w:rFonts w:cstheme="minorHAnsi"/>
          <w:b/>
          <w:sz w:val="24"/>
          <w:szCs w:val="24"/>
          <w:lang w:val="cs-CZ"/>
        </w:rPr>
        <w:t>3  Klinická</w:t>
      </w:r>
      <w:proofErr w:type="gramEnd"/>
      <w:r w:rsidRPr="0080451B">
        <w:rPr>
          <w:rFonts w:cstheme="minorHAnsi"/>
          <w:b/>
          <w:sz w:val="24"/>
          <w:szCs w:val="24"/>
          <w:lang w:val="cs-CZ"/>
        </w:rPr>
        <w:t xml:space="preserve"> </w:t>
      </w:r>
      <w:r>
        <w:rPr>
          <w:rFonts w:cstheme="minorHAnsi"/>
          <w:b/>
          <w:sz w:val="24"/>
          <w:szCs w:val="24"/>
          <w:lang w:val="cs-CZ"/>
        </w:rPr>
        <w:t xml:space="preserve">klasifikace </w:t>
      </w:r>
      <w:r w:rsidRPr="0080451B">
        <w:rPr>
          <w:rFonts w:cstheme="minorHAnsi"/>
          <w:b/>
          <w:sz w:val="24"/>
          <w:szCs w:val="24"/>
          <w:lang w:val="cs-CZ"/>
        </w:rPr>
        <w:t>stádi</w:t>
      </w:r>
      <w:r>
        <w:rPr>
          <w:rFonts w:cstheme="minorHAnsi"/>
          <w:b/>
          <w:sz w:val="24"/>
          <w:szCs w:val="24"/>
          <w:lang w:val="cs-CZ"/>
        </w:rPr>
        <w:t>í</w:t>
      </w:r>
      <w:r w:rsidRPr="0080451B">
        <w:rPr>
          <w:rFonts w:cstheme="minorHAnsi"/>
          <w:b/>
          <w:sz w:val="24"/>
          <w:szCs w:val="24"/>
          <w:lang w:val="cs-CZ"/>
        </w:rPr>
        <w:t xml:space="preserve"> hypertenze</w:t>
      </w:r>
      <w:r w:rsidRPr="0080451B">
        <w:rPr>
          <w:rFonts w:cstheme="minorHAnsi"/>
          <w:i/>
          <w:sz w:val="24"/>
          <w:szCs w:val="24"/>
          <w:lang w:val="cs-CZ"/>
        </w:rPr>
        <w:t xml:space="preserve"> (Zdroj: vlastní schéma).</w:t>
      </w:r>
    </w:p>
    <w:p w:rsidR="00846D24" w:rsidRPr="00C40B29" w:rsidRDefault="00846D24" w:rsidP="00C40B29">
      <w:pPr>
        <w:shd w:val="clear" w:color="auto" w:fill="FFFFFF"/>
        <w:spacing w:line="360" w:lineRule="auto"/>
        <w:jc w:val="both"/>
        <w:textAlignment w:val="top"/>
        <w:rPr>
          <w:rFonts w:cstheme="minorHAnsi"/>
          <w:sz w:val="24"/>
          <w:szCs w:val="24"/>
          <w:lang w:val="cs-CZ"/>
        </w:rPr>
      </w:pPr>
      <w:r w:rsidRPr="00C40B29">
        <w:rPr>
          <w:rFonts w:cstheme="minorHAnsi"/>
          <w:sz w:val="24"/>
          <w:szCs w:val="24"/>
          <w:lang w:val="cs-CZ"/>
        </w:rPr>
        <w:lastRenderedPageBreak/>
        <w:t xml:space="preserve">Tzv. </w:t>
      </w:r>
      <w:r w:rsidRPr="00C40B29">
        <w:rPr>
          <w:rFonts w:cstheme="minorHAnsi"/>
          <w:b/>
          <w:sz w:val="24"/>
          <w:szCs w:val="24"/>
          <w:lang w:val="cs-CZ"/>
        </w:rPr>
        <w:t>maligní hypertenze</w:t>
      </w:r>
      <w:r w:rsidRPr="00C40B29">
        <w:rPr>
          <w:rFonts w:cstheme="minorHAnsi"/>
          <w:sz w:val="24"/>
          <w:szCs w:val="24"/>
          <w:lang w:val="cs-CZ"/>
        </w:rPr>
        <w:t xml:space="preserve"> (hypertenzní krize) se projeví náhlým a prudkým zvýšením arteriálního krevního tlaku</w:t>
      </w:r>
      <w:r w:rsidRPr="00C40B29">
        <w:rPr>
          <w:rFonts w:cstheme="minorHAnsi"/>
          <w:b/>
          <w:bCs/>
          <w:sz w:val="24"/>
          <w:szCs w:val="24"/>
          <w:lang w:val="cs-CZ"/>
        </w:rPr>
        <w:t xml:space="preserve"> </w:t>
      </w:r>
      <w:r w:rsidRPr="00C40B29">
        <w:rPr>
          <w:rFonts w:cstheme="minorHAnsi"/>
          <w:bCs/>
          <w:sz w:val="24"/>
          <w:szCs w:val="24"/>
          <w:lang w:val="cs-CZ"/>
        </w:rPr>
        <w:t>(</w:t>
      </w:r>
      <w:r w:rsidRPr="00C40B29">
        <w:rPr>
          <w:rFonts w:cstheme="minorHAnsi"/>
          <w:b/>
          <w:bCs/>
          <w:sz w:val="24"/>
          <w:szCs w:val="24"/>
          <w:lang w:val="cs-CZ"/>
        </w:rPr>
        <w:t>růst STK &gt;180mmHg a DTK &gt;120mmHg</w:t>
      </w:r>
      <w:r w:rsidRPr="00C40B29">
        <w:rPr>
          <w:rFonts w:cstheme="minorHAnsi"/>
          <w:bCs/>
          <w:sz w:val="24"/>
          <w:szCs w:val="24"/>
          <w:lang w:val="cs-CZ"/>
        </w:rPr>
        <w:t>)</w:t>
      </w:r>
      <w:r w:rsidRPr="00C40B29">
        <w:rPr>
          <w:rFonts w:cstheme="minorHAnsi"/>
          <w:sz w:val="24"/>
          <w:szCs w:val="24"/>
          <w:lang w:val="cs-CZ"/>
        </w:rPr>
        <w:t xml:space="preserve">. Stav může být provázen </w:t>
      </w:r>
      <w:r w:rsidRPr="00C40B29">
        <w:rPr>
          <w:rFonts w:cstheme="minorHAnsi"/>
          <w:b/>
          <w:bCs/>
          <w:sz w:val="24"/>
          <w:szCs w:val="24"/>
          <w:lang w:val="cs-CZ"/>
        </w:rPr>
        <w:t xml:space="preserve">manifestním poškozením vitálních orgánů. </w:t>
      </w:r>
      <w:r w:rsidRPr="00C40B29">
        <w:rPr>
          <w:rFonts w:cstheme="minorHAnsi"/>
          <w:sz w:val="24"/>
          <w:szCs w:val="24"/>
          <w:lang w:val="cs-CZ"/>
        </w:rPr>
        <w:t xml:space="preserve">Zejména pacienti s maligní hypertenzí jsou ohrožení </w:t>
      </w:r>
      <w:proofErr w:type="spellStart"/>
      <w:r w:rsidRPr="00C40B29">
        <w:rPr>
          <w:rFonts w:cstheme="minorHAnsi"/>
          <w:sz w:val="24"/>
          <w:szCs w:val="24"/>
          <w:lang w:val="cs-CZ"/>
        </w:rPr>
        <w:t>disekujícím</w:t>
      </w:r>
      <w:proofErr w:type="spellEnd"/>
      <w:r w:rsidRPr="00C40B29">
        <w:rPr>
          <w:rFonts w:cstheme="minorHAnsi"/>
          <w:sz w:val="24"/>
          <w:szCs w:val="24"/>
          <w:lang w:val="cs-CZ"/>
        </w:rPr>
        <w:t xml:space="preserve"> aneurysmatem aorty, poškozením sítnice a papily, takže bez specifické terapie umírají. Vyšetření očního pozadí (oftalmoskopie) je velmi přínosné pro detekci změn na sítnici a obecně pro diagnostiku hypertenze. Příkladem změn na sítnici je krvácení v retinálních nervových vláknech, exsudáty (žlutě bílé skvrny) nepravidelný průběh arteriol, </w:t>
      </w:r>
      <w:proofErr w:type="spellStart"/>
      <w:r w:rsidRPr="00C40B29">
        <w:rPr>
          <w:rFonts w:cstheme="minorHAnsi"/>
          <w:sz w:val="24"/>
          <w:szCs w:val="24"/>
          <w:lang w:val="cs-CZ"/>
        </w:rPr>
        <w:t>mikroaneuryzmata</w:t>
      </w:r>
      <w:proofErr w:type="spellEnd"/>
      <w:r w:rsidRPr="00C40B29">
        <w:rPr>
          <w:rFonts w:cstheme="minorHAnsi"/>
          <w:sz w:val="24"/>
          <w:szCs w:val="24"/>
          <w:lang w:val="cs-CZ"/>
        </w:rPr>
        <w:t xml:space="preserve"> a edém papily. Tyto chronické změny mohou být příčinou oslepnutí. </w:t>
      </w:r>
    </w:p>
    <w:p w:rsidR="006F2EF4" w:rsidRPr="00C40B29" w:rsidRDefault="00846D24" w:rsidP="00C40B29">
      <w:pPr>
        <w:spacing w:line="360" w:lineRule="auto"/>
        <w:jc w:val="both"/>
        <w:rPr>
          <w:rFonts w:cstheme="minorHAnsi"/>
          <w:b/>
          <w:color w:val="0000FF"/>
          <w:sz w:val="24"/>
          <w:szCs w:val="24"/>
          <w:lang w:val="cs-CZ"/>
        </w:rPr>
      </w:pPr>
      <w:r w:rsidRPr="00C40B29">
        <w:rPr>
          <w:rFonts w:cstheme="minorHAnsi"/>
          <w:b/>
          <w:color w:val="0000FF"/>
          <w:sz w:val="24"/>
          <w:szCs w:val="24"/>
          <w:lang w:val="cs-CZ"/>
        </w:rPr>
        <w:t xml:space="preserve">B. </w:t>
      </w:r>
      <w:r w:rsidR="006F2EF4" w:rsidRPr="0017330B">
        <w:rPr>
          <w:rFonts w:cstheme="minorHAnsi"/>
          <w:b/>
          <w:caps/>
          <w:color w:val="0000FF"/>
          <w:sz w:val="24"/>
          <w:szCs w:val="24"/>
          <w:lang w:val="cs-CZ"/>
        </w:rPr>
        <w:t>Sekundární hypertenze</w:t>
      </w:r>
    </w:p>
    <w:p w:rsidR="006F2EF4" w:rsidRPr="00C40B29" w:rsidRDefault="00A17189" w:rsidP="00C40B29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cstheme="minorHAnsi"/>
          <w:sz w:val="24"/>
          <w:szCs w:val="24"/>
          <w:lang w:val="cs-CZ"/>
        </w:rPr>
      </w:pPr>
      <w:r w:rsidRPr="00C40B29">
        <w:rPr>
          <w:rFonts w:cstheme="minorHAnsi"/>
          <w:sz w:val="24"/>
          <w:szCs w:val="24"/>
          <w:lang w:val="cs-CZ"/>
        </w:rPr>
        <w:t xml:space="preserve">U </w:t>
      </w:r>
      <w:r w:rsidR="006F2EF4" w:rsidRPr="00C40B29">
        <w:rPr>
          <w:rFonts w:cstheme="minorHAnsi"/>
          <w:sz w:val="24"/>
          <w:szCs w:val="24"/>
          <w:lang w:val="cs-CZ"/>
        </w:rPr>
        <w:t xml:space="preserve">přibližně </w:t>
      </w:r>
      <w:r w:rsidR="00B17380" w:rsidRPr="00C40B29">
        <w:rPr>
          <w:rFonts w:cstheme="minorHAnsi"/>
          <w:sz w:val="24"/>
          <w:szCs w:val="24"/>
          <w:lang w:val="cs-CZ"/>
        </w:rPr>
        <w:t>5-</w:t>
      </w:r>
      <w:proofErr w:type="gramStart"/>
      <w:r w:rsidR="006F2EF4" w:rsidRPr="00C40B29">
        <w:rPr>
          <w:rFonts w:cstheme="minorHAnsi"/>
          <w:sz w:val="24"/>
          <w:szCs w:val="24"/>
          <w:lang w:val="cs-CZ"/>
        </w:rPr>
        <w:t>10%</w:t>
      </w:r>
      <w:proofErr w:type="gramEnd"/>
      <w:r w:rsidR="006F2EF4" w:rsidRPr="00C40B29">
        <w:rPr>
          <w:rFonts w:cstheme="minorHAnsi"/>
          <w:sz w:val="24"/>
          <w:szCs w:val="24"/>
          <w:lang w:val="cs-CZ"/>
        </w:rPr>
        <w:t xml:space="preserve"> p</w:t>
      </w:r>
      <w:r w:rsidRPr="00C40B29">
        <w:rPr>
          <w:rFonts w:cstheme="minorHAnsi"/>
          <w:sz w:val="24"/>
          <w:szCs w:val="24"/>
          <w:lang w:val="cs-CZ"/>
        </w:rPr>
        <w:t>acient</w:t>
      </w:r>
      <w:r w:rsidR="006F2EF4" w:rsidRPr="00C40B29">
        <w:rPr>
          <w:rFonts w:cstheme="minorHAnsi"/>
          <w:sz w:val="24"/>
          <w:szCs w:val="24"/>
          <w:lang w:val="cs-CZ"/>
        </w:rPr>
        <w:t xml:space="preserve">ů </w:t>
      </w:r>
      <w:r w:rsidRPr="00C40B29">
        <w:rPr>
          <w:rFonts w:cstheme="minorHAnsi"/>
          <w:sz w:val="24"/>
          <w:szCs w:val="24"/>
          <w:lang w:val="cs-CZ"/>
        </w:rPr>
        <w:t>lze</w:t>
      </w:r>
      <w:r w:rsidR="006F2EF4" w:rsidRPr="00C40B29">
        <w:rPr>
          <w:rFonts w:cstheme="minorHAnsi"/>
          <w:sz w:val="24"/>
          <w:szCs w:val="24"/>
          <w:lang w:val="cs-CZ"/>
        </w:rPr>
        <w:t xml:space="preserve"> příčin</w:t>
      </w:r>
      <w:r w:rsidRPr="00C40B29">
        <w:rPr>
          <w:rFonts w:cstheme="minorHAnsi"/>
          <w:sz w:val="24"/>
          <w:szCs w:val="24"/>
          <w:lang w:val="cs-CZ"/>
        </w:rPr>
        <w:t>u</w:t>
      </w:r>
      <w:r w:rsidR="006F2EF4" w:rsidRPr="00C40B29">
        <w:rPr>
          <w:rFonts w:cstheme="minorHAnsi"/>
          <w:sz w:val="24"/>
          <w:szCs w:val="24"/>
          <w:lang w:val="cs-CZ"/>
        </w:rPr>
        <w:t xml:space="preserve"> hypertenze</w:t>
      </w:r>
      <w:r w:rsidRPr="00C40B29">
        <w:rPr>
          <w:rFonts w:cstheme="minorHAnsi"/>
          <w:sz w:val="24"/>
          <w:szCs w:val="24"/>
          <w:lang w:val="cs-CZ"/>
        </w:rPr>
        <w:t xml:space="preserve"> objasnit a v tom případě se jedná o</w:t>
      </w:r>
      <w:r w:rsidR="006F2EF4" w:rsidRPr="00C40B29">
        <w:rPr>
          <w:rFonts w:cstheme="minorHAnsi"/>
          <w:sz w:val="24"/>
          <w:szCs w:val="24"/>
          <w:lang w:val="cs-CZ"/>
        </w:rPr>
        <w:t xml:space="preserve"> sekundární hypertenz</w:t>
      </w:r>
      <w:r w:rsidR="006B7979" w:rsidRPr="00C40B29">
        <w:rPr>
          <w:rFonts w:cstheme="minorHAnsi"/>
          <w:sz w:val="24"/>
          <w:szCs w:val="24"/>
          <w:lang w:val="cs-CZ"/>
        </w:rPr>
        <w:t xml:space="preserve">i </w:t>
      </w:r>
      <w:r w:rsidR="006B7979" w:rsidRPr="00C40B29">
        <w:rPr>
          <w:rFonts w:eastAsia="Times New Roman" w:cstheme="minorHAnsi"/>
          <w:sz w:val="24"/>
          <w:szCs w:val="24"/>
          <w:lang w:val="cs-CZ" w:eastAsia="cs-CZ"/>
        </w:rPr>
        <w:t>(SH)</w:t>
      </w:r>
      <w:r w:rsidR="006B7979" w:rsidRPr="00C40B29">
        <w:rPr>
          <w:rFonts w:cstheme="minorHAnsi"/>
          <w:sz w:val="24"/>
          <w:szCs w:val="24"/>
          <w:lang w:val="cs-CZ"/>
        </w:rPr>
        <w:t xml:space="preserve">, která </w:t>
      </w:r>
      <w:r w:rsidR="006B7979" w:rsidRPr="00C40B29">
        <w:rPr>
          <w:rFonts w:eastAsia="Times New Roman" w:cstheme="minorHAnsi"/>
          <w:sz w:val="24"/>
          <w:szCs w:val="24"/>
          <w:lang w:val="cs-CZ" w:eastAsia="cs-CZ"/>
        </w:rPr>
        <w:t xml:space="preserve">se též nazývá </w:t>
      </w:r>
      <w:r w:rsidR="006B7979" w:rsidRPr="00C40B29">
        <w:rPr>
          <w:rFonts w:eastAsia="Times New Roman" w:cstheme="minorHAnsi"/>
          <w:b/>
          <w:sz w:val="24"/>
          <w:szCs w:val="24"/>
          <w:lang w:val="cs-CZ" w:eastAsia="cs-CZ"/>
        </w:rPr>
        <w:t>hypertenze</w:t>
      </w:r>
      <w:r w:rsidR="006B7979" w:rsidRPr="00C40B29">
        <w:rPr>
          <w:rFonts w:eastAsia="Times New Roman" w:cstheme="minorHAnsi"/>
          <w:sz w:val="24"/>
          <w:szCs w:val="24"/>
          <w:lang w:val="cs-CZ" w:eastAsia="cs-CZ"/>
        </w:rPr>
        <w:t xml:space="preserve"> </w:t>
      </w:r>
      <w:r w:rsidR="006B7979" w:rsidRPr="00C40B29">
        <w:rPr>
          <w:rFonts w:eastAsia="Times New Roman" w:cstheme="minorHAnsi"/>
          <w:b/>
          <w:bCs/>
          <w:sz w:val="24"/>
          <w:szCs w:val="24"/>
          <w:lang w:val="cs-CZ" w:eastAsia="cs-CZ"/>
        </w:rPr>
        <w:t>symptomatická</w:t>
      </w:r>
      <w:r w:rsidR="006B7979" w:rsidRPr="00C40B29">
        <w:rPr>
          <w:rFonts w:eastAsia="Times New Roman" w:cstheme="minorHAnsi"/>
          <w:sz w:val="24"/>
          <w:szCs w:val="24"/>
          <w:lang w:val="cs-CZ" w:eastAsia="cs-CZ"/>
        </w:rPr>
        <w:t xml:space="preserve">. Příčina sekundární hypertenze </w:t>
      </w:r>
      <w:r w:rsidR="006B7979" w:rsidRPr="00C40B29">
        <w:rPr>
          <w:rFonts w:eastAsia="Times New Roman" w:cstheme="minorHAnsi"/>
          <w:b/>
          <w:bCs/>
          <w:sz w:val="24"/>
          <w:szCs w:val="24"/>
          <w:lang w:val="cs-CZ" w:eastAsia="cs-CZ"/>
        </w:rPr>
        <w:t>je známá</w:t>
      </w:r>
      <w:r w:rsidR="006B7979" w:rsidRPr="00C40B29">
        <w:rPr>
          <w:rFonts w:eastAsia="Times New Roman" w:cstheme="minorHAnsi"/>
          <w:sz w:val="24"/>
          <w:szCs w:val="24"/>
          <w:lang w:val="cs-CZ" w:eastAsia="cs-CZ"/>
        </w:rPr>
        <w:t xml:space="preserve"> a může mít původ </w:t>
      </w:r>
      <w:proofErr w:type="spellStart"/>
      <w:r w:rsidR="006B7979" w:rsidRPr="00C40B29">
        <w:rPr>
          <w:rFonts w:eastAsia="Times New Roman" w:cstheme="minorHAnsi"/>
          <w:sz w:val="24"/>
          <w:szCs w:val="24"/>
          <w:lang w:val="cs-CZ" w:eastAsia="cs-CZ"/>
        </w:rPr>
        <w:t>renovaskulární</w:t>
      </w:r>
      <w:proofErr w:type="spellEnd"/>
      <w:r w:rsidR="006B7979" w:rsidRPr="00C40B29">
        <w:rPr>
          <w:rFonts w:eastAsia="Times New Roman" w:cstheme="minorHAnsi"/>
          <w:sz w:val="24"/>
          <w:szCs w:val="24"/>
          <w:lang w:val="cs-CZ" w:eastAsia="cs-CZ"/>
        </w:rPr>
        <w:t xml:space="preserve"> (stenóza </w:t>
      </w:r>
      <w:proofErr w:type="spellStart"/>
      <w:r w:rsidR="006B7979" w:rsidRPr="00C40B29">
        <w:rPr>
          <w:rFonts w:eastAsia="Times New Roman" w:cstheme="minorHAnsi"/>
          <w:sz w:val="24"/>
          <w:szCs w:val="24"/>
          <w:lang w:val="cs-CZ" w:eastAsia="cs-CZ"/>
        </w:rPr>
        <w:t>a.renalis</w:t>
      </w:r>
      <w:proofErr w:type="spellEnd"/>
      <w:r w:rsidR="006B7979" w:rsidRPr="00C40B29">
        <w:rPr>
          <w:rFonts w:eastAsia="Times New Roman" w:cstheme="minorHAnsi"/>
          <w:sz w:val="24"/>
          <w:szCs w:val="24"/>
          <w:lang w:val="cs-CZ" w:eastAsia="cs-CZ"/>
        </w:rPr>
        <w:t>), renální (</w:t>
      </w:r>
      <w:hyperlink r:id="rId26" w:tooltip="Glomerulonefritidy" w:history="1">
        <w:r w:rsidR="006B7979" w:rsidRPr="00C40B29">
          <w:rPr>
            <w:rFonts w:eastAsia="Times New Roman" w:cstheme="minorHAnsi"/>
            <w:sz w:val="24"/>
            <w:szCs w:val="24"/>
            <w:lang w:val="cs-CZ" w:eastAsia="cs-CZ"/>
          </w:rPr>
          <w:t>akutní nebo chronická glomerulonefritida</w:t>
        </w:r>
      </w:hyperlink>
      <w:r w:rsidR="006B7979" w:rsidRPr="00C40B29">
        <w:rPr>
          <w:rFonts w:eastAsia="Times New Roman" w:cstheme="minorHAnsi"/>
          <w:sz w:val="24"/>
          <w:szCs w:val="24"/>
          <w:lang w:val="cs-CZ" w:eastAsia="cs-CZ"/>
        </w:rPr>
        <w:t>), humorální (</w:t>
      </w:r>
      <w:proofErr w:type="spellStart"/>
      <w:r w:rsidR="006B7979" w:rsidRPr="00C40B29">
        <w:rPr>
          <w:rFonts w:eastAsia="Times New Roman" w:cstheme="minorHAnsi"/>
          <w:sz w:val="24"/>
          <w:szCs w:val="24"/>
          <w:lang w:eastAsia="cs-CZ"/>
        </w:rPr>
        <w:fldChar w:fldCharType="begin"/>
      </w:r>
      <w:r w:rsidR="006B7979" w:rsidRPr="00C40B29">
        <w:rPr>
          <w:rFonts w:eastAsia="Times New Roman" w:cstheme="minorHAnsi"/>
          <w:sz w:val="24"/>
          <w:szCs w:val="24"/>
          <w:lang w:val="cs-CZ" w:eastAsia="cs-CZ"/>
        </w:rPr>
        <w:instrText xml:space="preserve"> HYPERLINK "https://www.wikiskripta.eu/w/Feochromocytom" \o "Feochromocytom" </w:instrText>
      </w:r>
      <w:r w:rsidR="006B7979" w:rsidRPr="00C40B29">
        <w:rPr>
          <w:rFonts w:eastAsia="Times New Roman" w:cstheme="minorHAnsi"/>
          <w:sz w:val="24"/>
          <w:szCs w:val="24"/>
          <w:lang w:eastAsia="cs-CZ"/>
        </w:rPr>
        <w:fldChar w:fldCharType="separate"/>
      </w:r>
      <w:r w:rsidR="006B7979" w:rsidRPr="00C40B29">
        <w:rPr>
          <w:rFonts w:eastAsia="Times New Roman" w:cstheme="minorHAnsi"/>
          <w:sz w:val="24"/>
          <w:szCs w:val="24"/>
          <w:lang w:val="cs-CZ" w:eastAsia="cs-CZ"/>
        </w:rPr>
        <w:t>feochromocytom</w:t>
      </w:r>
      <w:proofErr w:type="spellEnd"/>
      <w:r w:rsidR="006B7979" w:rsidRPr="00C40B29">
        <w:rPr>
          <w:rFonts w:eastAsia="Times New Roman" w:cstheme="minorHAnsi"/>
          <w:sz w:val="24"/>
          <w:szCs w:val="24"/>
          <w:lang w:eastAsia="cs-CZ"/>
        </w:rPr>
        <w:fldChar w:fldCharType="end"/>
      </w:r>
      <w:r w:rsidR="006B7979" w:rsidRPr="00C40B29">
        <w:rPr>
          <w:rFonts w:eastAsia="Times New Roman" w:cstheme="minorHAnsi"/>
          <w:sz w:val="24"/>
          <w:szCs w:val="24"/>
          <w:lang w:val="cs-CZ" w:eastAsia="cs-CZ"/>
        </w:rPr>
        <w:t>, </w:t>
      </w:r>
      <w:proofErr w:type="spellStart"/>
      <w:r w:rsidR="006B7979" w:rsidRPr="00C40B29">
        <w:rPr>
          <w:rFonts w:eastAsia="Times New Roman" w:cstheme="minorHAnsi"/>
          <w:sz w:val="24"/>
          <w:szCs w:val="24"/>
          <w:lang w:eastAsia="cs-CZ"/>
        </w:rPr>
        <w:fldChar w:fldCharType="begin"/>
      </w:r>
      <w:r w:rsidR="006B7979" w:rsidRPr="00C40B29">
        <w:rPr>
          <w:rFonts w:eastAsia="Times New Roman" w:cstheme="minorHAnsi"/>
          <w:sz w:val="24"/>
          <w:szCs w:val="24"/>
          <w:lang w:val="cs-CZ" w:eastAsia="cs-CZ"/>
        </w:rPr>
        <w:instrText xml:space="preserve"> HYPERLINK "https://www.wikiskripta.eu/w/Cushing%C5%AFv_syndrom" \o "Cushingův syndrom" </w:instrText>
      </w:r>
      <w:r w:rsidR="006B7979" w:rsidRPr="00C40B29">
        <w:rPr>
          <w:rFonts w:eastAsia="Times New Roman" w:cstheme="minorHAnsi"/>
          <w:sz w:val="24"/>
          <w:szCs w:val="24"/>
          <w:lang w:eastAsia="cs-CZ"/>
        </w:rPr>
        <w:fldChar w:fldCharType="separate"/>
      </w:r>
      <w:r w:rsidR="006B7979" w:rsidRPr="00C40B29">
        <w:rPr>
          <w:rFonts w:eastAsia="Times New Roman" w:cstheme="minorHAnsi"/>
          <w:sz w:val="24"/>
          <w:szCs w:val="24"/>
          <w:lang w:val="cs-CZ" w:eastAsia="cs-CZ"/>
        </w:rPr>
        <w:t>Cushingův</w:t>
      </w:r>
      <w:proofErr w:type="spellEnd"/>
      <w:r w:rsidR="006B7979" w:rsidRPr="00C40B29">
        <w:rPr>
          <w:rFonts w:eastAsia="Times New Roman" w:cstheme="minorHAnsi"/>
          <w:sz w:val="24"/>
          <w:szCs w:val="24"/>
          <w:lang w:val="cs-CZ" w:eastAsia="cs-CZ"/>
        </w:rPr>
        <w:t xml:space="preserve"> syndrom</w:t>
      </w:r>
      <w:r w:rsidR="006B7979" w:rsidRPr="00C40B29">
        <w:rPr>
          <w:rFonts w:eastAsia="Times New Roman" w:cstheme="minorHAnsi"/>
          <w:sz w:val="24"/>
          <w:szCs w:val="24"/>
          <w:lang w:eastAsia="cs-CZ"/>
        </w:rPr>
        <w:fldChar w:fldCharType="end"/>
      </w:r>
      <w:r w:rsidR="006B7979" w:rsidRPr="00C40B29">
        <w:rPr>
          <w:rFonts w:eastAsia="Times New Roman" w:cstheme="minorHAnsi"/>
          <w:sz w:val="24"/>
          <w:szCs w:val="24"/>
          <w:lang w:val="cs-CZ" w:eastAsia="cs-CZ"/>
        </w:rPr>
        <w:t>, </w:t>
      </w:r>
      <w:hyperlink r:id="rId27" w:tooltip="Hypertyreóza" w:history="1">
        <w:r w:rsidR="006B7979" w:rsidRPr="00C40B29">
          <w:rPr>
            <w:rFonts w:eastAsia="Times New Roman" w:cstheme="minorHAnsi"/>
            <w:sz w:val="24"/>
            <w:szCs w:val="24"/>
            <w:lang w:val="cs-CZ" w:eastAsia="cs-CZ"/>
          </w:rPr>
          <w:t>hypertyreóza</w:t>
        </w:r>
      </w:hyperlink>
      <w:r w:rsidR="006B7979" w:rsidRPr="00C40B29">
        <w:rPr>
          <w:rFonts w:eastAsia="Times New Roman" w:cstheme="minorHAnsi"/>
          <w:sz w:val="24"/>
          <w:szCs w:val="24"/>
          <w:lang w:val="cs-CZ" w:eastAsia="cs-CZ"/>
        </w:rPr>
        <w:t>, </w:t>
      </w:r>
      <w:proofErr w:type="spellStart"/>
      <w:r w:rsidR="0020035E" w:rsidRPr="00C40B29">
        <w:rPr>
          <w:rFonts w:cstheme="minorHAnsi"/>
          <w:sz w:val="24"/>
          <w:szCs w:val="24"/>
        </w:rPr>
        <w:fldChar w:fldCharType="begin"/>
      </w:r>
      <w:r w:rsidR="0020035E" w:rsidRPr="00C40B29">
        <w:rPr>
          <w:rFonts w:cstheme="minorHAnsi"/>
          <w:sz w:val="24"/>
          <w:szCs w:val="24"/>
          <w:lang w:val="cs-CZ"/>
        </w:rPr>
        <w:instrText xml:space="preserve"> HYPERLINK "https://www.wikiskripta.eu/w/Conn%C5%AFv_syndrom" \o "Connův syndrom" </w:instrText>
      </w:r>
      <w:r w:rsidR="0020035E" w:rsidRPr="00C40B29">
        <w:rPr>
          <w:rFonts w:cstheme="minorHAnsi"/>
          <w:sz w:val="24"/>
          <w:szCs w:val="24"/>
        </w:rPr>
        <w:fldChar w:fldCharType="separate"/>
      </w:r>
      <w:r w:rsidR="006B7979" w:rsidRPr="00C40B29">
        <w:rPr>
          <w:rFonts w:eastAsia="Times New Roman" w:cstheme="minorHAnsi"/>
          <w:sz w:val="24"/>
          <w:szCs w:val="24"/>
          <w:lang w:val="cs-CZ" w:eastAsia="cs-CZ"/>
        </w:rPr>
        <w:t>Connův</w:t>
      </w:r>
      <w:proofErr w:type="spellEnd"/>
      <w:r w:rsidR="006B7979" w:rsidRPr="00C40B29">
        <w:rPr>
          <w:rFonts w:eastAsia="Times New Roman" w:cstheme="minorHAnsi"/>
          <w:sz w:val="24"/>
          <w:szCs w:val="24"/>
          <w:lang w:val="cs-CZ" w:eastAsia="cs-CZ"/>
        </w:rPr>
        <w:t xml:space="preserve"> syndrom</w:t>
      </w:r>
      <w:r w:rsidR="0020035E" w:rsidRPr="00C40B29">
        <w:rPr>
          <w:rFonts w:eastAsia="Times New Roman" w:cstheme="minorHAnsi"/>
          <w:sz w:val="24"/>
          <w:szCs w:val="24"/>
          <w:lang w:val="cs-CZ" w:eastAsia="cs-CZ"/>
        </w:rPr>
        <w:fldChar w:fldCharType="end"/>
      </w:r>
      <w:r w:rsidR="006B7979" w:rsidRPr="00C40B29">
        <w:rPr>
          <w:rFonts w:eastAsia="Times New Roman" w:cstheme="minorHAnsi"/>
          <w:sz w:val="24"/>
          <w:szCs w:val="24"/>
          <w:lang w:val="cs-CZ" w:eastAsia="cs-CZ"/>
        </w:rPr>
        <w:t xml:space="preserve">, akromegalie, aj.) či mechanická (koarktace aorty). K dalším příčinám SH patří tzv. těhotenská hypertenze (těhotenská </w:t>
      </w:r>
      <w:proofErr w:type="spellStart"/>
      <w:r w:rsidR="006B7979" w:rsidRPr="00C40B29">
        <w:rPr>
          <w:rFonts w:eastAsia="Times New Roman" w:cstheme="minorHAnsi"/>
          <w:sz w:val="24"/>
          <w:szCs w:val="24"/>
          <w:lang w:val="cs-CZ" w:eastAsia="cs-CZ"/>
        </w:rPr>
        <w:t>gestóza</w:t>
      </w:r>
      <w:proofErr w:type="spellEnd"/>
      <w:r w:rsidR="006B7979" w:rsidRPr="00C40B29">
        <w:rPr>
          <w:rFonts w:eastAsia="Times New Roman" w:cstheme="minorHAnsi"/>
          <w:sz w:val="24"/>
          <w:szCs w:val="24"/>
          <w:lang w:val="cs-CZ" w:eastAsia="cs-CZ"/>
        </w:rPr>
        <w:t xml:space="preserve">, </w:t>
      </w:r>
      <w:proofErr w:type="spellStart"/>
      <w:r w:rsidR="006B7979" w:rsidRPr="00C40B29">
        <w:rPr>
          <w:rFonts w:eastAsia="Times New Roman" w:cstheme="minorHAnsi"/>
          <w:sz w:val="24"/>
          <w:szCs w:val="24"/>
          <w:lang w:val="cs-CZ" w:eastAsia="cs-CZ"/>
        </w:rPr>
        <w:t>preeklampsie</w:t>
      </w:r>
      <w:proofErr w:type="spellEnd"/>
      <w:r w:rsidR="006B7979" w:rsidRPr="00C40B29">
        <w:rPr>
          <w:rFonts w:eastAsia="Times New Roman" w:cstheme="minorHAnsi"/>
          <w:sz w:val="24"/>
          <w:szCs w:val="24"/>
          <w:lang w:val="cs-CZ" w:eastAsia="cs-CZ"/>
        </w:rPr>
        <w:t xml:space="preserve">), SH způsobená některými léčivy (NSAID, kortikoidy, sympatomimetika, </w:t>
      </w:r>
      <w:proofErr w:type="spellStart"/>
      <w:r w:rsidR="006B7979" w:rsidRPr="00C40B29">
        <w:rPr>
          <w:rFonts w:eastAsia="Times New Roman" w:cstheme="minorHAnsi"/>
          <w:sz w:val="24"/>
          <w:szCs w:val="24"/>
          <w:lang w:val="cs-CZ" w:eastAsia="cs-CZ"/>
        </w:rPr>
        <w:t>tricyklická</w:t>
      </w:r>
      <w:proofErr w:type="spellEnd"/>
      <w:r w:rsidR="006B7979" w:rsidRPr="00C40B29">
        <w:rPr>
          <w:rFonts w:eastAsia="Times New Roman" w:cstheme="minorHAnsi"/>
          <w:sz w:val="24"/>
          <w:szCs w:val="24"/>
          <w:lang w:val="cs-CZ" w:eastAsia="cs-CZ"/>
        </w:rPr>
        <w:t xml:space="preserve"> antidepresiva, aj.) nebo drogami (kokain, amfetamin, </w:t>
      </w:r>
      <w:proofErr w:type="gramStart"/>
      <w:r w:rsidR="006B7979" w:rsidRPr="00C40B29">
        <w:rPr>
          <w:rFonts w:eastAsia="Times New Roman" w:cstheme="minorHAnsi"/>
          <w:sz w:val="24"/>
          <w:szCs w:val="24"/>
          <w:lang w:val="cs-CZ" w:eastAsia="cs-CZ"/>
        </w:rPr>
        <w:t>extáze,</w:t>
      </w:r>
      <w:proofErr w:type="gramEnd"/>
      <w:r w:rsidR="006B7979" w:rsidRPr="00C40B29">
        <w:rPr>
          <w:rFonts w:eastAsia="Times New Roman" w:cstheme="minorHAnsi"/>
          <w:sz w:val="24"/>
          <w:szCs w:val="24"/>
          <w:lang w:val="cs-CZ" w:eastAsia="cs-CZ"/>
        </w:rPr>
        <w:t xml:space="preserve"> apod.) a SH z neurologických příčin (</w:t>
      </w:r>
      <w:r w:rsidR="006B7979" w:rsidRPr="00C40B29">
        <w:rPr>
          <w:rFonts w:eastAsia="Times New Roman" w:cstheme="minorHAnsi"/>
          <w:bCs/>
          <w:iCs/>
          <w:sz w:val="24"/>
          <w:szCs w:val="24"/>
          <w:lang w:val="cs-CZ"/>
        </w:rPr>
        <w:t xml:space="preserve">zvýšení TK je běžným nálezem u </w:t>
      </w:r>
      <w:r w:rsidR="006B7979" w:rsidRPr="00C40B29">
        <w:rPr>
          <w:rFonts w:eastAsia="Times New Roman" w:cstheme="minorHAnsi"/>
          <w:bCs/>
          <w:iCs/>
          <w:sz w:val="24"/>
          <w:szCs w:val="24"/>
          <w:lang w:val="cs-CZ" w:eastAsia="cs-CZ"/>
        </w:rPr>
        <w:t xml:space="preserve">akutních CMP, jehož důvodem je zvýšená aktivita autoregulačních mechanismů k </w:t>
      </w:r>
      <w:r w:rsidR="006B7979" w:rsidRPr="00C40B29">
        <w:rPr>
          <w:rFonts w:eastAsia="Times New Roman" w:cstheme="minorHAnsi"/>
          <w:bCs/>
          <w:iCs/>
          <w:sz w:val="24"/>
          <w:szCs w:val="24"/>
          <w:lang w:val="cs-CZ"/>
        </w:rPr>
        <w:t xml:space="preserve">zajištění </w:t>
      </w:r>
      <w:r w:rsidR="006B7979" w:rsidRPr="00C40B29">
        <w:rPr>
          <w:rFonts w:eastAsia="Times New Roman" w:cstheme="minorHAnsi"/>
          <w:bCs/>
          <w:iCs/>
          <w:sz w:val="24"/>
          <w:szCs w:val="24"/>
          <w:lang w:val="cs-CZ" w:eastAsia="cs-CZ"/>
        </w:rPr>
        <w:t xml:space="preserve">cerebrálního </w:t>
      </w:r>
      <w:proofErr w:type="spellStart"/>
      <w:r w:rsidR="006B7979" w:rsidRPr="00C40B29">
        <w:rPr>
          <w:rFonts w:eastAsia="Times New Roman" w:cstheme="minorHAnsi"/>
          <w:bCs/>
          <w:iCs/>
          <w:sz w:val="24"/>
          <w:szCs w:val="24"/>
          <w:lang w:val="cs-CZ" w:eastAsia="cs-CZ"/>
        </w:rPr>
        <w:t>perfúzního</w:t>
      </w:r>
      <w:proofErr w:type="spellEnd"/>
      <w:r w:rsidR="006B7979" w:rsidRPr="00C40B29">
        <w:rPr>
          <w:rFonts w:eastAsia="Times New Roman" w:cstheme="minorHAnsi"/>
          <w:bCs/>
          <w:iCs/>
          <w:sz w:val="24"/>
          <w:szCs w:val="24"/>
          <w:lang w:val="cs-CZ" w:eastAsia="cs-CZ"/>
        </w:rPr>
        <w:t xml:space="preserve"> tlaku a kombinace strachu a stresu).</w:t>
      </w:r>
      <w:r w:rsidR="00C40B29">
        <w:rPr>
          <w:rFonts w:eastAsia="Times New Roman" w:cstheme="minorHAnsi"/>
          <w:bCs/>
          <w:iCs/>
          <w:sz w:val="24"/>
          <w:szCs w:val="24"/>
          <w:lang w:val="cs-CZ" w:eastAsia="cs-CZ"/>
        </w:rPr>
        <w:t xml:space="preserve"> </w:t>
      </w:r>
      <w:r w:rsidR="006B7979" w:rsidRPr="00C40B29">
        <w:rPr>
          <w:rFonts w:eastAsia="Times New Roman" w:cstheme="minorHAnsi"/>
          <w:sz w:val="24"/>
          <w:szCs w:val="24"/>
          <w:lang w:val="cs-CZ" w:eastAsia="cs-CZ"/>
        </w:rPr>
        <w:t xml:space="preserve">Sekundární hypertenze vyžaduje specifickou terapii, neboť standardní </w:t>
      </w:r>
      <w:proofErr w:type="spellStart"/>
      <w:r w:rsidR="006B7979" w:rsidRPr="00C40B29">
        <w:rPr>
          <w:rFonts w:eastAsia="Times New Roman" w:cstheme="minorHAnsi"/>
          <w:sz w:val="24"/>
          <w:szCs w:val="24"/>
          <w:lang w:val="cs-CZ" w:eastAsia="cs-CZ"/>
        </w:rPr>
        <w:t>antihypertonická</w:t>
      </w:r>
      <w:proofErr w:type="spellEnd"/>
      <w:r w:rsidR="006B7979" w:rsidRPr="00C40B29">
        <w:rPr>
          <w:rFonts w:eastAsia="Times New Roman" w:cstheme="minorHAnsi"/>
          <w:sz w:val="24"/>
          <w:szCs w:val="24"/>
          <w:lang w:val="cs-CZ" w:eastAsia="cs-CZ"/>
        </w:rPr>
        <w:t xml:space="preserve"> farmakoterapie bývá málo účinná. </w:t>
      </w:r>
      <w:r w:rsidRPr="00C40B29">
        <w:rPr>
          <w:rFonts w:cstheme="minorHAnsi"/>
          <w:sz w:val="24"/>
          <w:szCs w:val="24"/>
          <w:lang w:val="cs-CZ"/>
        </w:rPr>
        <w:t>Tento typ hyp</w:t>
      </w:r>
      <w:r w:rsidR="00B17380" w:rsidRPr="00C40B29">
        <w:rPr>
          <w:rFonts w:cstheme="minorHAnsi"/>
          <w:sz w:val="24"/>
          <w:szCs w:val="24"/>
          <w:lang w:val="cs-CZ"/>
        </w:rPr>
        <w:t>e</w:t>
      </w:r>
      <w:r w:rsidRPr="00C40B29">
        <w:rPr>
          <w:rFonts w:cstheme="minorHAnsi"/>
          <w:sz w:val="24"/>
          <w:szCs w:val="24"/>
          <w:lang w:val="cs-CZ"/>
        </w:rPr>
        <w:t>rtenze</w:t>
      </w:r>
      <w:r w:rsidR="006F2EF4" w:rsidRPr="00C40B29">
        <w:rPr>
          <w:rFonts w:cstheme="minorHAnsi"/>
          <w:sz w:val="24"/>
          <w:szCs w:val="24"/>
          <w:lang w:val="cs-CZ"/>
        </w:rPr>
        <w:t xml:space="preserve"> </w:t>
      </w:r>
      <w:r w:rsidRPr="00C40B29">
        <w:rPr>
          <w:rFonts w:cstheme="minorHAnsi"/>
          <w:sz w:val="24"/>
          <w:szCs w:val="24"/>
          <w:lang w:val="cs-CZ"/>
        </w:rPr>
        <w:t xml:space="preserve">bývá </w:t>
      </w:r>
      <w:r w:rsidR="006F2EF4" w:rsidRPr="00C40B29">
        <w:rPr>
          <w:rFonts w:cstheme="minorHAnsi"/>
          <w:sz w:val="24"/>
          <w:szCs w:val="24"/>
          <w:lang w:val="cs-CZ"/>
        </w:rPr>
        <w:t xml:space="preserve">u mladých hypertoniků. </w:t>
      </w:r>
    </w:p>
    <w:p w:rsidR="006F2EF4" w:rsidRPr="00C40B29" w:rsidRDefault="006F2EF4" w:rsidP="00C40B29">
      <w:pPr>
        <w:spacing w:line="360" w:lineRule="auto"/>
        <w:jc w:val="both"/>
        <w:rPr>
          <w:rFonts w:cstheme="minorHAnsi"/>
          <w:sz w:val="24"/>
          <w:szCs w:val="24"/>
          <w:lang w:val="cs-CZ"/>
        </w:rPr>
      </w:pPr>
      <w:r w:rsidRPr="00C40B29">
        <w:rPr>
          <w:rFonts w:cstheme="minorHAnsi"/>
          <w:b/>
          <w:sz w:val="24"/>
          <w:szCs w:val="24"/>
          <w:lang w:val="cs-CZ"/>
        </w:rPr>
        <w:t xml:space="preserve">1. </w:t>
      </w:r>
      <w:r w:rsidR="00A17189" w:rsidRPr="00C40B29">
        <w:rPr>
          <w:rFonts w:cstheme="minorHAnsi"/>
          <w:b/>
          <w:sz w:val="24"/>
          <w:szCs w:val="24"/>
          <w:lang w:val="cs-CZ"/>
        </w:rPr>
        <w:t>Choroby</w:t>
      </w:r>
      <w:r w:rsidRPr="00C40B29">
        <w:rPr>
          <w:rFonts w:cstheme="minorHAnsi"/>
          <w:b/>
          <w:sz w:val="24"/>
          <w:szCs w:val="24"/>
          <w:lang w:val="cs-CZ"/>
        </w:rPr>
        <w:t xml:space="preserve"> ledvin</w:t>
      </w:r>
      <w:r w:rsidRPr="00C40B29">
        <w:rPr>
          <w:rFonts w:cstheme="minorHAnsi"/>
          <w:sz w:val="24"/>
          <w:szCs w:val="24"/>
          <w:lang w:val="cs-CZ"/>
        </w:rPr>
        <w:t xml:space="preserve"> představují více než </w:t>
      </w:r>
      <w:proofErr w:type="gramStart"/>
      <w:r w:rsidRPr="00C40B29">
        <w:rPr>
          <w:rFonts w:cstheme="minorHAnsi"/>
          <w:sz w:val="24"/>
          <w:szCs w:val="24"/>
          <w:lang w:val="cs-CZ"/>
        </w:rPr>
        <w:t>80%</w:t>
      </w:r>
      <w:proofErr w:type="gramEnd"/>
      <w:r w:rsidRPr="00C40B29">
        <w:rPr>
          <w:rFonts w:cstheme="minorHAnsi"/>
          <w:sz w:val="24"/>
          <w:szCs w:val="24"/>
          <w:lang w:val="cs-CZ"/>
        </w:rPr>
        <w:t xml:space="preserve"> všech případů sekundární hypertenze. </w:t>
      </w:r>
      <w:r w:rsidR="00A17189" w:rsidRPr="00C40B29">
        <w:rPr>
          <w:rFonts w:cstheme="minorHAnsi"/>
          <w:sz w:val="24"/>
          <w:szCs w:val="24"/>
          <w:lang w:val="cs-CZ"/>
        </w:rPr>
        <w:t xml:space="preserve">Většinou se jedná o následky </w:t>
      </w:r>
      <w:r w:rsidRPr="00C40B29">
        <w:rPr>
          <w:rFonts w:cstheme="minorHAnsi"/>
          <w:sz w:val="24"/>
          <w:szCs w:val="24"/>
          <w:lang w:val="cs-CZ"/>
        </w:rPr>
        <w:t>chronické glomerulon</w:t>
      </w:r>
      <w:r w:rsidR="00A17189" w:rsidRPr="00C40B29">
        <w:rPr>
          <w:rFonts w:cstheme="minorHAnsi"/>
          <w:sz w:val="24"/>
          <w:szCs w:val="24"/>
          <w:lang w:val="cs-CZ"/>
        </w:rPr>
        <w:t>efritidy, pyelonefritidy a dalších stav</w:t>
      </w:r>
      <w:r w:rsidR="00B17380" w:rsidRPr="00C40B29">
        <w:rPr>
          <w:rFonts w:cstheme="minorHAnsi"/>
          <w:sz w:val="24"/>
          <w:szCs w:val="24"/>
          <w:lang w:val="cs-CZ"/>
        </w:rPr>
        <w:t>ů</w:t>
      </w:r>
      <w:r w:rsidRPr="00C40B29">
        <w:rPr>
          <w:rFonts w:cstheme="minorHAnsi"/>
          <w:sz w:val="24"/>
          <w:szCs w:val="24"/>
          <w:lang w:val="cs-CZ"/>
        </w:rPr>
        <w:t xml:space="preserve"> trvalé</w:t>
      </w:r>
      <w:r w:rsidR="00A17189" w:rsidRPr="00C40B29">
        <w:rPr>
          <w:rFonts w:cstheme="minorHAnsi"/>
          <w:sz w:val="24"/>
          <w:szCs w:val="24"/>
          <w:lang w:val="cs-CZ"/>
        </w:rPr>
        <w:t>ho</w:t>
      </w:r>
      <w:r w:rsidRPr="00C40B29">
        <w:rPr>
          <w:rFonts w:cstheme="minorHAnsi"/>
          <w:sz w:val="24"/>
          <w:szCs w:val="24"/>
          <w:lang w:val="cs-CZ"/>
        </w:rPr>
        <w:t xml:space="preserve"> poškození ledvin, kde dominuje retence soli a vody. </w:t>
      </w:r>
      <w:r w:rsidRPr="00C40B29">
        <w:rPr>
          <w:rFonts w:cstheme="minorHAnsi"/>
          <w:b/>
          <w:sz w:val="24"/>
          <w:szCs w:val="24"/>
          <w:lang w:val="cs-CZ"/>
        </w:rPr>
        <w:t>Stenóza renální arterie</w:t>
      </w:r>
      <w:r w:rsidR="00A17189" w:rsidRPr="00C40B29">
        <w:rPr>
          <w:rFonts w:cstheme="minorHAnsi"/>
          <w:sz w:val="24"/>
          <w:szCs w:val="24"/>
          <w:lang w:val="cs-CZ"/>
        </w:rPr>
        <w:t xml:space="preserve"> (nejčastěji vlivem </w:t>
      </w:r>
      <w:r w:rsidR="00B17380" w:rsidRPr="00C40B29">
        <w:rPr>
          <w:rFonts w:cstheme="minorHAnsi"/>
          <w:sz w:val="24"/>
          <w:szCs w:val="24"/>
          <w:lang w:val="cs-CZ"/>
        </w:rPr>
        <w:t>a</w:t>
      </w:r>
      <w:r w:rsidR="00A17189" w:rsidRPr="00C40B29">
        <w:rPr>
          <w:rFonts w:cstheme="minorHAnsi"/>
          <w:sz w:val="24"/>
          <w:szCs w:val="24"/>
          <w:lang w:val="cs-CZ"/>
        </w:rPr>
        <w:t xml:space="preserve">terosklerózy nebo </w:t>
      </w:r>
      <w:proofErr w:type="spellStart"/>
      <w:r w:rsidR="00A17189" w:rsidRPr="00C40B29">
        <w:rPr>
          <w:rFonts w:cstheme="minorHAnsi"/>
          <w:sz w:val="24"/>
          <w:szCs w:val="24"/>
          <w:lang w:val="cs-CZ"/>
        </w:rPr>
        <w:t>fibromuskulární</w:t>
      </w:r>
      <w:proofErr w:type="spellEnd"/>
      <w:r w:rsidR="00A17189" w:rsidRPr="00C40B29">
        <w:rPr>
          <w:rFonts w:cstheme="minorHAnsi"/>
          <w:sz w:val="24"/>
          <w:szCs w:val="24"/>
          <w:lang w:val="cs-CZ"/>
        </w:rPr>
        <w:t xml:space="preserve"> hyperplazie) vede</w:t>
      </w:r>
      <w:r w:rsidRPr="00C40B29">
        <w:rPr>
          <w:rFonts w:cstheme="minorHAnsi"/>
          <w:sz w:val="24"/>
          <w:szCs w:val="24"/>
          <w:lang w:val="cs-CZ"/>
        </w:rPr>
        <w:t xml:space="preserve"> ke</w:t>
      </w:r>
      <w:r w:rsidR="00A17189" w:rsidRPr="00C40B29">
        <w:rPr>
          <w:rFonts w:cstheme="minorHAnsi"/>
          <w:sz w:val="24"/>
          <w:szCs w:val="24"/>
          <w:lang w:val="cs-CZ"/>
        </w:rPr>
        <w:t xml:space="preserve"> snížení glomerulárního </w:t>
      </w:r>
      <w:r w:rsidR="00B17380" w:rsidRPr="00C40B29">
        <w:rPr>
          <w:rFonts w:cstheme="minorHAnsi"/>
          <w:sz w:val="24"/>
          <w:szCs w:val="24"/>
          <w:lang w:val="cs-CZ"/>
        </w:rPr>
        <w:t xml:space="preserve">filtračního </w:t>
      </w:r>
      <w:r w:rsidR="00A17189" w:rsidRPr="00C40B29">
        <w:rPr>
          <w:rFonts w:cstheme="minorHAnsi"/>
          <w:sz w:val="24"/>
          <w:szCs w:val="24"/>
          <w:lang w:val="cs-CZ"/>
        </w:rPr>
        <w:t>tlaku,</w:t>
      </w:r>
      <w:r w:rsidR="00B17380" w:rsidRPr="00C40B29">
        <w:rPr>
          <w:rFonts w:cstheme="minorHAnsi"/>
          <w:sz w:val="24"/>
          <w:szCs w:val="24"/>
          <w:lang w:val="cs-CZ"/>
        </w:rPr>
        <w:t xml:space="preserve"> </w:t>
      </w:r>
      <w:r w:rsidR="00A17189" w:rsidRPr="00C40B29">
        <w:rPr>
          <w:rFonts w:cstheme="minorHAnsi"/>
          <w:sz w:val="24"/>
          <w:szCs w:val="24"/>
          <w:lang w:val="cs-CZ"/>
        </w:rPr>
        <w:t xml:space="preserve">následné sekreci </w:t>
      </w:r>
      <w:r w:rsidRPr="00C40B29">
        <w:rPr>
          <w:rFonts w:cstheme="minorHAnsi"/>
          <w:sz w:val="24"/>
          <w:szCs w:val="24"/>
          <w:lang w:val="cs-CZ"/>
        </w:rPr>
        <w:t>ren</w:t>
      </w:r>
      <w:r w:rsidR="00A17189" w:rsidRPr="00C40B29">
        <w:rPr>
          <w:rFonts w:cstheme="minorHAnsi"/>
          <w:sz w:val="24"/>
          <w:szCs w:val="24"/>
          <w:lang w:val="cs-CZ"/>
        </w:rPr>
        <w:t>i</w:t>
      </w:r>
      <w:r w:rsidRPr="00C40B29">
        <w:rPr>
          <w:rFonts w:cstheme="minorHAnsi"/>
          <w:sz w:val="24"/>
          <w:szCs w:val="24"/>
          <w:lang w:val="cs-CZ"/>
        </w:rPr>
        <w:t xml:space="preserve">nu z </w:t>
      </w:r>
      <w:r w:rsidR="00A17189" w:rsidRPr="00C40B29">
        <w:rPr>
          <w:rFonts w:cstheme="minorHAnsi"/>
          <w:sz w:val="24"/>
          <w:szCs w:val="24"/>
          <w:lang w:val="cs-CZ"/>
        </w:rPr>
        <w:t xml:space="preserve">JG </w:t>
      </w:r>
      <w:r w:rsidRPr="00C40B29">
        <w:rPr>
          <w:rFonts w:cstheme="minorHAnsi"/>
          <w:sz w:val="24"/>
          <w:szCs w:val="24"/>
          <w:lang w:val="cs-CZ"/>
        </w:rPr>
        <w:t xml:space="preserve">aparátu, </w:t>
      </w:r>
      <w:r w:rsidR="00A17189" w:rsidRPr="00C40B29">
        <w:rPr>
          <w:rFonts w:cstheme="minorHAnsi"/>
          <w:sz w:val="24"/>
          <w:szCs w:val="24"/>
          <w:lang w:val="cs-CZ"/>
        </w:rPr>
        <w:t>produkci</w:t>
      </w:r>
      <w:r w:rsidRPr="00C40B29">
        <w:rPr>
          <w:rFonts w:cstheme="minorHAnsi"/>
          <w:sz w:val="24"/>
          <w:szCs w:val="24"/>
          <w:lang w:val="cs-CZ"/>
        </w:rPr>
        <w:t xml:space="preserve"> aldostero</w:t>
      </w:r>
      <w:r w:rsidR="00A17189" w:rsidRPr="00C40B29">
        <w:rPr>
          <w:rFonts w:cstheme="minorHAnsi"/>
          <w:sz w:val="24"/>
          <w:szCs w:val="24"/>
          <w:lang w:val="cs-CZ"/>
        </w:rPr>
        <w:t>nu a tím ke zvýšenému zadržování sodíku a</w:t>
      </w:r>
      <w:r w:rsidRPr="00C40B29">
        <w:rPr>
          <w:rFonts w:cstheme="minorHAnsi"/>
          <w:sz w:val="24"/>
          <w:szCs w:val="24"/>
          <w:lang w:val="cs-CZ"/>
        </w:rPr>
        <w:t xml:space="preserve"> vody</w:t>
      </w:r>
      <w:r w:rsidR="0017330B">
        <w:rPr>
          <w:rFonts w:cstheme="minorHAnsi"/>
          <w:sz w:val="24"/>
          <w:szCs w:val="24"/>
          <w:lang w:val="cs-CZ"/>
        </w:rPr>
        <w:t xml:space="preserve"> (Obr. 4</w:t>
      </w:r>
      <w:r w:rsidR="00A17189" w:rsidRPr="00C40B29">
        <w:rPr>
          <w:rFonts w:cstheme="minorHAnsi"/>
          <w:sz w:val="24"/>
          <w:szCs w:val="24"/>
          <w:lang w:val="cs-CZ"/>
        </w:rPr>
        <w:t>)</w:t>
      </w:r>
      <w:r w:rsidRPr="00C40B29">
        <w:rPr>
          <w:rFonts w:cstheme="minorHAnsi"/>
          <w:sz w:val="24"/>
          <w:szCs w:val="24"/>
          <w:lang w:val="cs-CZ"/>
        </w:rPr>
        <w:t xml:space="preserve">. </w:t>
      </w:r>
      <w:r w:rsidR="00B17380" w:rsidRPr="00C40B29">
        <w:rPr>
          <w:rFonts w:cstheme="minorHAnsi"/>
          <w:sz w:val="24"/>
          <w:szCs w:val="24"/>
          <w:lang w:val="cs-CZ"/>
        </w:rPr>
        <w:t xml:space="preserve">Jinou </w:t>
      </w:r>
      <w:r w:rsidR="00A17189" w:rsidRPr="00C40B29">
        <w:rPr>
          <w:rFonts w:cstheme="minorHAnsi"/>
          <w:sz w:val="24"/>
          <w:szCs w:val="24"/>
          <w:lang w:val="cs-CZ"/>
        </w:rPr>
        <w:t xml:space="preserve">příčinou sekundární hypertenze mohou být vrozené </w:t>
      </w:r>
      <w:proofErr w:type="spellStart"/>
      <w:r w:rsidR="00A17189" w:rsidRPr="00C40B29">
        <w:rPr>
          <w:rFonts w:cstheme="minorHAnsi"/>
          <w:sz w:val="24"/>
          <w:szCs w:val="24"/>
          <w:lang w:val="cs-CZ"/>
        </w:rPr>
        <w:t>polycystické</w:t>
      </w:r>
      <w:proofErr w:type="spellEnd"/>
      <w:r w:rsidRPr="00C40B29">
        <w:rPr>
          <w:rFonts w:cstheme="minorHAnsi"/>
          <w:sz w:val="24"/>
          <w:szCs w:val="24"/>
          <w:lang w:val="cs-CZ"/>
        </w:rPr>
        <w:t xml:space="preserve"> ledviny</w:t>
      </w:r>
      <w:r w:rsidR="00A17189" w:rsidRPr="00C40B29">
        <w:rPr>
          <w:rFonts w:cstheme="minorHAnsi"/>
          <w:sz w:val="24"/>
          <w:szCs w:val="24"/>
          <w:lang w:val="cs-CZ"/>
        </w:rPr>
        <w:t xml:space="preserve">. </w:t>
      </w:r>
    </w:p>
    <w:p w:rsidR="00C0482B" w:rsidRDefault="00C0482B" w:rsidP="00C40B29">
      <w:pPr>
        <w:spacing w:line="360" w:lineRule="auto"/>
        <w:jc w:val="both"/>
        <w:rPr>
          <w:rFonts w:cstheme="minorHAnsi"/>
          <w:b/>
          <w:sz w:val="24"/>
          <w:szCs w:val="24"/>
          <w:lang w:val="cs-CZ"/>
        </w:rPr>
      </w:pPr>
    </w:p>
    <w:p w:rsidR="0017330B" w:rsidRDefault="0017330B" w:rsidP="0017330B">
      <w:pPr>
        <w:spacing w:line="360" w:lineRule="auto"/>
        <w:jc w:val="center"/>
        <w:rPr>
          <w:rFonts w:cstheme="minorHAnsi"/>
          <w:b/>
          <w:sz w:val="24"/>
          <w:szCs w:val="24"/>
          <w:lang w:val="cs-CZ"/>
        </w:rPr>
      </w:pPr>
      <w:r w:rsidRPr="0017330B">
        <w:rPr>
          <w:rFonts w:cstheme="minorHAnsi"/>
          <w:b/>
          <w:sz w:val="24"/>
          <w:szCs w:val="24"/>
          <w:lang w:val="cs-CZ"/>
        </w:rPr>
        <w:lastRenderedPageBreak/>
        <w:drawing>
          <wp:inline distT="0" distB="0" distL="0" distR="0" wp14:anchorId="3F329A89" wp14:editId="48DB5314">
            <wp:extent cx="5533390" cy="4150043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44263" cy="415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82B" w:rsidRDefault="00C0482B" w:rsidP="00C40B29">
      <w:pPr>
        <w:spacing w:line="360" w:lineRule="auto"/>
        <w:jc w:val="both"/>
        <w:rPr>
          <w:rFonts w:cstheme="minorHAnsi"/>
          <w:b/>
          <w:sz w:val="24"/>
          <w:szCs w:val="24"/>
          <w:lang w:val="cs-CZ"/>
        </w:rPr>
      </w:pPr>
      <w:r>
        <w:rPr>
          <w:rFonts w:cstheme="minorHAnsi"/>
          <w:b/>
          <w:sz w:val="24"/>
          <w:szCs w:val="24"/>
          <w:lang w:val="cs-CZ"/>
        </w:rPr>
        <w:t>Obr. 4 St</w:t>
      </w:r>
      <w:r w:rsidR="0017330B">
        <w:rPr>
          <w:rFonts w:cstheme="minorHAnsi"/>
          <w:b/>
          <w:sz w:val="24"/>
          <w:szCs w:val="24"/>
          <w:lang w:val="cs-CZ"/>
        </w:rPr>
        <w:t>en</w:t>
      </w:r>
      <w:r>
        <w:rPr>
          <w:rFonts w:cstheme="minorHAnsi"/>
          <w:b/>
          <w:sz w:val="24"/>
          <w:szCs w:val="24"/>
          <w:lang w:val="cs-CZ"/>
        </w:rPr>
        <w:t xml:space="preserve">óza a. </w:t>
      </w:r>
      <w:proofErr w:type="spellStart"/>
      <w:r>
        <w:rPr>
          <w:rFonts w:cstheme="minorHAnsi"/>
          <w:b/>
          <w:sz w:val="24"/>
          <w:szCs w:val="24"/>
          <w:lang w:val="cs-CZ"/>
        </w:rPr>
        <w:t>renalis</w:t>
      </w:r>
      <w:proofErr w:type="spellEnd"/>
      <w:r w:rsidR="0017330B">
        <w:rPr>
          <w:rFonts w:cstheme="minorHAnsi"/>
          <w:b/>
          <w:sz w:val="24"/>
          <w:szCs w:val="24"/>
          <w:lang w:val="cs-CZ"/>
        </w:rPr>
        <w:t xml:space="preserve"> (aterosklerotickým plakem)</w:t>
      </w:r>
      <w:r>
        <w:rPr>
          <w:rFonts w:cstheme="minorHAnsi"/>
          <w:b/>
          <w:sz w:val="24"/>
          <w:szCs w:val="24"/>
          <w:lang w:val="cs-CZ"/>
        </w:rPr>
        <w:t xml:space="preserve"> </w:t>
      </w:r>
      <w:r w:rsidR="0017330B">
        <w:rPr>
          <w:rFonts w:cstheme="minorHAnsi"/>
          <w:b/>
          <w:sz w:val="24"/>
          <w:szCs w:val="24"/>
          <w:lang w:val="cs-CZ"/>
        </w:rPr>
        <w:t xml:space="preserve">způsobí pokles renálního průtoku, což aktivuje kaskádu r-A-A a vznik sekundární hypertenze </w:t>
      </w:r>
      <w:r w:rsidR="0017330B" w:rsidRPr="0017330B">
        <w:rPr>
          <w:rFonts w:cstheme="minorHAnsi"/>
          <w:i/>
          <w:sz w:val="24"/>
          <w:szCs w:val="24"/>
          <w:lang w:val="cs-CZ"/>
        </w:rPr>
        <w:t>(Zdroj: vlastní schéma).</w:t>
      </w:r>
    </w:p>
    <w:p w:rsidR="0017330B" w:rsidRPr="0017330B" w:rsidRDefault="0017330B" w:rsidP="00C40B29">
      <w:pPr>
        <w:spacing w:line="360" w:lineRule="auto"/>
        <w:jc w:val="both"/>
        <w:rPr>
          <w:rFonts w:cstheme="minorHAnsi"/>
          <w:b/>
          <w:sz w:val="8"/>
          <w:szCs w:val="24"/>
          <w:lang w:val="cs-CZ"/>
        </w:rPr>
      </w:pPr>
    </w:p>
    <w:p w:rsidR="006F2EF4" w:rsidRPr="00C40B29" w:rsidRDefault="006F2EF4" w:rsidP="00C40B29">
      <w:pPr>
        <w:spacing w:line="360" w:lineRule="auto"/>
        <w:jc w:val="both"/>
        <w:rPr>
          <w:rFonts w:cstheme="minorHAnsi"/>
          <w:sz w:val="24"/>
          <w:szCs w:val="24"/>
          <w:lang w:val="cs-CZ"/>
        </w:rPr>
      </w:pPr>
      <w:r w:rsidRPr="00C40B29">
        <w:rPr>
          <w:rFonts w:cstheme="minorHAnsi"/>
          <w:b/>
          <w:sz w:val="24"/>
          <w:szCs w:val="24"/>
          <w:lang w:val="cs-CZ"/>
        </w:rPr>
        <w:t xml:space="preserve">2. </w:t>
      </w:r>
      <w:r w:rsidR="001441A6" w:rsidRPr="00C40B29">
        <w:rPr>
          <w:rFonts w:cstheme="minorHAnsi"/>
          <w:b/>
          <w:sz w:val="24"/>
          <w:szCs w:val="24"/>
          <w:lang w:val="cs-CZ"/>
        </w:rPr>
        <w:t xml:space="preserve">Primární </w:t>
      </w:r>
      <w:proofErr w:type="spellStart"/>
      <w:r w:rsidR="001441A6" w:rsidRPr="00C40B29">
        <w:rPr>
          <w:rFonts w:cstheme="minorHAnsi"/>
          <w:b/>
          <w:sz w:val="24"/>
          <w:szCs w:val="24"/>
          <w:lang w:val="cs-CZ"/>
        </w:rPr>
        <w:t>hyperaldosteronismus</w:t>
      </w:r>
      <w:proofErr w:type="spellEnd"/>
      <w:r w:rsidR="001441A6" w:rsidRPr="00C40B29">
        <w:rPr>
          <w:rFonts w:cstheme="minorHAnsi"/>
          <w:sz w:val="24"/>
          <w:szCs w:val="24"/>
          <w:lang w:val="cs-CZ"/>
        </w:rPr>
        <w:t xml:space="preserve"> (</w:t>
      </w:r>
      <w:proofErr w:type="spellStart"/>
      <w:r w:rsidRPr="00C40B29">
        <w:rPr>
          <w:rFonts w:cstheme="minorHAnsi"/>
          <w:sz w:val="24"/>
          <w:szCs w:val="24"/>
          <w:lang w:val="cs-CZ"/>
        </w:rPr>
        <w:t>Connův</w:t>
      </w:r>
      <w:proofErr w:type="spellEnd"/>
      <w:r w:rsidRPr="00C40B29">
        <w:rPr>
          <w:rFonts w:cstheme="minorHAnsi"/>
          <w:sz w:val="24"/>
          <w:szCs w:val="24"/>
          <w:lang w:val="cs-CZ"/>
        </w:rPr>
        <w:t xml:space="preserve"> syndrom</w:t>
      </w:r>
      <w:r w:rsidR="001441A6" w:rsidRPr="00C40B29">
        <w:rPr>
          <w:rFonts w:cstheme="minorHAnsi"/>
          <w:sz w:val="24"/>
          <w:szCs w:val="24"/>
          <w:lang w:val="cs-CZ"/>
        </w:rPr>
        <w:t>)</w:t>
      </w:r>
      <w:r w:rsidR="00B17380" w:rsidRPr="00C40B29">
        <w:rPr>
          <w:rFonts w:cstheme="minorHAnsi"/>
          <w:sz w:val="24"/>
          <w:szCs w:val="24"/>
          <w:lang w:val="cs-CZ"/>
        </w:rPr>
        <w:t xml:space="preserve"> </w:t>
      </w:r>
      <w:r w:rsidRPr="00C40B29">
        <w:rPr>
          <w:rFonts w:cstheme="minorHAnsi"/>
          <w:sz w:val="24"/>
          <w:szCs w:val="24"/>
          <w:lang w:val="cs-CZ"/>
        </w:rPr>
        <w:t>je cha</w:t>
      </w:r>
      <w:r w:rsidR="00A17189" w:rsidRPr="00C40B29">
        <w:rPr>
          <w:rFonts w:cstheme="minorHAnsi"/>
          <w:sz w:val="24"/>
          <w:szCs w:val="24"/>
          <w:lang w:val="cs-CZ"/>
        </w:rPr>
        <w:t xml:space="preserve">rakterizován </w:t>
      </w:r>
      <w:r w:rsidR="00A17189" w:rsidRPr="00C40B29">
        <w:rPr>
          <w:rFonts w:cstheme="minorHAnsi"/>
          <w:b/>
          <w:sz w:val="24"/>
          <w:szCs w:val="24"/>
          <w:lang w:val="cs-CZ"/>
        </w:rPr>
        <w:t>izolovanou zvýšenou hladinou</w:t>
      </w:r>
      <w:r w:rsidRPr="00C40B29">
        <w:rPr>
          <w:rFonts w:cstheme="minorHAnsi"/>
          <w:b/>
          <w:sz w:val="24"/>
          <w:szCs w:val="24"/>
          <w:lang w:val="cs-CZ"/>
        </w:rPr>
        <w:t xml:space="preserve"> sérového aldosteronu</w:t>
      </w:r>
      <w:r w:rsidR="00E323E3" w:rsidRPr="00C40B29">
        <w:rPr>
          <w:rFonts w:cstheme="minorHAnsi"/>
          <w:sz w:val="24"/>
          <w:szCs w:val="24"/>
          <w:lang w:val="cs-CZ"/>
        </w:rPr>
        <w:t xml:space="preserve"> (bez </w:t>
      </w:r>
      <w:r w:rsidR="00B17380" w:rsidRPr="00C40B29">
        <w:rPr>
          <w:rFonts w:cstheme="minorHAnsi"/>
          <w:sz w:val="24"/>
          <w:szCs w:val="24"/>
          <w:lang w:val="cs-CZ"/>
        </w:rPr>
        <w:t xml:space="preserve">současného </w:t>
      </w:r>
      <w:r w:rsidR="00E323E3" w:rsidRPr="00C40B29">
        <w:rPr>
          <w:rFonts w:cstheme="minorHAnsi"/>
          <w:sz w:val="24"/>
          <w:szCs w:val="24"/>
          <w:lang w:val="cs-CZ"/>
        </w:rPr>
        <w:t xml:space="preserve">zvýšení reninu či </w:t>
      </w:r>
      <w:proofErr w:type="spellStart"/>
      <w:r w:rsidR="00E323E3" w:rsidRPr="00C40B29">
        <w:rPr>
          <w:rFonts w:cstheme="minorHAnsi"/>
          <w:sz w:val="24"/>
          <w:szCs w:val="24"/>
          <w:lang w:val="cs-CZ"/>
        </w:rPr>
        <w:t>angiotenzinu</w:t>
      </w:r>
      <w:proofErr w:type="spellEnd"/>
      <w:r w:rsidR="00E323E3" w:rsidRPr="00C40B29">
        <w:rPr>
          <w:rFonts w:cstheme="minorHAnsi"/>
          <w:sz w:val="24"/>
          <w:szCs w:val="24"/>
          <w:lang w:val="cs-CZ"/>
        </w:rPr>
        <w:t xml:space="preserve"> II)</w:t>
      </w:r>
      <w:r w:rsidRPr="00C40B29">
        <w:rPr>
          <w:rFonts w:cstheme="minorHAnsi"/>
          <w:sz w:val="24"/>
          <w:szCs w:val="24"/>
          <w:lang w:val="cs-CZ"/>
        </w:rPr>
        <w:t xml:space="preserve">, protože příčinou je hyperfunkce </w:t>
      </w:r>
      <w:r w:rsidR="00A17189" w:rsidRPr="00C40B29">
        <w:rPr>
          <w:rFonts w:cstheme="minorHAnsi"/>
          <w:sz w:val="24"/>
          <w:szCs w:val="24"/>
          <w:lang w:val="cs-CZ"/>
        </w:rPr>
        <w:t>části</w:t>
      </w:r>
      <w:r w:rsidRPr="00C40B29">
        <w:rPr>
          <w:rFonts w:cstheme="minorHAnsi"/>
          <w:sz w:val="24"/>
          <w:szCs w:val="24"/>
          <w:lang w:val="cs-CZ"/>
        </w:rPr>
        <w:t xml:space="preserve"> </w:t>
      </w:r>
      <w:proofErr w:type="spellStart"/>
      <w:r w:rsidR="00A17189" w:rsidRPr="00C40B29">
        <w:rPr>
          <w:rFonts w:cstheme="minorHAnsi"/>
          <w:sz w:val="24"/>
          <w:szCs w:val="24"/>
          <w:lang w:val="cs-CZ"/>
        </w:rPr>
        <w:t>zona</w:t>
      </w:r>
      <w:proofErr w:type="spellEnd"/>
      <w:r w:rsidR="00A17189" w:rsidRPr="00C40B29">
        <w:rPr>
          <w:rFonts w:cstheme="minorHAnsi"/>
          <w:sz w:val="24"/>
          <w:szCs w:val="24"/>
          <w:lang w:val="cs-CZ"/>
        </w:rPr>
        <w:t xml:space="preserve"> </w:t>
      </w:r>
      <w:proofErr w:type="spellStart"/>
      <w:r w:rsidRPr="00C40B29">
        <w:rPr>
          <w:rFonts w:cstheme="minorHAnsi"/>
          <w:sz w:val="24"/>
          <w:szCs w:val="24"/>
          <w:lang w:val="cs-CZ"/>
        </w:rPr>
        <w:t>glomerulosa</w:t>
      </w:r>
      <w:proofErr w:type="spellEnd"/>
      <w:r w:rsidRPr="00C40B29">
        <w:rPr>
          <w:rFonts w:cstheme="minorHAnsi"/>
          <w:sz w:val="24"/>
          <w:szCs w:val="24"/>
          <w:lang w:val="cs-CZ"/>
        </w:rPr>
        <w:t xml:space="preserve"> adrenální kůry </w:t>
      </w:r>
      <w:r w:rsidR="00A17189" w:rsidRPr="00C40B29">
        <w:rPr>
          <w:rFonts w:cstheme="minorHAnsi"/>
          <w:sz w:val="24"/>
          <w:szCs w:val="24"/>
          <w:lang w:val="cs-CZ"/>
        </w:rPr>
        <w:t xml:space="preserve">(většinou se </w:t>
      </w:r>
      <w:r w:rsidR="00B17380" w:rsidRPr="00C40B29">
        <w:rPr>
          <w:rFonts w:cstheme="minorHAnsi"/>
          <w:sz w:val="24"/>
          <w:szCs w:val="24"/>
          <w:lang w:val="cs-CZ"/>
        </w:rPr>
        <w:t>jedná o sekrečně aktivní</w:t>
      </w:r>
      <w:r w:rsidR="00A17189" w:rsidRPr="00C40B29">
        <w:rPr>
          <w:rFonts w:cstheme="minorHAnsi"/>
          <w:sz w:val="24"/>
          <w:szCs w:val="24"/>
          <w:lang w:val="cs-CZ"/>
        </w:rPr>
        <w:t xml:space="preserve"> </w:t>
      </w:r>
      <w:r w:rsidR="00A17189" w:rsidRPr="00C40B29">
        <w:rPr>
          <w:rFonts w:cstheme="minorHAnsi"/>
          <w:b/>
          <w:sz w:val="24"/>
          <w:szCs w:val="24"/>
          <w:lang w:val="cs-CZ"/>
        </w:rPr>
        <w:t>adenom</w:t>
      </w:r>
      <w:r w:rsidR="00A17189" w:rsidRPr="00C40B29">
        <w:rPr>
          <w:rFonts w:cstheme="minorHAnsi"/>
          <w:sz w:val="24"/>
          <w:szCs w:val="24"/>
          <w:lang w:val="cs-CZ"/>
        </w:rPr>
        <w:t xml:space="preserve">). </w:t>
      </w:r>
    </w:p>
    <w:p w:rsidR="006F2EF4" w:rsidRPr="00C40B29" w:rsidRDefault="006F2EF4" w:rsidP="00C40B29">
      <w:pPr>
        <w:spacing w:line="360" w:lineRule="auto"/>
        <w:jc w:val="both"/>
        <w:rPr>
          <w:rFonts w:cstheme="minorHAnsi"/>
          <w:sz w:val="24"/>
          <w:szCs w:val="24"/>
          <w:lang w:val="cs-CZ"/>
        </w:rPr>
      </w:pPr>
      <w:r w:rsidRPr="00C40B29">
        <w:rPr>
          <w:rFonts w:cstheme="minorHAnsi"/>
          <w:b/>
          <w:sz w:val="24"/>
          <w:szCs w:val="24"/>
          <w:lang w:val="cs-CZ"/>
        </w:rPr>
        <w:t xml:space="preserve">3. </w:t>
      </w:r>
      <w:proofErr w:type="spellStart"/>
      <w:r w:rsidRPr="00C40B29">
        <w:rPr>
          <w:rFonts w:cstheme="minorHAnsi"/>
          <w:b/>
          <w:sz w:val="24"/>
          <w:szCs w:val="24"/>
          <w:lang w:val="cs-CZ"/>
        </w:rPr>
        <w:t>Cushingův</w:t>
      </w:r>
      <w:proofErr w:type="spellEnd"/>
      <w:r w:rsidRPr="00C40B29">
        <w:rPr>
          <w:rFonts w:cstheme="minorHAnsi"/>
          <w:b/>
          <w:sz w:val="24"/>
          <w:szCs w:val="24"/>
          <w:lang w:val="cs-CZ"/>
        </w:rPr>
        <w:t xml:space="preserve"> syndrom</w:t>
      </w:r>
      <w:r w:rsidRPr="00C40B29">
        <w:rPr>
          <w:rFonts w:cstheme="minorHAnsi"/>
          <w:sz w:val="24"/>
          <w:szCs w:val="24"/>
          <w:lang w:val="cs-CZ"/>
        </w:rPr>
        <w:t xml:space="preserve"> </w:t>
      </w:r>
      <w:r w:rsidR="00E323E3" w:rsidRPr="00C40B29">
        <w:rPr>
          <w:rFonts w:cstheme="minorHAnsi"/>
          <w:sz w:val="24"/>
          <w:szCs w:val="24"/>
          <w:lang w:val="cs-CZ"/>
        </w:rPr>
        <w:t>je</w:t>
      </w:r>
      <w:r w:rsidRPr="00C40B29">
        <w:rPr>
          <w:rFonts w:cstheme="minorHAnsi"/>
          <w:sz w:val="24"/>
          <w:szCs w:val="24"/>
          <w:lang w:val="cs-CZ"/>
        </w:rPr>
        <w:t xml:space="preserve"> </w:t>
      </w:r>
      <w:r w:rsidR="00B17380" w:rsidRPr="00C40B29">
        <w:rPr>
          <w:rFonts w:cstheme="minorHAnsi"/>
          <w:sz w:val="24"/>
          <w:szCs w:val="24"/>
          <w:lang w:val="cs-CZ"/>
        </w:rPr>
        <w:t>patologie</w:t>
      </w:r>
      <w:r w:rsidRPr="00C40B29">
        <w:rPr>
          <w:rFonts w:cstheme="minorHAnsi"/>
          <w:sz w:val="24"/>
          <w:szCs w:val="24"/>
          <w:lang w:val="cs-CZ"/>
        </w:rPr>
        <w:t xml:space="preserve"> </w:t>
      </w:r>
      <w:r w:rsidR="00E323E3" w:rsidRPr="00C40B29">
        <w:rPr>
          <w:rFonts w:cstheme="minorHAnsi"/>
          <w:sz w:val="24"/>
          <w:szCs w:val="24"/>
          <w:lang w:val="cs-CZ"/>
        </w:rPr>
        <w:t>provázen</w:t>
      </w:r>
      <w:r w:rsidR="00B17380" w:rsidRPr="00C40B29">
        <w:rPr>
          <w:rFonts w:cstheme="minorHAnsi"/>
          <w:sz w:val="24"/>
          <w:szCs w:val="24"/>
          <w:lang w:val="cs-CZ"/>
        </w:rPr>
        <w:t>á</w:t>
      </w:r>
      <w:r w:rsidRPr="00C40B29">
        <w:rPr>
          <w:rFonts w:cstheme="minorHAnsi"/>
          <w:sz w:val="24"/>
          <w:szCs w:val="24"/>
          <w:lang w:val="cs-CZ"/>
        </w:rPr>
        <w:t xml:space="preserve"> zvýšenou koncentrací </w:t>
      </w:r>
      <w:r w:rsidRPr="00C40B29">
        <w:rPr>
          <w:rFonts w:cstheme="minorHAnsi"/>
          <w:b/>
          <w:sz w:val="24"/>
          <w:szCs w:val="24"/>
          <w:lang w:val="cs-CZ"/>
        </w:rPr>
        <w:t>glukokortikoidů</w:t>
      </w:r>
      <w:r w:rsidRPr="00C40B29">
        <w:rPr>
          <w:rFonts w:cstheme="minorHAnsi"/>
          <w:sz w:val="24"/>
          <w:szCs w:val="24"/>
          <w:lang w:val="cs-CZ"/>
        </w:rPr>
        <w:t xml:space="preserve"> v krevní plazmě. </w:t>
      </w:r>
      <w:r w:rsidR="00E323E3" w:rsidRPr="00C40B29">
        <w:rPr>
          <w:rFonts w:cstheme="minorHAnsi"/>
          <w:sz w:val="24"/>
          <w:szCs w:val="24"/>
          <w:lang w:val="cs-CZ"/>
        </w:rPr>
        <w:t xml:space="preserve">Příčinou bývá především dlouhodobá </w:t>
      </w:r>
      <w:r w:rsidR="00E323E3" w:rsidRPr="00C40B29">
        <w:rPr>
          <w:rFonts w:cstheme="minorHAnsi"/>
          <w:b/>
          <w:sz w:val="24"/>
          <w:szCs w:val="24"/>
          <w:lang w:val="cs-CZ"/>
        </w:rPr>
        <w:t xml:space="preserve">terapie </w:t>
      </w:r>
      <w:r w:rsidRPr="00C40B29">
        <w:rPr>
          <w:rFonts w:cstheme="minorHAnsi"/>
          <w:b/>
          <w:sz w:val="24"/>
          <w:szCs w:val="24"/>
          <w:lang w:val="cs-CZ"/>
        </w:rPr>
        <w:t>kortikoi</w:t>
      </w:r>
      <w:r w:rsidR="00E323E3" w:rsidRPr="00C40B29">
        <w:rPr>
          <w:rFonts w:cstheme="minorHAnsi"/>
          <w:b/>
          <w:sz w:val="24"/>
          <w:szCs w:val="24"/>
          <w:lang w:val="cs-CZ"/>
        </w:rPr>
        <w:t>dy</w:t>
      </w:r>
      <w:r w:rsidR="004912A6" w:rsidRPr="00C40B29">
        <w:rPr>
          <w:rFonts w:cstheme="minorHAnsi"/>
          <w:sz w:val="24"/>
          <w:szCs w:val="24"/>
          <w:lang w:val="cs-CZ"/>
        </w:rPr>
        <w:t xml:space="preserve"> (steroidy účinkující „</w:t>
      </w:r>
      <w:proofErr w:type="spellStart"/>
      <w:r w:rsidR="004912A6" w:rsidRPr="00C40B29">
        <w:rPr>
          <w:rFonts w:cstheme="minorHAnsi"/>
          <w:sz w:val="24"/>
          <w:szCs w:val="24"/>
          <w:lang w:val="cs-CZ"/>
        </w:rPr>
        <w:t>cortisol-like</w:t>
      </w:r>
      <w:proofErr w:type="spellEnd"/>
      <w:r w:rsidR="004912A6" w:rsidRPr="00C40B29">
        <w:rPr>
          <w:rFonts w:cstheme="minorHAnsi"/>
          <w:sz w:val="24"/>
          <w:szCs w:val="24"/>
          <w:lang w:val="cs-CZ"/>
        </w:rPr>
        <w:t xml:space="preserve">“) </w:t>
      </w:r>
      <w:r w:rsidR="00E323E3" w:rsidRPr="00C40B29">
        <w:rPr>
          <w:rFonts w:cstheme="minorHAnsi"/>
          <w:sz w:val="24"/>
          <w:szCs w:val="24"/>
          <w:lang w:val="cs-CZ"/>
        </w:rPr>
        <w:t>chronick</w:t>
      </w:r>
      <w:r w:rsidR="004912A6" w:rsidRPr="00C40B29">
        <w:rPr>
          <w:rFonts w:cstheme="minorHAnsi"/>
          <w:sz w:val="24"/>
          <w:szCs w:val="24"/>
          <w:lang w:val="cs-CZ"/>
        </w:rPr>
        <w:t>ých zánětů</w:t>
      </w:r>
      <w:r w:rsidR="00E323E3" w:rsidRPr="00C40B29">
        <w:rPr>
          <w:rFonts w:cstheme="minorHAnsi"/>
          <w:sz w:val="24"/>
          <w:szCs w:val="24"/>
          <w:lang w:val="cs-CZ"/>
        </w:rPr>
        <w:t>, chronick</w:t>
      </w:r>
      <w:r w:rsidR="004912A6" w:rsidRPr="00C40B29">
        <w:rPr>
          <w:rFonts w:cstheme="minorHAnsi"/>
          <w:sz w:val="24"/>
          <w:szCs w:val="24"/>
          <w:lang w:val="cs-CZ"/>
        </w:rPr>
        <w:t>ých progresivních</w:t>
      </w:r>
      <w:r w:rsidR="00E323E3" w:rsidRPr="00C40B29">
        <w:rPr>
          <w:rFonts w:cstheme="minorHAnsi"/>
          <w:sz w:val="24"/>
          <w:szCs w:val="24"/>
          <w:lang w:val="cs-CZ"/>
        </w:rPr>
        <w:t xml:space="preserve"> onemocnění, </w:t>
      </w:r>
      <w:proofErr w:type="gramStart"/>
      <w:r w:rsidR="004912A6" w:rsidRPr="00C40B29">
        <w:rPr>
          <w:rFonts w:cstheme="minorHAnsi"/>
          <w:sz w:val="24"/>
          <w:szCs w:val="24"/>
          <w:lang w:val="cs-CZ"/>
        </w:rPr>
        <w:t>malignit,</w:t>
      </w:r>
      <w:proofErr w:type="gramEnd"/>
      <w:r w:rsidR="004912A6" w:rsidRPr="00C40B29">
        <w:rPr>
          <w:rFonts w:cstheme="minorHAnsi"/>
          <w:sz w:val="24"/>
          <w:szCs w:val="24"/>
          <w:lang w:val="cs-CZ"/>
        </w:rPr>
        <w:t xml:space="preserve"> </w:t>
      </w:r>
      <w:r w:rsidR="00E323E3" w:rsidRPr="00C40B29">
        <w:rPr>
          <w:rFonts w:cstheme="minorHAnsi"/>
          <w:sz w:val="24"/>
          <w:szCs w:val="24"/>
          <w:lang w:val="cs-CZ"/>
        </w:rPr>
        <w:t xml:space="preserve">apod. Klasická </w:t>
      </w:r>
      <w:proofErr w:type="spellStart"/>
      <w:r w:rsidR="00E323E3" w:rsidRPr="00C40B29">
        <w:rPr>
          <w:rFonts w:cstheme="minorHAnsi"/>
          <w:sz w:val="24"/>
          <w:szCs w:val="24"/>
          <w:lang w:val="cs-CZ"/>
        </w:rPr>
        <w:t>Cushingova</w:t>
      </w:r>
      <w:proofErr w:type="spellEnd"/>
      <w:r w:rsidR="00E323E3" w:rsidRPr="00C40B29">
        <w:rPr>
          <w:rFonts w:cstheme="minorHAnsi"/>
          <w:sz w:val="24"/>
          <w:szCs w:val="24"/>
          <w:lang w:val="cs-CZ"/>
        </w:rPr>
        <w:t xml:space="preserve"> nemoc je vzácná a bývá způsobena nadměrnou sekrecí ACTH z adenohypofýzy (např. adenomem adenohypofýzy). </w:t>
      </w:r>
    </w:p>
    <w:p w:rsidR="00C0482B" w:rsidRDefault="006F2EF4" w:rsidP="00C0482B">
      <w:pPr>
        <w:spacing w:line="360" w:lineRule="auto"/>
        <w:jc w:val="both"/>
        <w:rPr>
          <w:rFonts w:cstheme="minorHAnsi"/>
          <w:sz w:val="24"/>
          <w:szCs w:val="24"/>
          <w:lang w:val="cs-CZ"/>
        </w:rPr>
      </w:pPr>
      <w:r w:rsidRPr="00C40B29">
        <w:rPr>
          <w:rFonts w:cstheme="minorHAnsi"/>
          <w:b/>
          <w:sz w:val="24"/>
          <w:szCs w:val="24"/>
          <w:lang w:val="cs-CZ"/>
        </w:rPr>
        <w:t xml:space="preserve">4. </w:t>
      </w:r>
      <w:proofErr w:type="spellStart"/>
      <w:r w:rsidR="00C0482B" w:rsidRPr="00C40B29">
        <w:rPr>
          <w:rFonts w:cstheme="minorHAnsi"/>
          <w:b/>
          <w:sz w:val="24"/>
          <w:szCs w:val="24"/>
          <w:lang w:val="cs-CZ"/>
        </w:rPr>
        <w:t>Pre</w:t>
      </w:r>
      <w:proofErr w:type="spellEnd"/>
      <w:r w:rsidR="00C0482B" w:rsidRPr="00C40B29">
        <w:rPr>
          <w:rFonts w:cstheme="minorHAnsi"/>
          <w:b/>
          <w:sz w:val="24"/>
          <w:szCs w:val="24"/>
          <w:lang w:val="cs-CZ"/>
        </w:rPr>
        <w:t>-eklampsie a eklampsie.</w:t>
      </w:r>
      <w:r w:rsidR="00C0482B" w:rsidRPr="00C40B29">
        <w:rPr>
          <w:rFonts w:cstheme="minorHAnsi"/>
          <w:sz w:val="24"/>
          <w:szCs w:val="24"/>
          <w:lang w:val="cs-CZ"/>
        </w:rPr>
        <w:t xml:space="preserve"> V posledních 3 měsících gravidity se u některých žen může objevit mírná hypertenze, otoky a proteinurie (</w:t>
      </w:r>
      <w:proofErr w:type="spellStart"/>
      <w:r w:rsidR="00C0482B" w:rsidRPr="00C40B29">
        <w:rPr>
          <w:rFonts w:cstheme="minorHAnsi"/>
          <w:b/>
          <w:sz w:val="24"/>
          <w:szCs w:val="24"/>
          <w:lang w:val="cs-CZ"/>
        </w:rPr>
        <w:t>pre</w:t>
      </w:r>
      <w:proofErr w:type="spellEnd"/>
      <w:r w:rsidR="00C0482B" w:rsidRPr="00C40B29">
        <w:rPr>
          <w:rFonts w:cstheme="minorHAnsi"/>
          <w:b/>
          <w:sz w:val="24"/>
          <w:szCs w:val="24"/>
          <w:lang w:val="cs-CZ"/>
        </w:rPr>
        <w:t>-eklampsie</w:t>
      </w:r>
      <w:r w:rsidR="00C0482B" w:rsidRPr="00C40B29">
        <w:rPr>
          <w:rFonts w:cstheme="minorHAnsi"/>
          <w:sz w:val="24"/>
          <w:szCs w:val="24"/>
          <w:lang w:val="cs-CZ"/>
        </w:rPr>
        <w:t xml:space="preserve"> nebo těhotenská toxémie). </w:t>
      </w:r>
      <w:r w:rsidR="00C0482B" w:rsidRPr="00C40B29">
        <w:rPr>
          <w:rFonts w:cstheme="minorHAnsi"/>
          <w:sz w:val="24"/>
          <w:szCs w:val="24"/>
          <w:lang w:val="cs-CZ"/>
        </w:rPr>
        <w:lastRenderedPageBreak/>
        <w:t xml:space="preserve">Pokud tento stav přejde do závažné hypertenze se záchvaty tonicko-klonických křečí, plicním edémem a někdy i multiorgánovým selháním, jedná se o tzv. </w:t>
      </w:r>
      <w:r w:rsidR="00C0482B" w:rsidRPr="00C40B29">
        <w:rPr>
          <w:rFonts w:cstheme="minorHAnsi"/>
          <w:b/>
          <w:sz w:val="24"/>
          <w:szCs w:val="24"/>
          <w:lang w:val="cs-CZ"/>
        </w:rPr>
        <w:t>eklampsii</w:t>
      </w:r>
      <w:r w:rsidR="00C0482B">
        <w:rPr>
          <w:rFonts w:cstheme="minorHAnsi"/>
          <w:b/>
          <w:sz w:val="24"/>
          <w:szCs w:val="24"/>
          <w:lang w:val="cs-CZ"/>
        </w:rPr>
        <w:t xml:space="preserve"> (Obr. </w:t>
      </w:r>
      <w:r w:rsidR="0017330B">
        <w:rPr>
          <w:rFonts w:cstheme="minorHAnsi"/>
          <w:b/>
          <w:sz w:val="24"/>
          <w:szCs w:val="24"/>
          <w:lang w:val="cs-CZ"/>
        </w:rPr>
        <w:t>5</w:t>
      </w:r>
      <w:r w:rsidR="00C0482B">
        <w:rPr>
          <w:rFonts w:cstheme="minorHAnsi"/>
          <w:b/>
          <w:sz w:val="24"/>
          <w:szCs w:val="24"/>
          <w:lang w:val="cs-CZ"/>
        </w:rPr>
        <w:t>)</w:t>
      </w:r>
      <w:r w:rsidR="00C0482B" w:rsidRPr="00C40B29">
        <w:rPr>
          <w:rFonts w:cstheme="minorHAnsi"/>
          <w:sz w:val="24"/>
          <w:szCs w:val="24"/>
          <w:lang w:val="cs-CZ"/>
        </w:rPr>
        <w:t>.</w:t>
      </w:r>
    </w:p>
    <w:p w:rsidR="00C0482B" w:rsidRDefault="00C0482B" w:rsidP="00C0482B">
      <w:pPr>
        <w:spacing w:line="360" w:lineRule="auto"/>
        <w:jc w:val="center"/>
        <w:rPr>
          <w:rFonts w:cstheme="minorHAnsi"/>
          <w:sz w:val="24"/>
          <w:szCs w:val="24"/>
          <w:lang w:val="cs-CZ"/>
        </w:rPr>
      </w:pPr>
      <w:r w:rsidRPr="00C0482B">
        <w:rPr>
          <w:rFonts w:cstheme="minorHAnsi"/>
          <w:sz w:val="24"/>
          <w:szCs w:val="24"/>
          <w:lang w:val="cs-CZ"/>
        </w:rPr>
        <w:drawing>
          <wp:inline distT="0" distB="0" distL="0" distR="0" wp14:anchorId="2DD26EE2" wp14:editId="7CF4AD56">
            <wp:extent cx="5219699" cy="391477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34710" cy="392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82B" w:rsidRDefault="00C0482B" w:rsidP="00C0482B">
      <w:pPr>
        <w:spacing w:line="360" w:lineRule="auto"/>
        <w:jc w:val="both"/>
        <w:rPr>
          <w:rFonts w:cstheme="minorHAnsi"/>
          <w:b/>
          <w:sz w:val="24"/>
          <w:szCs w:val="24"/>
          <w:lang w:val="cs-CZ"/>
        </w:rPr>
      </w:pPr>
      <w:r>
        <w:rPr>
          <w:rFonts w:cstheme="minorHAnsi"/>
          <w:b/>
          <w:sz w:val="24"/>
          <w:szCs w:val="24"/>
          <w:lang w:val="cs-CZ"/>
        </w:rPr>
        <w:t xml:space="preserve">Obr. 5 Následky eklampsie </w:t>
      </w:r>
      <w:r w:rsidRPr="00C0482B">
        <w:rPr>
          <w:rFonts w:cstheme="minorHAnsi"/>
          <w:i/>
          <w:sz w:val="24"/>
          <w:szCs w:val="24"/>
          <w:lang w:val="cs-CZ"/>
        </w:rPr>
        <w:t>(Zdroj: vlastní schéma).</w:t>
      </w:r>
    </w:p>
    <w:p w:rsidR="0017330B" w:rsidRPr="0017330B" w:rsidRDefault="0017330B" w:rsidP="00C0482B">
      <w:pPr>
        <w:spacing w:line="360" w:lineRule="auto"/>
        <w:jc w:val="both"/>
        <w:rPr>
          <w:rFonts w:cstheme="minorHAnsi"/>
          <w:b/>
          <w:sz w:val="10"/>
          <w:szCs w:val="24"/>
          <w:lang w:val="cs-CZ"/>
        </w:rPr>
      </w:pPr>
    </w:p>
    <w:p w:rsidR="00C0482B" w:rsidRDefault="00C0482B" w:rsidP="00C0482B">
      <w:pPr>
        <w:spacing w:line="360" w:lineRule="auto"/>
        <w:jc w:val="both"/>
        <w:rPr>
          <w:rFonts w:cstheme="minorHAnsi"/>
          <w:sz w:val="24"/>
          <w:szCs w:val="24"/>
          <w:lang w:val="cs-CZ"/>
        </w:rPr>
      </w:pPr>
      <w:r w:rsidRPr="00C0482B">
        <w:rPr>
          <w:rFonts w:cstheme="minorHAnsi"/>
          <w:b/>
          <w:sz w:val="24"/>
          <w:szCs w:val="24"/>
          <w:lang w:val="cs-CZ"/>
        </w:rPr>
        <w:t>Eklampsie je</w:t>
      </w:r>
      <w:r w:rsidRPr="00C0482B">
        <w:rPr>
          <w:rFonts w:cstheme="minorHAnsi"/>
          <w:b/>
          <w:sz w:val="24"/>
          <w:szCs w:val="24"/>
          <w:lang w:val="cs-CZ"/>
        </w:rPr>
        <w:t xml:space="preserve"> život ohrožující stav</w:t>
      </w:r>
      <w:r w:rsidRPr="00C40B29">
        <w:rPr>
          <w:rFonts w:cstheme="minorHAnsi"/>
          <w:sz w:val="24"/>
          <w:szCs w:val="24"/>
          <w:lang w:val="cs-CZ"/>
        </w:rPr>
        <w:t>, který musí být okamžitě léčen intravenózními antihypertenzní farmakoterapií. V krajním případě je nutno přistoupit k předčasnému ukončení gravidity. Příčina není doposud známá.</w:t>
      </w:r>
    </w:p>
    <w:p w:rsidR="006F2EF4" w:rsidRPr="00C40B29" w:rsidRDefault="00C0482B" w:rsidP="00C40B29">
      <w:pPr>
        <w:spacing w:line="360" w:lineRule="auto"/>
        <w:jc w:val="both"/>
        <w:rPr>
          <w:rFonts w:cstheme="minorHAnsi"/>
          <w:sz w:val="24"/>
          <w:szCs w:val="24"/>
          <w:lang w:val="cs-CZ"/>
        </w:rPr>
      </w:pPr>
      <w:r>
        <w:rPr>
          <w:rFonts w:cstheme="minorHAnsi"/>
          <w:b/>
          <w:sz w:val="24"/>
          <w:szCs w:val="24"/>
          <w:lang w:val="cs-CZ"/>
        </w:rPr>
        <w:t xml:space="preserve">5. </w:t>
      </w:r>
      <w:r w:rsidR="00E323E3" w:rsidRPr="00C40B29">
        <w:rPr>
          <w:rFonts w:cstheme="minorHAnsi"/>
          <w:b/>
          <w:sz w:val="24"/>
          <w:szCs w:val="24"/>
          <w:lang w:val="cs-CZ"/>
        </w:rPr>
        <w:t>N</w:t>
      </w:r>
      <w:r w:rsidR="006F2EF4" w:rsidRPr="00C40B29">
        <w:rPr>
          <w:rFonts w:cstheme="minorHAnsi"/>
          <w:b/>
          <w:sz w:val="24"/>
          <w:szCs w:val="24"/>
          <w:lang w:val="cs-CZ"/>
        </w:rPr>
        <w:t>ádor hypofýzy</w:t>
      </w:r>
      <w:r w:rsidR="00E323E3" w:rsidRPr="00C40B29">
        <w:rPr>
          <w:rFonts w:cstheme="minorHAnsi"/>
          <w:sz w:val="24"/>
          <w:szCs w:val="24"/>
          <w:lang w:val="cs-CZ"/>
        </w:rPr>
        <w:t xml:space="preserve"> (adenom)</w:t>
      </w:r>
      <w:r w:rsidR="006F2EF4" w:rsidRPr="00C40B29">
        <w:rPr>
          <w:rFonts w:cstheme="minorHAnsi"/>
          <w:sz w:val="24"/>
          <w:szCs w:val="24"/>
          <w:lang w:val="cs-CZ"/>
        </w:rPr>
        <w:t xml:space="preserve">, který produkuje nadbytek </w:t>
      </w:r>
      <w:r w:rsidR="006F2EF4" w:rsidRPr="00C40B29">
        <w:rPr>
          <w:rFonts w:cstheme="minorHAnsi"/>
          <w:b/>
          <w:sz w:val="24"/>
          <w:szCs w:val="24"/>
          <w:lang w:val="cs-CZ"/>
        </w:rPr>
        <w:t xml:space="preserve">růstového </w:t>
      </w:r>
      <w:r w:rsidR="006F2EF4" w:rsidRPr="00C40B29">
        <w:rPr>
          <w:rFonts w:cstheme="minorHAnsi"/>
          <w:sz w:val="24"/>
          <w:szCs w:val="24"/>
          <w:lang w:val="cs-CZ"/>
        </w:rPr>
        <w:t xml:space="preserve">hormonu (STH), způsobuje </w:t>
      </w:r>
      <w:r w:rsidR="006F2EF4" w:rsidRPr="00C40B29">
        <w:rPr>
          <w:rFonts w:cstheme="minorHAnsi"/>
          <w:b/>
          <w:sz w:val="24"/>
          <w:szCs w:val="24"/>
          <w:lang w:val="cs-CZ"/>
        </w:rPr>
        <w:t xml:space="preserve">akromegalii. </w:t>
      </w:r>
      <w:r w:rsidR="006F2EF4" w:rsidRPr="00C40B29">
        <w:rPr>
          <w:rFonts w:cstheme="minorHAnsi"/>
          <w:sz w:val="24"/>
          <w:szCs w:val="24"/>
          <w:lang w:val="cs-CZ"/>
        </w:rPr>
        <w:t>Pacient</w:t>
      </w:r>
      <w:r w:rsidR="00E323E3" w:rsidRPr="00C40B29">
        <w:rPr>
          <w:rFonts w:cstheme="minorHAnsi"/>
          <w:sz w:val="24"/>
          <w:szCs w:val="24"/>
          <w:lang w:val="cs-CZ"/>
        </w:rPr>
        <w:t>i někdy mívají pozitivní</w:t>
      </w:r>
      <w:r w:rsidR="006F2EF4" w:rsidRPr="00C40B29">
        <w:rPr>
          <w:rFonts w:cstheme="minorHAnsi"/>
          <w:sz w:val="24"/>
          <w:szCs w:val="24"/>
          <w:lang w:val="cs-CZ"/>
        </w:rPr>
        <w:t xml:space="preserve"> diabetický glukózový toleranční test</w:t>
      </w:r>
      <w:r w:rsidR="001441A6" w:rsidRPr="00C40B29">
        <w:rPr>
          <w:rFonts w:cstheme="minorHAnsi"/>
          <w:sz w:val="24"/>
          <w:szCs w:val="24"/>
          <w:lang w:val="cs-CZ"/>
        </w:rPr>
        <w:t xml:space="preserve"> a </w:t>
      </w:r>
      <w:r w:rsidR="006F2EF4" w:rsidRPr="00C40B29">
        <w:rPr>
          <w:rFonts w:cstheme="minorHAnsi"/>
          <w:sz w:val="24"/>
          <w:szCs w:val="24"/>
          <w:lang w:val="cs-CZ"/>
        </w:rPr>
        <w:t>umírají</w:t>
      </w:r>
      <w:r w:rsidR="00E323E3" w:rsidRPr="00C40B29">
        <w:rPr>
          <w:rFonts w:cstheme="minorHAnsi"/>
          <w:sz w:val="24"/>
          <w:szCs w:val="24"/>
          <w:lang w:val="cs-CZ"/>
        </w:rPr>
        <w:t xml:space="preserve"> na</w:t>
      </w:r>
      <w:r w:rsidR="006F2EF4" w:rsidRPr="00C40B29">
        <w:rPr>
          <w:rFonts w:cstheme="minorHAnsi"/>
          <w:sz w:val="24"/>
          <w:szCs w:val="24"/>
          <w:lang w:val="cs-CZ"/>
        </w:rPr>
        <w:t xml:space="preserve"> srdeční selhání</w:t>
      </w:r>
      <w:r w:rsidR="00E323E3" w:rsidRPr="00C40B29">
        <w:rPr>
          <w:rFonts w:cstheme="minorHAnsi"/>
          <w:sz w:val="24"/>
          <w:szCs w:val="24"/>
          <w:lang w:val="cs-CZ"/>
        </w:rPr>
        <w:t xml:space="preserve"> nebo hypertenzi</w:t>
      </w:r>
      <w:r w:rsidR="006F2EF4" w:rsidRPr="00C40B29">
        <w:rPr>
          <w:rFonts w:cstheme="minorHAnsi"/>
          <w:sz w:val="24"/>
          <w:szCs w:val="24"/>
          <w:lang w:val="cs-CZ"/>
        </w:rPr>
        <w:t>.</w:t>
      </w:r>
    </w:p>
    <w:p w:rsidR="006F2EF4" w:rsidRPr="00C40B29" w:rsidRDefault="00C0482B" w:rsidP="00C40B29">
      <w:pPr>
        <w:spacing w:line="360" w:lineRule="auto"/>
        <w:jc w:val="both"/>
        <w:rPr>
          <w:rFonts w:cstheme="minorHAnsi"/>
          <w:sz w:val="24"/>
          <w:szCs w:val="24"/>
          <w:lang w:val="cs-CZ"/>
        </w:rPr>
      </w:pPr>
      <w:r>
        <w:rPr>
          <w:rFonts w:cstheme="minorHAnsi"/>
          <w:b/>
          <w:sz w:val="24"/>
          <w:szCs w:val="24"/>
          <w:lang w:val="cs-CZ"/>
        </w:rPr>
        <w:t>6</w:t>
      </w:r>
      <w:r w:rsidR="006F2EF4" w:rsidRPr="00C40B29">
        <w:rPr>
          <w:rFonts w:cstheme="minorHAnsi"/>
          <w:b/>
          <w:sz w:val="24"/>
          <w:szCs w:val="24"/>
          <w:lang w:val="cs-CZ"/>
        </w:rPr>
        <w:t>.</w:t>
      </w:r>
      <w:r w:rsidR="006F2EF4" w:rsidRPr="00C40B29">
        <w:rPr>
          <w:rFonts w:cstheme="minorHAnsi"/>
          <w:sz w:val="24"/>
          <w:szCs w:val="24"/>
          <w:lang w:val="cs-CZ"/>
        </w:rPr>
        <w:t xml:space="preserve"> </w:t>
      </w:r>
      <w:proofErr w:type="spellStart"/>
      <w:r w:rsidR="004912A6" w:rsidRPr="00C40B29">
        <w:rPr>
          <w:rFonts w:cstheme="minorHAnsi"/>
          <w:b/>
          <w:sz w:val="24"/>
          <w:szCs w:val="24"/>
          <w:lang w:val="cs-CZ"/>
        </w:rPr>
        <w:t>Feochromocytom</w:t>
      </w:r>
      <w:proofErr w:type="spellEnd"/>
      <w:r w:rsidR="004912A6" w:rsidRPr="00C40B29">
        <w:rPr>
          <w:rFonts w:cstheme="minorHAnsi"/>
          <w:sz w:val="24"/>
          <w:szCs w:val="24"/>
          <w:lang w:val="cs-CZ"/>
        </w:rPr>
        <w:t xml:space="preserve"> j</w:t>
      </w:r>
      <w:r w:rsidR="006F2EF4" w:rsidRPr="00C40B29">
        <w:rPr>
          <w:rFonts w:cstheme="minorHAnsi"/>
          <w:sz w:val="24"/>
          <w:szCs w:val="24"/>
          <w:lang w:val="cs-CZ"/>
        </w:rPr>
        <w:t xml:space="preserve">e </w:t>
      </w:r>
      <w:r w:rsidR="004912A6" w:rsidRPr="00C40B29">
        <w:rPr>
          <w:rFonts w:cstheme="minorHAnsi"/>
          <w:sz w:val="24"/>
          <w:szCs w:val="24"/>
          <w:lang w:val="cs-CZ"/>
        </w:rPr>
        <w:t xml:space="preserve">vzácný </w:t>
      </w:r>
      <w:r w:rsidR="006F2EF4" w:rsidRPr="00C40B29">
        <w:rPr>
          <w:rFonts w:cstheme="minorHAnsi"/>
          <w:sz w:val="24"/>
          <w:szCs w:val="24"/>
          <w:lang w:val="cs-CZ"/>
        </w:rPr>
        <w:t xml:space="preserve">nádor </w:t>
      </w:r>
      <w:proofErr w:type="spellStart"/>
      <w:r w:rsidR="006F2EF4" w:rsidRPr="00C40B29">
        <w:rPr>
          <w:rFonts w:cstheme="minorHAnsi"/>
          <w:sz w:val="24"/>
          <w:szCs w:val="24"/>
          <w:lang w:val="cs-CZ"/>
        </w:rPr>
        <w:t>sympat</w:t>
      </w:r>
      <w:r w:rsidR="00E323E3" w:rsidRPr="00C40B29">
        <w:rPr>
          <w:rFonts w:cstheme="minorHAnsi"/>
          <w:sz w:val="24"/>
          <w:szCs w:val="24"/>
          <w:lang w:val="cs-CZ"/>
        </w:rPr>
        <w:t>o</w:t>
      </w:r>
      <w:proofErr w:type="spellEnd"/>
      <w:r w:rsidR="0017330B">
        <w:rPr>
          <w:rFonts w:cstheme="minorHAnsi"/>
          <w:sz w:val="24"/>
          <w:szCs w:val="24"/>
          <w:lang w:val="cs-CZ"/>
        </w:rPr>
        <w:t>-</w:t>
      </w:r>
      <w:r w:rsidR="00E323E3" w:rsidRPr="00C40B29">
        <w:rPr>
          <w:rFonts w:cstheme="minorHAnsi"/>
          <w:sz w:val="24"/>
          <w:szCs w:val="24"/>
          <w:lang w:val="cs-CZ"/>
        </w:rPr>
        <w:t>adrenergní</w:t>
      </w:r>
      <w:r w:rsidR="006F2EF4" w:rsidRPr="00C40B29">
        <w:rPr>
          <w:rFonts w:cstheme="minorHAnsi"/>
          <w:sz w:val="24"/>
          <w:szCs w:val="24"/>
          <w:lang w:val="cs-CZ"/>
        </w:rPr>
        <w:t>ho nervového systému</w:t>
      </w:r>
      <w:r w:rsidR="00C45F18" w:rsidRPr="00C40B29">
        <w:rPr>
          <w:rFonts w:cstheme="minorHAnsi"/>
          <w:sz w:val="24"/>
          <w:szCs w:val="24"/>
          <w:lang w:val="cs-CZ"/>
        </w:rPr>
        <w:t xml:space="preserve"> (SA ganglia, dřeň nadledvin, aj.)</w:t>
      </w:r>
      <w:r w:rsidR="00E323E3" w:rsidRPr="00C40B29">
        <w:rPr>
          <w:rFonts w:cstheme="minorHAnsi"/>
          <w:sz w:val="24"/>
          <w:szCs w:val="24"/>
          <w:lang w:val="cs-CZ"/>
        </w:rPr>
        <w:t>, který</w:t>
      </w:r>
      <w:r w:rsidR="006F2EF4" w:rsidRPr="00C40B29">
        <w:rPr>
          <w:rFonts w:cstheme="minorHAnsi"/>
          <w:sz w:val="24"/>
          <w:szCs w:val="24"/>
          <w:lang w:val="cs-CZ"/>
        </w:rPr>
        <w:t xml:space="preserve"> </w:t>
      </w:r>
      <w:r w:rsidR="004912A6" w:rsidRPr="00C40B29">
        <w:rPr>
          <w:rFonts w:cstheme="minorHAnsi"/>
          <w:sz w:val="24"/>
          <w:szCs w:val="24"/>
          <w:lang w:val="cs-CZ"/>
        </w:rPr>
        <w:t xml:space="preserve">nárazově </w:t>
      </w:r>
      <w:r w:rsidR="00E323E3" w:rsidRPr="00C40B29">
        <w:rPr>
          <w:rFonts w:cstheme="minorHAnsi"/>
          <w:sz w:val="24"/>
          <w:szCs w:val="24"/>
          <w:lang w:val="cs-CZ"/>
        </w:rPr>
        <w:t xml:space="preserve">produkuje </w:t>
      </w:r>
      <w:r w:rsidR="004912A6" w:rsidRPr="00C40B29">
        <w:rPr>
          <w:rFonts w:cstheme="minorHAnsi"/>
          <w:sz w:val="24"/>
          <w:szCs w:val="24"/>
          <w:lang w:val="cs-CZ"/>
        </w:rPr>
        <w:t>velká množství</w:t>
      </w:r>
      <w:r w:rsidR="006F2EF4" w:rsidRPr="00C40B29">
        <w:rPr>
          <w:rFonts w:cstheme="minorHAnsi"/>
          <w:sz w:val="24"/>
          <w:szCs w:val="24"/>
          <w:lang w:val="cs-CZ"/>
        </w:rPr>
        <w:t xml:space="preserve"> </w:t>
      </w:r>
      <w:r w:rsidR="006F2EF4" w:rsidRPr="00C40B29">
        <w:rPr>
          <w:rFonts w:cstheme="minorHAnsi"/>
          <w:b/>
          <w:sz w:val="24"/>
          <w:szCs w:val="24"/>
          <w:lang w:val="cs-CZ"/>
        </w:rPr>
        <w:t>noradrenalin</w:t>
      </w:r>
      <w:r w:rsidR="00E323E3" w:rsidRPr="00C40B29">
        <w:rPr>
          <w:rFonts w:cstheme="minorHAnsi"/>
          <w:b/>
          <w:sz w:val="24"/>
          <w:szCs w:val="24"/>
          <w:lang w:val="cs-CZ"/>
        </w:rPr>
        <w:t>u</w:t>
      </w:r>
      <w:r w:rsidR="006F2EF4" w:rsidRPr="00C40B29">
        <w:rPr>
          <w:rFonts w:cstheme="minorHAnsi"/>
          <w:b/>
          <w:sz w:val="24"/>
          <w:szCs w:val="24"/>
          <w:lang w:val="cs-CZ"/>
        </w:rPr>
        <w:t xml:space="preserve"> a adrenalin</w:t>
      </w:r>
      <w:r w:rsidR="00E323E3" w:rsidRPr="00C40B29">
        <w:rPr>
          <w:rFonts w:cstheme="minorHAnsi"/>
          <w:b/>
          <w:sz w:val="24"/>
          <w:szCs w:val="24"/>
          <w:lang w:val="cs-CZ"/>
        </w:rPr>
        <w:t>u</w:t>
      </w:r>
      <w:r w:rsidR="006F2EF4" w:rsidRPr="00C40B29">
        <w:rPr>
          <w:rFonts w:cstheme="minorHAnsi"/>
          <w:sz w:val="24"/>
          <w:szCs w:val="24"/>
          <w:lang w:val="cs-CZ"/>
        </w:rPr>
        <w:t xml:space="preserve">. Příznaky jsou </w:t>
      </w:r>
      <w:r w:rsidR="00E323E3" w:rsidRPr="00C40B29">
        <w:rPr>
          <w:rFonts w:cstheme="minorHAnsi"/>
          <w:sz w:val="24"/>
          <w:szCs w:val="24"/>
          <w:lang w:val="cs-CZ"/>
        </w:rPr>
        <w:t>záchvatov</w:t>
      </w:r>
      <w:r w:rsidR="006F2EF4" w:rsidRPr="00C40B29">
        <w:rPr>
          <w:rFonts w:cstheme="minorHAnsi"/>
          <w:sz w:val="24"/>
          <w:szCs w:val="24"/>
          <w:lang w:val="cs-CZ"/>
        </w:rPr>
        <w:t xml:space="preserve">á nebo </w:t>
      </w:r>
      <w:r w:rsidR="00E323E3" w:rsidRPr="00C40B29">
        <w:rPr>
          <w:rFonts w:cstheme="minorHAnsi"/>
          <w:sz w:val="24"/>
          <w:szCs w:val="24"/>
          <w:lang w:val="cs-CZ"/>
        </w:rPr>
        <w:t>trvalá</w:t>
      </w:r>
      <w:r w:rsidR="006F2EF4" w:rsidRPr="00C40B29">
        <w:rPr>
          <w:rFonts w:cstheme="minorHAnsi"/>
          <w:sz w:val="24"/>
          <w:szCs w:val="24"/>
          <w:lang w:val="cs-CZ"/>
        </w:rPr>
        <w:t xml:space="preserve"> systémová hypertenze, tachykardie</w:t>
      </w:r>
      <w:r w:rsidR="00E323E3" w:rsidRPr="00C40B29">
        <w:rPr>
          <w:rFonts w:cstheme="minorHAnsi"/>
          <w:sz w:val="24"/>
          <w:szCs w:val="24"/>
          <w:lang w:val="cs-CZ"/>
        </w:rPr>
        <w:t xml:space="preserve"> </w:t>
      </w:r>
      <w:r w:rsidR="001441A6" w:rsidRPr="00C40B29">
        <w:rPr>
          <w:rFonts w:cstheme="minorHAnsi"/>
          <w:sz w:val="24"/>
          <w:szCs w:val="24"/>
          <w:lang w:val="cs-CZ"/>
        </w:rPr>
        <w:t>i</w:t>
      </w:r>
      <w:r w:rsidR="00E323E3" w:rsidRPr="00C40B29">
        <w:rPr>
          <w:rFonts w:cstheme="minorHAnsi"/>
          <w:sz w:val="24"/>
          <w:szCs w:val="24"/>
          <w:lang w:val="cs-CZ"/>
        </w:rPr>
        <w:t xml:space="preserve"> jiné </w:t>
      </w:r>
      <w:r w:rsidR="006F2EF4" w:rsidRPr="00C40B29">
        <w:rPr>
          <w:rFonts w:cstheme="minorHAnsi"/>
          <w:sz w:val="24"/>
          <w:szCs w:val="24"/>
          <w:lang w:val="cs-CZ"/>
        </w:rPr>
        <w:t>arytmie</w:t>
      </w:r>
      <w:r w:rsidR="00E323E3" w:rsidRPr="00C40B29">
        <w:rPr>
          <w:rFonts w:cstheme="minorHAnsi"/>
          <w:sz w:val="24"/>
          <w:szCs w:val="24"/>
          <w:lang w:val="cs-CZ"/>
        </w:rPr>
        <w:t>.</w:t>
      </w:r>
    </w:p>
    <w:p w:rsidR="00C0482B" w:rsidRDefault="00C0482B" w:rsidP="00C40B29">
      <w:pPr>
        <w:spacing w:line="360" w:lineRule="auto"/>
        <w:jc w:val="both"/>
        <w:rPr>
          <w:rFonts w:cstheme="minorHAnsi"/>
          <w:sz w:val="24"/>
          <w:szCs w:val="24"/>
          <w:lang w:val="cs-CZ"/>
        </w:rPr>
      </w:pPr>
      <w:r>
        <w:rPr>
          <w:rFonts w:cstheme="minorHAnsi"/>
          <w:b/>
          <w:sz w:val="24"/>
          <w:szCs w:val="24"/>
          <w:lang w:val="cs-CZ"/>
        </w:rPr>
        <w:t>7</w:t>
      </w:r>
      <w:r w:rsidR="006F2EF4" w:rsidRPr="00C40B29">
        <w:rPr>
          <w:rFonts w:cstheme="minorHAnsi"/>
          <w:b/>
          <w:sz w:val="24"/>
          <w:szCs w:val="24"/>
          <w:lang w:val="cs-CZ"/>
        </w:rPr>
        <w:t xml:space="preserve">. </w:t>
      </w:r>
      <w:r w:rsidRPr="00C40B29">
        <w:rPr>
          <w:rFonts w:cstheme="minorHAnsi"/>
          <w:b/>
          <w:sz w:val="24"/>
          <w:szCs w:val="24"/>
          <w:lang w:val="cs-CZ"/>
        </w:rPr>
        <w:t>Některé léky</w:t>
      </w:r>
      <w:r w:rsidRPr="00C40B29">
        <w:rPr>
          <w:rFonts w:cstheme="minorHAnsi"/>
          <w:sz w:val="24"/>
          <w:szCs w:val="24"/>
          <w:lang w:val="cs-CZ"/>
        </w:rPr>
        <w:t>. Např. steroidy s vysokým obsahem estrogenů, sympatomimetika (beta</w:t>
      </w:r>
      <w:r w:rsidRPr="00C40B29">
        <w:rPr>
          <w:rFonts w:cstheme="minorHAnsi"/>
          <w:sz w:val="24"/>
          <w:szCs w:val="24"/>
          <w:vertAlign w:val="subscript"/>
          <w:lang w:val="cs-CZ"/>
        </w:rPr>
        <w:t>2</w:t>
      </w:r>
      <w:r w:rsidRPr="00C40B29">
        <w:rPr>
          <w:rFonts w:cstheme="minorHAnsi"/>
          <w:sz w:val="24"/>
          <w:szCs w:val="24"/>
          <w:lang w:val="cs-CZ"/>
        </w:rPr>
        <w:t>-agonisté, pseudoefedrin), hormony štítné žlázy (</w:t>
      </w:r>
      <w:proofErr w:type="spellStart"/>
      <w:r w:rsidRPr="00C40B29">
        <w:rPr>
          <w:rFonts w:cstheme="minorHAnsi"/>
          <w:sz w:val="24"/>
          <w:szCs w:val="24"/>
          <w:lang w:val="cs-CZ"/>
        </w:rPr>
        <w:t>thyroxin</w:t>
      </w:r>
      <w:proofErr w:type="spellEnd"/>
      <w:r w:rsidRPr="00C40B29">
        <w:rPr>
          <w:rFonts w:cstheme="minorHAnsi"/>
          <w:sz w:val="24"/>
          <w:szCs w:val="24"/>
          <w:lang w:val="cs-CZ"/>
        </w:rPr>
        <w:t xml:space="preserve">), </w:t>
      </w:r>
      <w:proofErr w:type="spellStart"/>
      <w:r w:rsidRPr="00C40B29">
        <w:rPr>
          <w:rFonts w:cstheme="minorHAnsi"/>
          <w:sz w:val="24"/>
          <w:szCs w:val="24"/>
          <w:lang w:val="cs-CZ"/>
        </w:rPr>
        <w:t>tricyklická</w:t>
      </w:r>
      <w:proofErr w:type="spellEnd"/>
      <w:r w:rsidRPr="00C40B29">
        <w:rPr>
          <w:rFonts w:cstheme="minorHAnsi"/>
          <w:sz w:val="24"/>
          <w:szCs w:val="24"/>
          <w:lang w:val="cs-CZ"/>
        </w:rPr>
        <w:t xml:space="preserve"> </w:t>
      </w:r>
      <w:proofErr w:type="gramStart"/>
      <w:r w:rsidRPr="00C40B29">
        <w:rPr>
          <w:rFonts w:cstheme="minorHAnsi"/>
          <w:sz w:val="24"/>
          <w:szCs w:val="24"/>
          <w:lang w:val="cs-CZ"/>
        </w:rPr>
        <w:t>antidepresiva,</w:t>
      </w:r>
      <w:proofErr w:type="gramEnd"/>
      <w:r w:rsidRPr="00C40B29">
        <w:rPr>
          <w:rFonts w:cstheme="minorHAnsi"/>
          <w:sz w:val="24"/>
          <w:szCs w:val="24"/>
          <w:lang w:val="cs-CZ"/>
        </w:rPr>
        <w:t xml:space="preserve"> apod. </w:t>
      </w:r>
      <w:r w:rsidRPr="00C40B29">
        <w:rPr>
          <w:rFonts w:cstheme="minorHAnsi"/>
          <w:sz w:val="24"/>
          <w:szCs w:val="24"/>
          <w:lang w:val="cs-CZ"/>
        </w:rPr>
        <w:lastRenderedPageBreak/>
        <w:t>mohou být příčinou systémové hypertenze. Inhibitory mono-</w:t>
      </w:r>
      <w:proofErr w:type="spellStart"/>
      <w:r w:rsidRPr="00C40B29">
        <w:rPr>
          <w:rFonts w:cstheme="minorHAnsi"/>
          <w:sz w:val="24"/>
          <w:szCs w:val="24"/>
          <w:lang w:val="cs-CZ"/>
        </w:rPr>
        <w:t>amino</w:t>
      </w:r>
      <w:proofErr w:type="spellEnd"/>
      <w:r w:rsidRPr="00C40B29">
        <w:rPr>
          <w:rFonts w:cstheme="minorHAnsi"/>
          <w:sz w:val="24"/>
          <w:szCs w:val="24"/>
          <w:lang w:val="cs-CZ"/>
        </w:rPr>
        <w:t>-oxidázy (MAO) mohou způsobit hypertenzi v případě, jsou-li kombinovány s potravinami obsahujícími tyramin (přítomen v některých sýrech) nebo s vínem.</w:t>
      </w:r>
    </w:p>
    <w:p w:rsidR="006F2EF4" w:rsidRDefault="001441A6" w:rsidP="00C40B29">
      <w:pPr>
        <w:spacing w:line="360" w:lineRule="auto"/>
        <w:jc w:val="both"/>
        <w:rPr>
          <w:rFonts w:cstheme="minorHAnsi"/>
          <w:sz w:val="24"/>
          <w:szCs w:val="24"/>
          <w:lang w:val="cs-CZ"/>
        </w:rPr>
      </w:pPr>
      <w:r w:rsidRPr="00C40B29">
        <w:rPr>
          <w:rFonts w:cstheme="minorHAnsi"/>
          <w:b/>
          <w:sz w:val="24"/>
          <w:szCs w:val="24"/>
          <w:lang w:val="cs-CZ"/>
        </w:rPr>
        <w:t xml:space="preserve">8. </w:t>
      </w:r>
      <w:r w:rsidR="00C40B29">
        <w:rPr>
          <w:rFonts w:cstheme="minorHAnsi"/>
          <w:b/>
          <w:sz w:val="24"/>
          <w:szCs w:val="24"/>
          <w:lang w:val="cs-CZ"/>
        </w:rPr>
        <w:t xml:space="preserve">Mechanická </w:t>
      </w:r>
      <w:proofErr w:type="gramStart"/>
      <w:r w:rsidR="00C40B29">
        <w:rPr>
          <w:rFonts w:cstheme="minorHAnsi"/>
          <w:b/>
          <w:sz w:val="24"/>
          <w:szCs w:val="24"/>
          <w:lang w:val="cs-CZ"/>
        </w:rPr>
        <w:t xml:space="preserve">překážka - </w:t>
      </w:r>
      <w:r w:rsidR="00C40B29" w:rsidRPr="00C40B29">
        <w:rPr>
          <w:rFonts w:cstheme="minorHAnsi"/>
          <w:b/>
          <w:sz w:val="24"/>
          <w:szCs w:val="24"/>
          <w:lang w:val="cs-CZ"/>
        </w:rPr>
        <w:t>koarktace</w:t>
      </w:r>
      <w:proofErr w:type="gramEnd"/>
      <w:r w:rsidR="00C40B29" w:rsidRPr="00C40B29">
        <w:rPr>
          <w:rFonts w:cstheme="minorHAnsi"/>
          <w:b/>
          <w:sz w:val="24"/>
          <w:szCs w:val="24"/>
          <w:lang w:val="cs-CZ"/>
        </w:rPr>
        <w:t xml:space="preserve"> aorty</w:t>
      </w:r>
      <w:r w:rsidR="00C40B29">
        <w:rPr>
          <w:rFonts w:cstheme="minorHAnsi"/>
          <w:b/>
          <w:sz w:val="24"/>
          <w:szCs w:val="24"/>
          <w:lang w:val="cs-CZ"/>
        </w:rPr>
        <w:t xml:space="preserve"> </w:t>
      </w:r>
      <w:r w:rsidR="004912A6" w:rsidRPr="00C40B29">
        <w:rPr>
          <w:rFonts w:cstheme="minorHAnsi"/>
          <w:b/>
          <w:sz w:val="24"/>
          <w:szCs w:val="24"/>
          <w:lang w:val="cs-CZ"/>
        </w:rPr>
        <w:t>(</w:t>
      </w:r>
      <w:r w:rsidR="00C40B29">
        <w:rPr>
          <w:rFonts w:cstheme="minorHAnsi"/>
          <w:b/>
          <w:sz w:val="24"/>
          <w:szCs w:val="24"/>
          <w:lang w:val="cs-CZ"/>
        </w:rPr>
        <w:t>v</w:t>
      </w:r>
      <w:r w:rsidR="00C40B29" w:rsidRPr="00C40B29">
        <w:rPr>
          <w:rFonts w:cstheme="minorHAnsi"/>
          <w:b/>
          <w:sz w:val="24"/>
          <w:szCs w:val="24"/>
          <w:lang w:val="cs-CZ"/>
        </w:rPr>
        <w:t>rozená kardiovaskulární porucha</w:t>
      </w:r>
      <w:r w:rsidR="004912A6" w:rsidRPr="00C40B29">
        <w:rPr>
          <w:rFonts w:cstheme="minorHAnsi"/>
          <w:b/>
          <w:sz w:val="24"/>
          <w:szCs w:val="24"/>
          <w:lang w:val="cs-CZ"/>
        </w:rPr>
        <w:t>)</w:t>
      </w:r>
      <w:r w:rsidRPr="00C40B29">
        <w:rPr>
          <w:rFonts w:cstheme="minorHAnsi"/>
          <w:sz w:val="24"/>
          <w:szCs w:val="24"/>
          <w:lang w:val="cs-CZ"/>
        </w:rPr>
        <w:t xml:space="preserve"> může být</w:t>
      </w:r>
      <w:r w:rsidR="006F2EF4" w:rsidRPr="00C40B29">
        <w:rPr>
          <w:rFonts w:cstheme="minorHAnsi"/>
          <w:sz w:val="24"/>
          <w:szCs w:val="24"/>
          <w:lang w:val="cs-CZ"/>
        </w:rPr>
        <w:t xml:space="preserve"> příčinou hypertenze </w:t>
      </w:r>
      <w:r w:rsidRPr="00C40B29">
        <w:rPr>
          <w:rFonts w:cstheme="minorHAnsi"/>
          <w:sz w:val="24"/>
          <w:szCs w:val="24"/>
          <w:lang w:val="cs-CZ"/>
        </w:rPr>
        <w:t xml:space="preserve">hlavně </w:t>
      </w:r>
      <w:r w:rsidR="006F2EF4" w:rsidRPr="00C40B29">
        <w:rPr>
          <w:rFonts w:cstheme="minorHAnsi"/>
          <w:sz w:val="24"/>
          <w:szCs w:val="24"/>
          <w:lang w:val="cs-CZ"/>
        </w:rPr>
        <w:t>u mladých pacientů. T</w:t>
      </w:r>
      <w:r w:rsidRPr="00C40B29">
        <w:rPr>
          <w:rFonts w:cstheme="minorHAnsi"/>
          <w:sz w:val="24"/>
          <w:szCs w:val="24"/>
          <w:lang w:val="cs-CZ"/>
        </w:rPr>
        <w:t>akto postižení jedinci</w:t>
      </w:r>
      <w:r w:rsidR="006F2EF4" w:rsidRPr="00C40B29">
        <w:rPr>
          <w:rFonts w:cstheme="minorHAnsi"/>
          <w:sz w:val="24"/>
          <w:szCs w:val="24"/>
          <w:lang w:val="cs-CZ"/>
        </w:rPr>
        <w:t xml:space="preserve"> mají nízký tlak </w:t>
      </w:r>
      <w:r w:rsidRPr="00C40B29">
        <w:rPr>
          <w:rFonts w:cstheme="minorHAnsi"/>
          <w:sz w:val="24"/>
          <w:szCs w:val="24"/>
          <w:lang w:val="cs-CZ"/>
        </w:rPr>
        <w:t xml:space="preserve">za místem </w:t>
      </w:r>
      <w:r w:rsidR="006F2EF4" w:rsidRPr="00C40B29">
        <w:rPr>
          <w:rFonts w:cstheme="minorHAnsi"/>
          <w:sz w:val="24"/>
          <w:szCs w:val="24"/>
          <w:lang w:val="cs-CZ"/>
        </w:rPr>
        <w:t>koark</w:t>
      </w:r>
      <w:r w:rsidRPr="00C40B29">
        <w:rPr>
          <w:rFonts w:cstheme="minorHAnsi"/>
          <w:sz w:val="24"/>
          <w:szCs w:val="24"/>
          <w:lang w:val="cs-CZ"/>
        </w:rPr>
        <w:t>ta</w:t>
      </w:r>
      <w:r w:rsidR="006F2EF4" w:rsidRPr="00C40B29">
        <w:rPr>
          <w:rFonts w:cstheme="minorHAnsi"/>
          <w:sz w:val="24"/>
          <w:szCs w:val="24"/>
          <w:lang w:val="cs-CZ"/>
        </w:rPr>
        <w:t>ce.</w:t>
      </w:r>
    </w:p>
    <w:p w:rsidR="00C0482B" w:rsidRPr="00C40B29" w:rsidRDefault="00C0482B" w:rsidP="00C0482B">
      <w:pPr>
        <w:spacing w:line="360" w:lineRule="auto"/>
        <w:jc w:val="center"/>
        <w:rPr>
          <w:rFonts w:cstheme="minorHAnsi"/>
          <w:sz w:val="24"/>
          <w:szCs w:val="24"/>
          <w:lang w:val="cs-CZ"/>
        </w:rPr>
      </w:pPr>
      <w:r w:rsidRPr="00C0482B">
        <w:rPr>
          <w:rFonts w:cstheme="minorHAnsi"/>
          <w:sz w:val="24"/>
          <w:szCs w:val="24"/>
          <w:lang w:val="cs-CZ"/>
        </w:rPr>
        <w:drawing>
          <wp:inline distT="0" distB="0" distL="0" distR="0" wp14:anchorId="7B4BEBBA" wp14:editId="38215BBB">
            <wp:extent cx="5370620" cy="402796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397137" cy="404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82B" w:rsidRDefault="00C0482B" w:rsidP="00C40B29">
      <w:pPr>
        <w:spacing w:line="360" w:lineRule="auto"/>
        <w:jc w:val="both"/>
        <w:rPr>
          <w:rFonts w:cstheme="minorHAnsi"/>
          <w:b/>
          <w:sz w:val="24"/>
          <w:szCs w:val="24"/>
          <w:lang w:val="cs-CZ"/>
        </w:rPr>
      </w:pPr>
      <w:r>
        <w:rPr>
          <w:rFonts w:cstheme="minorHAnsi"/>
          <w:b/>
          <w:sz w:val="24"/>
          <w:szCs w:val="24"/>
          <w:lang w:val="cs-CZ"/>
        </w:rPr>
        <w:t xml:space="preserve">Obr. </w:t>
      </w:r>
      <w:proofErr w:type="gramStart"/>
      <w:r>
        <w:rPr>
          <w:rFonts w:cstheme="minorHAnsi"/>
          <w:b/>
          <w:sz w:val="24"/>
          <w:szCs w:val="24"/>
          <w:lang w:val="cs-CZ"/>
        </w:rPr>
        <w:t>6  Schematická</w:t>
      </w:r>
      <w:proofErr w:type="gramEnd"/>
      <w:r>
        <w:rPr>
          <w:rFonts w:cstheme="minorHAnsi"/>
          <w:b/>
          <w:sz w:val="24"/>
          <w:szCs w:val="24"/>
          <w:lang w:val="cs-CZ"/>
        </w:rPr>
        <w:t xml:space="preserve"> podoba</w:t>
      </w:r>
      <w:r>
        <w:rPr>
          <w:rFonts w:cstheme="minorHAnsi"/>
          <w:b/>
          <w:sz w:val="24"/>
          <w:szCs w:val="24"/>
          <w:lang w:val="cs-CZ"/>
        </w:rPr>
        <w:t xml:space="preserve"> </w:t>
      </w:r>
      <w:r w:rsidRPr="00C40B29">
        <w:rPr>
          <w:rFonts w:cstheme="minorHAnsi"/>
          <w:b/>
          <w:sz w:val="24"/>
          <w:szCs w:val="24"/>
          <w:lang w:val="cs-CZ"/>
        </w:rPr>
        <w:t>koarktace aorty</w:t>
      </w:r>
      <w:r>
        <w:rPr>
          <w:rFonts w:cstheme="minorHAnsi"/>
          <w:b/>
          <w:sz w:val="24"/>
          <w:szCs w:val="24"/>
          <w:lang w:val="cs-CZ"/>
        </w:rPr>
        <w:t xml:space="preserve"> </w:t>
      </w:r>
      <w:r w:rsidRPr="00C0482B">
        <w:rPr>
          <w:rFonts w:cstheme="minorHAnsi"/>
          <w:i/>
          <w:sz w:val="24"/>
          <w:szCs w:val="24"/>
          <w:lang w:val="cs-CZ"/>
        </w:rPr>
        <w:t>(Zdroj: vlastní schéma).</w:t>
      </w:r>
    </w:p>
    <w:p w:rsidR="0017330B" w:rsidRPr="0017330B" w:rsidRDefault="0017330B" w:rsidP="00C40B29">
      <w:pPr>
        <w:spacing w:line="360" w:lineRule="auto"/>
        <w:jc w:val="both"/>
        <w:rPr>
          <w:rFonts w:cstheme="minorHAnsi"/>
          <w:b/>
          <w:sz w:val="14"/>
          <w:szCs w:val="24"/>
          <w:lang w:val="cs-CZ"/>
        </w:rPr>
      </w:pPr>
    </w:p>
    <w:p w:rsidR="006F2EF4" w:rsidRPr="00C40B29" w:rsidRDefault="006F2EF4" w:rsidP="00C40B29">
      <w:pPr>
        <w:spacing w:line="360" w:lineRule="auto"/>
        <w:jc w:val="both"/>
        <w:rPr>
          <w:rFonts w:cstheme="minorHAnsi"/>
          <w:sz w:val="24"/>
          <w:szCs w:val="24"/>
          <w:lang w:val="cs-CZ"/>
        </w:rPr>
      </w:pPr>
      <w:r w:rsidRPr="00C40B29">
        <w:rPr>
          <w:rFonts w:cstheme="minorHAnsi"/>
          <w:b/>
          <w:sz w:val="24"/>
          <w:szCs w:val="24"/>
          <w:lang w:val="cs-CZ"/>
        </w:rPr>
        <w:t>9. Ateroskleróza</w:t>
      </w:r>
      <w:r w:rsidR="001441A6" w:rsidRPr="00C40B29">
        <w:rPr>
          <w:rFonts w:cstheme="minorHAnsi"/>
          <w:sz w:val="24"/>
          <w:szCs w:val="24"/>
          <w:lang w:val="cs-CZ"/>
        </w:rPr>
        <w:t xml:space="preserve"> u starších pacientů (většinou tzv. západní populace) </w:t>
      </w:r>
      <w:r w:rsidRPr="00C40B29">
        <w:rPr>
          <w:rFonts w:cstheme="minorHAnsi"/>
          <w:sz w:val="24"/>
          <w:szCs w:val="24"/>
          <w:lang w:val="cs-CZ"/>
        </w:rPr>
        <w:t>je charakter</w:t>
      </w:r>
      <w:r w:rsidR="001441A6" w:rsidRPr="00C40B29">
        <w:rPr>
          <w:rFonts w:cstheme="minorHAnsi"/>
          <w:sz w:val="24"/>
          <w:szCs w:val="24"/>
          <w:lang w:val="cs-CZ"/>
        </w:rPr>
        <w:t>istická</w:t>
      </w:r>
      <w:r w:rsidRPr="00C40B29">
        <w:rPr>
          <w:rFonts w:cstheme="minorHAnsi"/>
          <w:sz w:val="24"/>
          <w:szCs w:val="24"/>
          <w:lang w:val="cs-CZ"/>
        </w:rPr>
        <w:t xml:space="preserve"> </w:t>
      </w:r>
      <w:r w:rsidR="001441A6" w:rsidRPr="00C40B29">
        <w:rPr>
          <w:rFonts w:cstheme="minorHAnsi"/>
          <w:sz w:val="24"/>
          <w:szCs w:val="24"/>
          <w:lang w:val="cs-CZ"/>
        </w:rPr>
        <w:t xml:space="preserve">systolickou hypertenzí. </w:t>
      </w:r>
      <w:r w:rsidRPr="00C40B29">
        <w:rPr>
          <w:rFonts w:cstheme="minorHAnsi"/>
          <w:sz w:val="24"/>
          <w:szCs w:val="24"/>
          <w:lang w:val="cs-CZ"/>
        </w:rPr>
        <w:t xml:space="preserve"> </w:t>
      </w:r>
    </w:p>
    <w:p w:rsidR="0017330B" w:rsidRDefault="0017330B" w:rsidP="00C40B29">
      <w:pPr>
        <w:spacing w:line="360" w:lineRule="auto"/>
        <w:rPr>
          <w:rFonts w:cstheme="minorHAnsi"/>
          <w:b/>
          <w:i/>
          <w:sz w:val="24"/>
          <w:szCs w:val="24"/>
          <w:lang w:val="cs-CZ"/>
        </w:rPr>
      </w:pPr>
    </w:p>
    <w:p w:rsidR="0017330B" w:rsidRDefault="0017330B" w:rsidP="00C40B29">
      <w:pPr>
        <w:spacing w:line="360" w:lineRule="auto"/>
        <w:rPr>
          <w:rFonts w:cstheme="minorHAnsi"/>
          <w:b/>
          <w:i/>
          <w:sz w:val="24"/>
          <w:szCs w:val="24"/>
          <w:lang w:val="cs-CZ"/>
        </w:rPr>
      </w:pPr>
    </w:p>
    <w:p w:rsidR="0017330B" w:rsidRDefault="0017330B" w:rsidP="00C40B29">
      <w:pPr>
        <w:spacing w:line="360" w:lineRule="auto"/>
        <w:rPr>
          <w:rFonts w:cstheme="minorHAnsi"/>
          <w:b/>
          <w:i/>
          <w:sz w:val="24"/>
          <w:szCs w:val="24"/>
          <w:lang w:val="cs-CZ"/>
        </w:rPr>
      </w:pPr>
    </w:p>
    <w:p w:rsidR="006172B4" w:rsidRPr="0017330B" w:rsidRDefault="00F84A34" w:rsidP="00C40B29">
      <w:pPr>
        <w:spacing w:line="360" w:lineRule="auto"/>
        <w:rPr>
          <w:rFonts w:cstheme="minorHAnsi"/>
          <w:b/>
          <w:i/>
          <w:sz w:val="32"/>
          <w:szCs w:val="24"/>
          <w:lang w:val="cs-CZ"/>
        </w:rPr>
      </w:pPr>
      <w:r w:rsidRPr="0017330B">
        <w:rPr>
          <w:rFonts w:cstheme="minorHAnsi"/>
          <w:b/>
          <w:i/>
          <w:sz w:val="32"/>
          <w:szCs w:val="24"/>
          <w:lang w:val="cs-CZ"/>
        </w:rPr>
        <w:lastRenderedPageBreak/>
        <w:t>D</w:t>
      </w:r>
      <w:r w:rsidR="006172B4" w:rsidRPr="0017330B">
        <w:rPr>
          <w:rFonts w:cstheme="minorHAnsi"/>
          <w:b/>
          <w:i/>
          <w:sz w:val="32"/>
          <w:szCs w:val="24"/>
          <w:lang w:val="cs-CZ"/>
        </w:rPr>
        <w:t>oplněk k</w:t>
      </w:r>
      <w:r w:rsidR="00BA1E27" w:rsidRPr="0017330B">
        <w:rPr>
          <w:rFonts w:cstheme="minorHAnsi"/>
          <w:b/>
          <w:i/>
          <w:sz w:val="32"/>
          <w:szCs w:val="24"/>
          <w:lang w:val="cs-CZ"/>
        </w:rPr>
        <w:t>e studijnímu</w:t>
      </w:r>
      <w:r w:rsidRPr="0017330B">
        <w:rPr>
          <w:rFonts w:cstheme="minorHAnsi"/>
          <w:b/>
          <w:i/>
          <w:sz w:val="32"/>
          <w:szCs w:val="24"/>
          <w:lang w:val="cs-CZ"/>
        </w:rPr>
        <w:t> </w:t>
      </w:r>
      <w:r w:rsidR="006172B4" w:rsidRPr="0017330B">
        <w:rPr>
          <w:rFonts w:cstheme="minorHAnsi"/>
          <w:b/>
          <w:i/>
          <w:sz w:val="32"/>
          <w:szCs w:val="24"/>
          <w:lang w:val="cs-CZ"/>
        </w:rPr>
        <w:t>textu</w:t>
      </w:r>
      <w:r w:rsidR="00BA1E27" w:rsidRPr="0017330B">
        <w:rPr>
          <w:rFonts w:cstheme="minorHAnsi"/>
          <w:b/>
          <w:i/>
          <w:sz w:val="32"/>
          <w:szCs w:val="24"/>
          <w:lang w:val="cs-CZ"/>
        </w:rPr>
        <w:t>:</w:t>
      </w:r>
    </w:p>
    <w:p w:rsidR="00F84A34" w:rsidRPr="00C40B29" w:rsidRDefault="0017330B" w:rsidP="00C40B29">
      <w:pPr>
        <w:spacing w:line="360" w:lineRule="auto"/>
        <w:rPr>
          <w:rFonts w:cstheme="minorHAnsi"/>
          <w:sz w:val="24"/>
          <w:szCs w:val="24"/>
          <w:lang w:val="cs-CZ"/>
        </w:rPr>
      </w:pPr>
      <w:r>
        <w:rPr>
          <w:rFonts w:cstheme="minorHAnsi"/>
          <w:b/>
          <w:i/>
          <w:sz w:val="24"/>
          <w:szCs w:val="24"/>
          <w:lang w:val="cs-CZ"/>
        </w:rPr>
        <w:t xml:space="preserve">Tab. 1. </w:t>
      </w:r>
      <w:r w:rsidR="00F84A34" w:rsidRPr="00C40B29">
        <w:rPr>
          <w:rFonts w:cstheme="minorHAnsi"/>
          <w:b/>
          <w:i/>
          <w:sz w:val="24"/>
          <w:szCs w:val="24"/>
          <w:lang w:val="cs-CZ"/>
        </w:rPr>
        <w:t>Aktuální klinická klasifikace hodnot arteriálního krevního tlaku.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1"/>
        <w:gridCol w:w="2858"/>
        <w:gridCol w:w="2827"/>
      </w:tblGrid>
      <w:tr w:rsidR="006172B4" w:rsidRPr="00C40B29" w:rsidTr="0017330B">
        <w:trPr>
          <w:trHeight w:val="1245"/>
          <w:tblCellSpacing w:w="0" w:type="dxa"/>
          <w:jc w:val="center"/>
        </w:trPr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2B4" w:rsidRPr="0017330B" w:rsidRDefault="006172B4" w:rsidP="00C40B29">
            <w:pPr>
              <w:spacing w:line="360" w:lineRule="auto"/>
              <w:jc w:val="center"/>
              <w:rPr>
                <w:rFonts w:cstheme="minorHAnsi"/>
                <w:color w:val="FF0000"/>
                <w:sz w:val="32"/>
                <w:szCs w:val="24"/>
                <w:lang w:val="cs-CZ"/>
              </w:rPr>
            </w:pPr>
            <w:r w:rsidRPr="0017330B">
              <w:rPr>
                <w:rStyle w:val="Siln"/>
                <w:rFonts w:cstheme="minorHAnsi"/>
                <w:color w:val="FF0000"/>
                <w:sz w:val="32"/>
                <w:szCs w:val="24"/>
                <w:lang w:val="cs-CZ"/>
              </w:rPr>
              <w:t>Klasifikace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2B4" w:rsidRPr="0017330B" w:rsidRDefault="006172B4" w:rsidP="00C40B29">
            <w:pPr>
              <w:spacing w:line="360" w:lineRule="auto"/>
              <w:jc w:val="center"/>
              <w:rPr>
                <w:rFonts w:cstheme="minorHAnsi"/>
                <w:color w:val="FF0000"/>
                <w:sz w:val="32"/>
                <w:szCs w:val="24"/>
                <w:lang w:val="cs-CZ"/>
              </w:rPr>
            </w:pPr>
            <w:r w:rsidRPr="0017330B">
              <w:rPr>
                <w:rStyle w:val="Siln"/>
                <w:rFonts w:cstheme="minorHAnsi"/>
                <w:color w:val="FF0000"/>
                <w:sz w:val="32"/>
                <w:szCs w:val="24"/>
                <w:lang w:val="cs-CZ"/>
              </w:rPr>
              <w:t>Systolický tlak</w:t>
            </w:r>
            <w:r w:rsidRPr="0017330B">
              <w:rPr>
                <w:rFonts w:cstheme="minorHAnsi"/>
                <w:color w:val="FF0000"/>
                <w:sz w:val="32"/>
                <w:szCs w:val="24"/>
                <w:lang w:val="cs-CZ"/>
              </w:rPr>
              <w:t xml:space="preserve"> </w:t>
            </w:r>
          </w:p>
          <w:p w:rsidR="006172B4" w:rsidRPr="0017330B" w:rsidRDefault="006172B4" w:rsidP="00C40B29">
            <w:pPr>
              <w:spacing w:line="360" w:lineRule="auto"/>
              <w:jc w:val="center"/>
              <w:rPr>
                <w:rFonts w:cstheme="minorHAnsi"/>
                <w:color w:val="FF0000"/>
                <w:sz w:val="32"/>
                <w:szCs w:val="24"/>
                <w:lang w:val="cs-CZ"/>
              </w:rPr>
            </w:pPr>
            <w:r w:rsidRPr="0017330B">
              <w:rPr>
                <w:rFonts w:cstheme="minorHAnsi"/>
                <w:color w:val="FF0000"/>
                <w:sz w:val="32"/>
                <w:szCs w:val="24"/>
                <w:lang w:val="cs-CZ"/>
              </w:rPr>
              <w:t xml:space="preserve">(mm </w:t>
            </w:r>
            <w:proofErr w:type="spellStart"/>
            <w:r w:rsidRPr="0017330B">
              <w:rPr>
                <w:rFonts w:cstheme="minorHAnsi"/>
                <w:color w:val="FF0000"/>
                <w:sz w:val="32"/>
                <w:szCs w:val="24"/>
                <w:lang w:val="cs-CZ"/>
              </w:rPr>
              <w:t>Hg</w:t>
            </w:r>
            <w:proofErr w:type="spellEnd"/>
            <w:r w:rsidRPr="0017330B">
              <w:rPr>
                <w:rFonts w:cstheme="minorHAnsi"/>
                <w:color w:val="FF0000"/>
                <w:sz w:val="32"/>
                <w:szCs w:val="24"/>
                <w:lang w:val="cs-CZ"/>
              </w:rPr>
              <w:t>)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2B4" w:rsidRPr="0017330B" w:rsidRDefault="006172B4" w:rsidP="00C40B29">
            <w:pPr>
              <w:spacing w:line="360" w:lineRule="auto"/>
              <w:jc w:val="center"/>
              <w:rPr>
                <w:rStyle w:val="Siln"/>
                <w:rFonts w:cstheme="minorHAnsi"/>
                <w:sz w:val="32"/>
                <w:szCs w:val="24"/>
                <w:lang w:val="cs-CZ"/>
              </w:rPr>
            </w:pPr>
            <w:r w:rsidRPr="0017330B">
              <w:rPr>
                <w:rStyle w:val="Siln"/>
                <w:rFonts w:cstheme="minorHAnsi"/>
                <w:color w:val="FF0000"/>
                <w:sz w:val="32"/>
                <w:szCs w:val="24"/>
                <w:lang w:val="cs-CZ"/>
              </w:rPr>
              <w:t>Diastolický tlak</w:t>
            </w:r>
          </w:p>
          <w:p w:rsidR="006172B4" w:rsidRPr="0017330B" w:rsidRDefault="006172B4" w:rsidP="00C40B29">
            <w:pPr>
              <w:spacing w:line="360" w:lineRule="auto"/>
              <w:jc w:val="center"/>
              <w:rPr>
                <w:rFonts w:cstheme="minorHAnsi"/>
                <w:sz w:val="32"/>
                <w:szCs w:val="24"/>
                <w:lang w:val="cs-CZ"/>
              </w:rPr>
            </w:pPr>
            <w:r w:rsidRPr="0017330B">
              <w:rPr>
                <w:rFonts w:cstheme="minorHAnsi"/>
                <w:color w:val="FF0000"/>
                <w:sz w:val="32"/>
                <w:szCs w:val="24"/>
                <w:lang w:val="cs-CZ"/>
              </w:rPr>
              <w:t xml:space="preserve">(mm </w:t>
            </w:r>
            <w:proofErr w:type="spellStart"/>
            <w:r w:rsidRPr="0017330B">
              <w:rPr>
                <w:rFonts w:cstheme="minorHAnsi"/>
                <w:color w:val="FF0000"/>
                <w:sz w:val="32"/>
                <w:szCs w:val="24"/>
                <w:lang w:val="cs-CZ"/>
              </w:rPr>
              <w:t>Hg</w:t>
            </w:r>
            <w:proofErr w:type="spellEnd"/>
            <w:r w:rsidRPr="0017330B">
              <w:rPr>
                <w:rFonts w:cstheme="minorHAnsi"/>
                <w:color w:val="FF0000"/>
                <w:sz w:val="32"/>
                <w:szCs w:val="24"/>
                <w:lang w:val="cs-CZ"/>
              </w:rPr>
              <w:t>)</w:t>
            </w:r>
          </w:p>
        </w:tc>
      </w:tr>
      <w:tr w:rsidR="006172B4" w:rsidRPr="00C40B29" w:rsidTr="0017330B">
        <w:trPr>
          <w:tblCellSpacing w:w="0" w:type="dxa"/>
          <w:jc w:val="center"/>
        </w:trPr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2B4" w:rsidRPr="0017330B" w:rsidRDefault="006172B4" w:rsidP="00C40B29">
            <w:pPr>
              <w:spacing w:line="360" w:lineRule="auto"/>
              <w:jc w:val="center"/>
              <w:rPr>
                <w:rFonts w:cstheme="minorHAnsi"/>
                <w:b/>
                <w:color w:val="000000"/>
                <w:sz w:val="28"/>
                <w:szCs w:val="24"/>
                <w:lang w:val="cs-CZ"/>
              </w:rPr>
            </w:pPr>
            <w:r w:rsidRPr="0017330B">
              <w:rPr>
                <w:rFonts w:cstheme="minorHAnsi"/>
                <w:b/>
                <w:color w:val="000000"/>
                <w:sz w:val="28"/>
                <w:szCs w:val="24"/>
                <w:lang w:val="cs-CZ"/>
              </w:rPr>
              <w:t>Optimální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2B4" w:rsidRPr="0017330B" w:rsidRDefault="006172B4" w:rsidP="00C40B29">
            <w:pPr>
              <w:spacing w:line="360" w:lineRule="auto"/>
              <w:jc w:val="center"/>
              <w:rPr>
                <w:rFonts w:cstheme="minorHAnsi"/>
                <w:color w:val="000000"/>
                <w:sz w:val="36"/>
                <w:szCs w:val="24"/>
                <w:lang w:val="cs-CZ"/>
              </w:rPr>
            </w:pPr>
            <w:proofErr w:type="gramStart"/>
            <w:r w:rsidRPr="0017330B">
              <w:rPr>
                <w:rFonts w:cstheme="minorHAnsi"/>
                <w:color w:val="000000"/>
                <w:sz w:val="36"/>
                <w:szCs w:val="24"/>
                <w:lang w:val="cs-CZ"/>
              </w:rPr>
              <w:t xml:space="preserve">&lt; </w:t>
            </w:r>
            <w:r w:rsidRPr="0017330B">
              <w:rPr>
                <w:rStyle w:val="Siln"/>
                <w:rFonts w:cstheme="minorHAnsi"/>
                <w:color w:val="000000"/>
                <w:sz w:val="36"/>
                <w:szCs w:val="24"/>
                <w:lang w:val="cs-CZ"/>
              </w:rPr>
              <w:t>120</w:t>
            </w:r>
            <w:proofErr w:type="gramEnd"/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2B4" w:rsidRPr="0017330B" w:rsidRDefault="006172B4" w:rsidP="00C40B29">
            <w:pPr>
              <w:spacing w:line="360" w:lineRule="auto"/>
              <w:jc w:val="center"/>
              <w:rPr>
                <w:rFonts w:cstheme="minorHAnsi"/>
                <w:color w:val="000000"/>
                <w:sz w:val="36"/>
                <w:szCs w:val="24"/>
                <w:lang w:val="cs-CZ"/>
              </w:rPr>
            </w:pPr>
            <w:proofErr w:type="gramStart"/>
            <w:r w:rsidRPr="0017330B">
              <w:rPr>
                <w:rFonts w:cstheme="minorHAnsi"/>
                <w:color w:val="000000"/>
                <w:sz w:val="36"/>
                <w:szCs w:val="24"/>
                <w:lang w:val="cs-CZ"/>
              </w:rPr>
              <w:t xml:space="preserve">&lt; </w:t>
            </w:r>
            <w:r w:rsidRPr="0017330B">
              <w:rPr>
                <w:rStyle w:val="Siln"/>
                <w:rFonts w:cstheme="minorHAnsi"/>
                <w:color w:val="000000"/>
                <w:sz w:val="36"/>
                <w:szCs w:val="24"/>
                <w:lang w:val="cs-CZ"/>
              </w:rPr>
              <w:t>80</w:t>
            </w:r>
            <w:proofErr w:type="gramEnd"/>
          </w:p>
        </w:tc>
      </w:tr>
      <w:tr w:rsidR="006172B4" w:rsidRPr="00C40B29" w:rsidTr="0017330B">
        <w:trPr>
          <w:tblCellSpacing w:w="0" w:type="dxa"/>
          <w:jc w:val="center"/>
        </w:trPr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2B4" w:rsidRPr="0017330B" w:rsidRDefault="006172B4" w:rsidP="00C40B29">
            <w:pPr>
              <w:spacing w:line="360" w:lineRule="auto"/>
              <w:jc w:val="center"/>
              <w:rPr>
                <w:rFonts w:cstheme="minorHAnsi"/>
                <w:b/>
                <w:color w:val="000000"/>
                <w:sz w:val="28"/>
                <w:szCs w:val="24"/>
                <w:lang w:val="cs-CZ"/>
              </w:rPr>
            </w:pPr>
            <w:r w:rsidRPr="0017330B">
              <w:rPr>
                <w:rFonts w:cstheme="minorHAnsi"/>
                <w:b/>
                <w:color w:val="000000"/>
                <w:sz w:val="28"/>
                <w:szCs w:val="24"/>
                <w:lang w:val="cs-CZ"/>
              </w:rPr>
              <w:t>Normální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2B4" w:rsidRPr="0017330B" w:rsidRDefault="006172B4" w:rsidP="00C40B29">
            <w:pPr>
              <w:spacing w:line="360" w:lineRule="auto"/>
              <w:jc w:val="center"/>
              <w:rPr>
                <w:rFonts w:cstheme="minorHAnsi"/>
                <w:color w:val="000000"/>
                <w:sz w:val="36"/>
                <w:szCs w:val="24"/>
                <w:lang w:val="cs-CZ"/>
              </w:rPr>
            </w:pPr>
            <w:proofErr w:type="gramStart"/>
            <w:r w:rsidRPr="0017330B">
              <w:rPr>
                <w:rFonts w:cstheme="minorHAnsi"/>
                <w:color w:val="000000"/>
                <w:sz w:val="36"/>
                <w:szCs w:val="24"/>
                <w:lang w:val="cs-CZ"/>
              </w:rPr>
              <w:t>120</w:t>
            </w:r>
            <w:r w:rsidRPr="0017330B">
              <w:rPr>
                <w:rStyle w:val="Siln"/>
                <w:rFonts w:cstheme="minorHAnsi"/>
                <w:color w:val="000000"/>
                <w:sz w:val="36"/>
                <w:szCs w:val="24"/>
                <w:lang w:val="cs-CZ"/>
              </w:rPr>
              <w:t xml:space="preserve"> </w:t>
            </w:r>
            <w:r w:rsidRPr="0017330B">
              <w:rPr>
                <w:rFonts w:cstheme="minorHAnsi"/>
                <w:color w:val="000000"/>
                <w:sz w:val="36"/>
                <w:szCs w:val="24"/>
                <w:lang w:val="cs-CZ"/>
              </w:rPr>
              <w:t>– 129</w:t>
            </w:r>
            <w:proofErr w:type="gramEnd"/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2B4" w:rsidRPr="0017330B" w:rsidRDefault="006172B4" w:rsidP="00C40B29">
            <w:pPr>
              <w:spacing w:line="360" w:lineRule="auto"/>
              <w:jc w:val="center"/>
              <w:rPr>
                <w:rFonts w:cstheme="minorHAnsi"/>
                <w:color w:val="000000"/>
                <w:sz w:val="36"/>
                <w:szCs w:val="24"/>
                <w:lang w:val="cs-CZ"/>
              </w:rPr>
            </w:pPr>
            <w:proofErr w:type="gramStart"/>
            <w:r w:rsidRPr="0017330B">
              <w:rPr>
                <w:rFonts w:cstheme="minorHAnsi"/>
                <w:color w:val="000000"/>
                <w:sz w:val="36"/>
                <w:szCs w:val="24"/>
                <w:lang w:val="cs-CZ"/>
              </w:rPr>
              <w:t>80 – 84</w:t>
            </w:r>
            <w:proofErr w:type="gramEnd"/>
          </w:p>
        </w:tc>
      </w:tr>
      <w:tr w:rsidR="006172B4" w:rsidRPr="00C40B29" w:rsidTr="0017330B">
        <w:trPr>
          <w:trHeight w:val="950"/>
          <w:tblCellSpacing w:w="0" w:type="dxa"/>
          <w:jc w:val="center"/>
        </w:trPr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2B4" w:rsidRPr="0017330B" w:rsidRDefault="006172B4" w:rsidP="0017330B">
            <w:pPr>
              <w:spacing w:line="360" w:lineRule="auto"/>
              <w:jc w:val="center"/>
              <w:rPr>
                <w:rFonts w:cstheme="minorHAnsi"/>
                <w:b/>
                <w:color w:val="000000"/>
                <w:sz w:val="28"/>
                <w:szCs w:val="24"/>
                <w:lang w:val="cs-CZ"/>
              </w:rPr>
            </w:pPr>
            <w:proofErr w:type="spellStart"/>
            <w:r w:rsidRPr="0017330B">
              <w:rPr>
                <w:rFonts w:cstheme="minorHAnsi"/>
                <w:b/>
                <w:color w:val="000000"/>
                <w:sz w:val="28"/>
                <w:szCs w:val="24"/>
                <w:lang w:val="cs-CZ"/>
              </w:rPr>
              <w:t>Pre</w:t>
            </w:r>
            <w:proofErr w:type="spellEnd"/>
            <w:r w:rsidRPr="0017330B">
              <w:rPr>
                <w:rFonts w:cstheme="minorHAnsi"/>
                <w:b/>
                <w:color w:val="000000"/>
                <w:sz w:val="28"/>
                <w:szCs w:val="24"/>
                <w:lang w:val="cs-CZ"/>
              </w:rPr>
              <w:t>-hypertenze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2B4" w:rsidRPr="0017330B" w:rsidRDefault="006172B4" w:rsidP="00C40B29">
            <w:pPr>
              <w:spacing w:line="360" w:lineRule="auto"/>
              <w:jc w:val="center"/>
              <w:rPr>
                <w:rFonts w:cstheme="minorHAnsi"/>
                <w:color w:val="000000"/>
                <w:sz w:val="36"/>
                <w:szCs w:val="24"/>
                <w:lang w:val="cs-CZ"/>
              </w:rPr>
            </w:pPr>
            <w:proofErr w:type="gramStart"/>
            <w:r w:rsidRPr="0017330B">
              <w:rPr>
                <w:rFonts w:cstheme="minorHAnsi"/>
                <w:color w:val="000000"/>
                <w:sz w:val="36"/>
                <w:szCs w:val="24"/>
                <w:lang w:val="cs-CZ"/>
              </w:rPr>
              <w:t>130</w:t>
            </w:r>
            <w:r w:rsidRPr="0017330B">
              <w:rPr>
                <w:rStyle w:val="Siln"/>
                <w:rFonts w:cstheme="minorHAnsi"/>
                <w:color w:val="000000"/>
                <w:sz w:val="36"/>
                <w:szCs w:val="24"/>
                <w:lang w:val="cs-CZ"/>
              </w:rPr>
              <w:t xml:space="preserve"> </w:t>
            </w:r>
            <w:r w:rsidRPr="0017330B">
              <w:rPr>
                <w:rFonts w:cstheme="minorHAnsi"/>
                <w:color w:val="000000"/>
                <w:sz w:val="36"/>
                <w:szCs w:val="24"/>
                <w:lang w:val="cs-CZ"/>
              </w:rPr>
              <w:t xml:space="preserve">– </w:t>
            </w:r>
            <w:r w:rsidRPr="0017330B">
              <w:rPr>
                <w:rStyle w:val="Siln"/>
                <w:rFonts w:cstheme="minorHAnsi"/>
                <w:color w:val="000000"/>
                <w:sz w:val="36"/>
                <w:szCs w:val="24"/>
                <w:lang w:val="cs-CZ"/>
              </w:rPr>
              <w:t>139</w:t>
            </w:r>
            <w:proofErr w:type="gramEnd"/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2B4" w:rsidRPr="0017330B" w:rsidRDefault="006172B4" w:rsidP="00C40B29">
            <w:pPr>
              <w:spacing w:line="360" w:lineRule="auto"/>
              <w:jc w:val="center"/>
              <w:rPr>
                <w:rFonts w:cstheme="minorHAnsi"/>
                <w:color w:val="000000"/>
                <w:sz w:val="36"/>
                <w:szCs w:val="24"/>
                <w:lang w:val="cs-CZ"/>
              </w:rPr>
            </w:pPr>
            <w:proofErr w:type="gramStart"/>
            <w:r w:rsidRPr="0017330B">
              <w:rPr>
                <w:rFonts w:cstheme="minorHAnsi"/>
                <w:color w:val="000000"/>
                <w:sz w:val="36"/>
                <w:szCs w:val="24"/>
                <w:lang w:val="cs-CZ"/>
              </w:rPr>
              <w:t xml:space="preserve">85 – </w:t>
            </w:r>
            <w:r w:rsidRPr="0017330B">
              <w:rPr>
                <w:rStyle w:val="Siln"/>
                <w:rFonts w:cstheme="minorHAnsi"/>
                <w:color w:val="000000"/>
                <w:sz w:val="36"/>
                <w:szCs w:val="24"/>
                <w:lang w:val="cs-CZ"/>
              </w:rPr>
              <w:t>89</w:t>
            </w:r>
            <w:proofErr w:type="gramEnd"/>
          </w:p>
        </w:tc>
      </w:tr>
      <w:tr w:rsidR="006172B4" w:rsidRPr="00C40B29" w:rsidTr="0017330B">
        <w:trPr>
          <w:tblCellSpacing w:w="0" w:type="dxa"/>
          <w:jc w:val="center"/>
        </w:trPr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2B4" w:rsidRPr="0017330B" w:rsidRDefault="006172B4" w:rsidP="00C40B29">
            <w:pPr>
              <w:spacing w:line="360" w:lineRule="auto"/>
              <w:jc w:val="center"/>
              <w:rPr>
                <w:rFonts w:cstheme="minorHAnsi"/>
                <w:b/>
                <w:color w:val="000000"/>
                <w:sz w:val="28"/>
                <w:szCs w:val="24"/>
                <w:lang w:val="cs-CZ"/>
              </w:rPr>
            </w:pPr>
            <w:r w:rsidRPr="0017330B">
              <w:rPr>
                <w:rFonts w:cstheme="minorHAnsi"/>
                <w:b/>
                <w:color w:val="000000"/>
                <w:sz w:val="28"/>
                <w:szCs w:val="24"/>
                <w:lang w:val="cs-CZ"/>
              </w:rPr>
              <w:t>Hypertenze 1. stupně („mírná“)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2B4" w:rsidRPr="0017330B" w:rsidRDefault="006172B4" w:rsidP="00C40B29">
            <w:pPr>
              <w:spacing w:line="360" w:lineRule="auto"/>
              <w:jc w:val="center"/>
              <w:rPr>
                <w:rFonts w:cstheme="minorHAnsi"/>
                <w:color w:val="000000"/>
                <w:sz w:val="36"/>
                <w:szCs w:val="24"/>
                <w:lang w:val="cs-CZ"/>
              </w:rPr>
            </w:pPr>
            <w:proofErr w:type="gramStart"/>
            <w:r w:rsidRPr="0017330B">
              <w:rPr>
                <w:rStyle w:val="Siln"/>
                <w:rFonts w:cstheme="minorHAnsi"/>
                <w:color w:val="000000"/>
                <w:sz w:val="36"/>
                <w:szCs w:val="24"/>
                <w:lang w:val="cs-CZ"/>
              </w:rPr>
              <w:t>140</w:t>
            </w:r>
            <w:r w:rsidRPr="0017330B">
              <w:rPr>
                <w:rFonts w:cstheme="minorHAnsi"/>
                <w:color w:val="000000"/>
                <w:sz w:val="36"/>
                <w:szCs w:val="24"/>
                <w:lang w:val="cs-CZ"/>
              </w:rPr>
              <w:t xml:space="preserve"> – 159</w:t>
            </w:r>
            <w:proofErr w:type="gramEnd"/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2B4" w:rsidRPr="0017330B" w:rsidRDefault="006172B4" w:rsidP="00C40B29">
            <w:pPr>
              <w:spacing w:line="360" w:lineRule="auto"/>
              <w:jc w:val="center"/>
              <w:rPr>
                <w:rFonts w:cstheme="minorHAnsi"/>
                <w:color w:val="000000"/>
                <w:sz w:val="36"/>
                <w:szCs w:val="24"/>
                <w:lang w:val="cs-CZ"/>
              </w:rPr>
            </w:pPr>
            <w:proofErr w:type="gramStart"/>
            <w:r w:rsidRPr="0017330B">
              <w:rPr>
                <w:rStyle w:val="Siln"/>
                <w:rFonts w:cstheme="minorHAnsi"/>
                <w:color w:val="000000"/>
                <w:sz w:val="36"/>
                <w:szCs w:val="24"/>
                <w:lang w:val="cs-CZ"/>
              </w:rPr>
              <w:t>90</w:t>
            </w:r>
            <w:r w:rsidRPr="0017330B">
              <w:rPr>
                <w:rFonts w:cstheme="minorHAnsi"/>
                <w:color w:val="000000"/>
                <w:sz w:val="36"/>
                <w:szCs w:val="24"/>
                <w:lang w:val="cs-CZ"/>
              </w:rPr>
              <w:t xml:space="preserve"> – 99</w:t>
            </w:r>
            <w:proofErr w:type="gramEnd"/>
          </w:p>
        </w:tc>
      </w:tr>
      <w:tr w:rsidR="006172B4" w:rsidRPr="00C40B29" w:rsidTr="0017330B">
        <w:trPr>
          <w:tblCellSpacing w:w="0" w:type="dxa"/>
          <w:jc w:val="center"/>
        </w:trPr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2B4" w:rsidRPr="0017330B" w:rsidRDefault="006172B4" w:rsidP="00C40B29">
            <w:pPr>
              <w:spacing w:line="360" w:lineRule="auto"/>
              <w:jc w:val="center"/>
              <w:rPr>
                <w:rFonts w:cstheme="minorHAnsi"/>
                <w:b/>
                <w:color w:val="000000"/>
                <w:sz w:val="28"/>
                <w:szCs w:val="24"/>
                <w:lang w:val="cs-CZ"/>
              </w:rPr>
            </w:pPr>
            <w:r w:rsidRPr="0017330B">
              <w:rPr>
                <w:rFonts w:cstheme="minorHAnsi"/>
                <w:b/>
                <w:color w:val="000000"/>
                <w:sz w:val="28"/>
                <w:szCs w:val="24"/>
                <w:lang w:val="cs-CZ"/>
              </w:rPr>
              <w:t>Hypertenze 2. stupně („středně závažná“)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2B4" w:rsidRPr="0017330B" w:rsidRDefault="006172B4" w:rsidP="00C40B29">
            <w:pPr>
              <w:spacing w:line="360" w:lineRule="auto"/>
              <w:jc w:val="center"/>
              <w:rPr>
                <w:rFonts w:cstheme="minorHAnsi"/>
                <w:color w:val="000000"/>
                <w:sz w:val="36"/>
                <w:szCs w:val="24"/>
                <w:lang w:val="cs-CZ"/>
              </w:rPr>
            </w:pPr>
            <w:proofErr w:type="gramStart"/>
            <w:r w:rsidRPr="0017330B">
              <w:rPr>
                <w:rFonts w:cstheme="minorHAnsi"/>
                <w:color w:val="000000"/>
                <w:sz w:val="36"/>
                <w:szCs w:val="24"/>
                <w:lang w:val="cs-CZ"/>
              </w:rPr>
              <w:t>160 – 179</w:t>
            </w:r>
            <w:proofErr w:type="gramEnd"/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2B4" w:rsidRPr="0017330B" w:rsidRDefault="006172B4" w:rsidP="00C40B29">
            <w:pPr>
              <w:spacing w:line="360" w:lineRule="auto"/>
              <w:jc w:val="center"/>
              <w:rPr>
                <w:rFonts w:cstheme="minorHAnsi"/>
                <w:color w:val="000000"/>
                <w:sz w:val="36"/>
                <w:szCs w:val="24"/>
                <w:lang w:val="cs-CZ"/>
              </w:rPr>
            </w:pPr>
            <w:proofErr w:type="gramStart"/>
            <w:r w:rsidRPr="0017330B">
              <w:rPr>
                <w:rFonts w:cstheme="minorHAnsi"/>
                <w:color w:val="000000"/>
                <w:sz w:val="36"/>
                <w:szCs w:val="24"/>
                <w:lang w:val="cs-CZ"/>
              </w:rPr>
              <w:t>100 – 109</w:t>
            </w:r>
            <w:proofErr w:type="gramEnd"/>
          </w:p>
        </w:tc>
      </w:tr>
      <w:tr w:rsidR="006172B4" w:rsidRPr="00C40B29" w:rsidTr="0017330B">
        <w:trPr>
          <w:tblCellSpacing w:w="0" w:type="dxa"/>
          <w:jc w:val="center"/>
        </w:trPr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2B4" w:rsidRPr="0017330B" w:rsidRDefault="006172B4" w:rsidP="00C40B29">
            <w:pPr>
              <w:spacing w:line="360" w:lineRule="auto"/>
              <w:jc w:val="center"/>
              <w:rPr>
                <w:rFonts w:cstheme="minorHAnsi"/>
                <w:b/>
                <w:color w:val="000000"/>
                <w:sz w:val="28"/>
                <w:szCs w:val="24"/>
                <w:lang w:val="cs-CZ"/>
              </w:rPr>
            </w:pPr>
            <w:r w:rsidRPr="0017330B">
              <w:rPr>
                <w:rFonts w:cstheme="minorHAnsi"/>
                <w:b/>
                <w:color w:val="000000"/>
                <w:sz w:val="28"/>
                <w:szCs w:val="24"/>
                <w:lang w:val="cs-CZ"/>
              </w:rPr>
              <w:t>Hypertenze 3. stupně („závažná“)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2B4" w:rsidRPr="0017330B" w:rsidRDefault="006172B4" w:rsidP="00C40B29">
            <w:pPr>
              <w:spacing w:line="360" w:lineRule="auto"/>
              <w:jc w:val="center"/>
              <w:rPr>
                <w:rFonts w:cstheme="minorHAnsi"/>
                <w:color w:val="000000"/>
                <w:sz w:val="36"/>
                <w:szCs w:val="24"/>
                <w:lang w:val="cs-CZ"/>
              </w:rPr>
            </w:pPr>
            <w:r w:rsidRPr="0017330B">
              <w:rPr>
                <w:rFonts w:cstheme="minorHAnsi"/>
                <w:color w:val="000000"/>
                <w:sz w:val="36"/>
                <w:szCs w:val="24"/>
                <w:lang w:val="cs-CZ"/>
              </w:rPr>
              <w:t>≥ 180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2B4" w:rsidRPr="0017330B" w:rsidRDefault="006172B4" w:rsidP="00C40B29">
            <w:pPr>
              <w:spacing w:line="360" w:lineRule="auto"/>
              <w:jc w:val="center"/>
              <w:rPr>
                <w:rFonts w:cstheme="minorHAnsi"/>
                <w:color w:val="000000"/>
                <w:sz w:val="36"/>
                <w:szCs w:val="24"/>
                <w:lang w:val="cs-CZ"/>
              </w:rPr>
            </w:pPr>
            <w:r w:rsidRPr="0017330B">
              <w:rPr>
                <w:rFonts w:cstheme="minorHAnsi"/>
                <w:color w:val="000000"/>
                <w:sz w:val="36"/>
                <w:szCs w:val="24"/>
                <w:lang w:val="cs-CZ"/>
              </w:rPr>
              <w:t>≥ 110</w:t>
            </w:r>
          </w:p>
        </w:tc>
      </w:tr>
      <w:tr w:rsidR="006172B4" w:rsidRPr="00C40B29" w:rsidTr="0017330B">
        <w:trPr>
          <w:tblCellSpacing w:w="0" w:type="dxa"/>
          <w:jc w:val="center"/>
        </w:trPr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2B4" w:rsidRPr="0017330B" w:rsidRDefault="006172B4" w:rsidP="00C40B29">
            <w:pPr>
              <w:spacing w:line="360" w:lineRule="auto"/>
              <w:jc w:val="center"/>
              <w:rPr>
                <w:rFonts w:cstheme="minorHAnsi"/>
                <w:b/>
                <w:color w:val="000000"/>
                <w:sz w:val="28"/>
                <w:szCs w:val="24"/>
                <w:lang w:val="cs-CZ"/>
              </w:rPr>
            </w:pPr>
            <w:r w:rsidRPr="0017330B">
              <w:rPr>
                <w:rFonts w:cstheme="minorHAnsi"/>
                <w:b/>
                <w:color w:val="000000"/>
                <w:sz w:val="28"/>
                <w:szCs w:val="24"/>
                <w:lang w:val="cs-CZ"/>
              </w:rPr>
              <w:t>Izolovaná systolická hypertenze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2B4" w:rsidRPr="0017330B" w:rsidRDefault="006172B4" w:rsidP="00C40B29">
            <w:pPr>
              <w:spacing w:line="360" w:lineRule="auto"/>
              <w:jc w:val="center"/>
              <w:rPr>
                <w:rFonts w:cstheme="minorHAnsi"/>
                <w:color w:val="000000"/>
                <w:sz w:val="36"/>
                <w:szCs w:val="24"/>
                <w:lang w:val="cs-CZ"/>
              </w:rPr>
            </w:pPr>
            <w:r w:rsidRPr="0017330B">
              <w:rPr>
                <w:rFonts w:cstheme="minorHAnsi"/>
                <w:color w:val="000000"/>
                <w:sz w:val="36"/>
                <w:szCs w:val="24"/>
                <w:lang w:val="cs-CZ"/>
              </w:rPr>
              <w:t>≥ 140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2B4" w:rsidRPr="0017330B" w:rsidRDefault="006172B4" w:rsidP="00C40B29">
            <w:pPr>
              <w:spacing w:line="360" w:lineRule="auto"/>
              <w:jc w:val="center"/>
              <w:rPr>
                <w:rFonts w:cstheme="minorHAnsi"/>
                <w:color w:val="000000"/>
                <w:sz w:val="36"/>
                <w:szCs w:val="24"/>
                <w:lang w:val="cs-CZ"/>
              </w:rPr>
            </w:pPr>
            <w:proofErr w:type="gramStart"/>
            <w:r w:rsidRPr="0017330B">
              <w:rPr>
                <w:rFonts w:cstheme="minorHAnsi"/>
                <w:color w:val="000000"/>
                <w:sz w:val="36"/>
                <w:szCs w:val="24"/>
                <w:lang w:val="cs-CZ"/>
              </w:rPr>
              <w:t>&lt; 90</w:t>
            </w:r>
            <w:proofErr w:type="gramEnd"/>
          </w:p>
        </w:tc>
      </w:tr>
    </w:tbl>
    <w:p w:rsidR="00846D24" w:rsidRPr="00C40B29" w:rsidRDefault="00846D24" w:rsidP="00C40B29">
      <w:pPr>
        <w:spacing w:line="360" w:lineRule="auto"/>
        <w:rPr>
          <w:rFonts w:cstheme="minorHAnsi"/>
          <w:b/>
          <w:sz w:val="24"/>
          <w:szCs w:val="24"/>
          <w:lang w:val="cs-CZ"/>
        </w:rPr>
      </w:pPr>
    </w:p>
    <w:p w:rsidR="00F84A34" w:rsidRPr="00C40B29" w:rsidRDefault="00F84A34" w:rsidP="00C40B29">
      <w:pPr>
        <w:spacing w:line="360" w:lineRule="auto"/>
        <w:jc w:val="center"/>
        <w:rPr>
          <w:rFonts w:cstheme="minorHAnsi"/>
          <w:b/>
          <w:color w:val="FF0000"/>
          <w:sz w:val="24"/>
          <w:szCs w:val="24"/>
          <w:lang w:val="cs-CZ"/>
        </w:rPr>
      </w:pPr>
      <w:r w:rsidRPr="00C40B29">
        <w:rPr>
          <w:rFonts w:cstheme="minorHAnsi"/>
          <w:b/>
          <w:color w:val="FF0000"/>
          <w:sz w:val="24"/>
          <w:szCs w:val="24"/>
          <w:lang w:val="cs-CZ"/>
        </w:rPr>
        <w:t>---</w:t>
      </w:r>
    </w:p>
    <w:p w:rsidR="00F84A34" w:rsidRPr="00C40B29" w:rsidRDefault="00F84A34" w:rsidP="00C40B29">
      <w:pPr>
        <w:spacing w:line="360" w:lineRule="auto"/>
        <w:rPr>
          <w:rFonts w:cstheme="minorHAnsi"/>
          <w:b/>
          <w:sz w:val="24"/>
          <w:szCs w:val="24"/>
          <w:lang w:val="cs-CZ"/>
        </w:rPr>
      </w:pPr>
    </w:p>
    <w:p w:rsidR="0025135B" w:rsidRPr="00C40B29" w:rsidRDefault="0025135B" w:rsidP="00C40B29">
      <w:pPr>
        <w:spacing w:line="360" w:lineRule="auto"/>
        <w:jc w:val="center"/>
        <w:rPr>
          <w:rFonts w:cstheme="minorHAnsi"/>
          <w:b/>
          <w:sz w:val="24"/>
          <w:szCs w:val="24"/>
          <w:lang w:val="cs-CZ"/>
        </w:rPr>
      </w:pPr>
    </w:p>
    <w:p w:rsidR="0025135B" w:rsidRPr="00C40B29" w:rsidRDefault="0025135B" w:rsidP="00C40B29">
      <w:pPr>
        <w:spacing w:line="360" w:lineRule="auto"/>
        <w:jc w:val="center"/>
        <w:rPr>
          <w:rFonts w:cstheme="minorHAnsi"/>
          <w:b/>
          <w:sz w:val="24"/>
          <w:szCs w:val="24"/>
          <w:lang w:val="cs-CZ"/>
        </w:rPr>
      </w:pPr>
    </w:p>
    <w:p w:rsidR="0025135B" w:rsidRPr="00C40B29" w:rsidRDefault="0025135B" w:rsidP="00C40B29">
      <w:pPr>
        <w:spacing w:line="360" w:lineRule="auto"/>
        <w:jc w:val="center"/>
        <w:rPr>
          <w:rFonts w:cstheme="minorHAnsi"/>
          <w:b/>
          <w:sz w:val="24"/>
          <w:szCs w:val="24"/>
          <w:lang w:val="cs-CZ"/>
        </w:rPr>
      </w:pPr>
    </w:p>
    <w:p w:rsidR="00846D24" w:rsidRPr="00C40B29" w:rsidRDefault="00846D24" w:rsidP="00C40B29">
      <w:pPr>
        <w:spacing w:line="360" w:lineRule="auto"/>
        <w:jc w:val="center"/>
        <w:rPr>
          <w:rFonts w:cstheme="minorHAnsi"/>
          <w:b/>
          <w:sz w:val="24"/>
          <w:szCs w:val="24"/>
          <w:lang w:val="cs-CZ"/>
        </w:rPr>
      </w:pPr>
    </w:p>
    <w:p w:rsidR="0025135B" w:rsidRPr="00C40B29" w:rsidRDefault="0025135B" w:rsidP="00C40B29">
      <w:pPr>
        <w:spacing w:line="360" w:lineRule="auto"/>
        <w:jc w:val="center"/>
        <w:rPr>
          <w:rFonts w:cstheme="minorHAnsi"/>
          <w:b/>
          <w:sz w:val="24"/>
          <w:szCs w:val="24"/>
          <w:lang w:val="cs-CZ"/>
        </w:rPr>
      </w:pPr>
    </w:p>
    <w:p w:rsidR="00846D24" w:rsidRPr="00C40B29" w:rsidRDefault="00846D24" w:rsidP="00C40B29">
      <w:pPr>
        <w:spacing w:line="360" w:lineRule="auto"/>
        <w:jc w:val="center"/>
        <w:rPr>
          <w:rFonts w:cstheme="minorHAnsi"/>
          <w:b/>
          <w:sz w:val="24"/>
          <w:szCs w:val="24"/>
          <w:lang w:val="cs-CZ"/>
        </w:rPr>
      </w:pPr>
    </w:p>
    <w:p w:rsidR="00C63660" w:rsidRPr="00C40B29" w:rsidRDefault="00C63660" w:rsidP="00C40B29">
      <w:pPr>
        <w:spacing w:line="360" w:lineRule="auto"/>
        <w:jc w:val="center"/>
        <w:rPr>
          <w:rFonts w:cstheme="minorHAnsi"/>
          <w:b/>
          <w:sz w:val="24"/>
          <w:szCs w:val="24"/>
          <w:lang w:val="cs-CZ"/>
        </w:rPr>
      </w:pPr>
    </w:p>
    <w:p w:rsidR="00C40B29" w:rsidRPr="00C40B29" w:rsidRDefault="00C40B29">
      <w:pPr>
        <w:spacing w:line="360" w:lineRule="auto"/>
        <w:jc w:val="center"/>
        <w:rPr>
          <w:rFonts w:cstheme="minorHAnsi"/>
          <w:b/>
          <w:sz w:val="24"/>
          <w:szCs w:val="24"/>
          <w:lang w:val="cs-CZ"/>
        </w:rPr>
      </w:pPr>
    </w:p>
    <w:sectPr w:rsidR="00C40B29" w:rsidRPr="00C40B29" w:rsidSect="00C63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50530"/>
    <w:multiLevelType w:val="hybridMultilevel"/>
    <w:tmpl w:val="EC82FA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75027"/>
    <w:multiLevelType w:val="multilevel"/>
    <w:tmpl w:val="816C8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7633D"/>
    <w:multiLevelType w:val="hybridMultilevel"/>
    <w:tmpl w:val="3F3673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A71E6"/>
    <w:multiLevelType w:val="hybridMultilevel"/>
    <w:tmpl w:val="BE0A0D18"/>
    <w:lvl w:ilvl="0" w:tplc="E6806F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D0E44"/>
    <w:multiLevelType w:val="hybridMultilevel"/>
    <w:tmpl w:val="DC0C32B6"/>
    <w:lvl w:ilvl="0" w:tplc="E6086110">
      <w:start w:val="1"/>
      <w:numFmt w:val="lowerLetter"/>
      <w:lvlText w:val="%1)"/>
      <w:lvlJc w:val="left"/>
      <w:pPr>
        <w:ind w:left="720" w:hanging="360"/>
      </w:pPr>
      <w:rPr>
        <w:rFonts w:ascii="Segoe UI" w:eastAsia="Times New Roman" w:hAnsi="Segoe UI" w:cs="Segoe UI"/>
        <w:b/>
        <w:i/>
        <w:color w:val="212529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EF4"/>
    <w:rsid w:val="00072281"/>
    <w:rsid w:val="001441A6"/>
    <w:rsid w:val="0017330B"/>
    <w:rsid w:val="001819AC"/>
    <w:rsid w:val="0020035E"/>
    <w:rsid w:val="00220DE3"/>
    <w:rsid w:val="00230351"/>
    <w:rsid w:val="0025135B"/>
    <w:rsid w:val="0033571C"/>
    <w:rsid w:val="003529B3"/>
    <w:rsid w:val="003743B1"/>
    <w:rsid w:val="003F5264"/>
    <w:rsid w:val="00446F0E"/>
    <w:rsid w:val="004912A6"/>
    <w:rsid w:val="006172B4"/>
    <w:rsid w:val="006634B0"/>
    <w:rsid w:val="00674A74"/>
    <w:rsid w:val="006811BA"/>
    <w:rsid w:val="006B2327"/>
    <w:rsid w:val="006B7979"/>
    <w:rsid w:val="006F2EF4"/>
    <w:rsid w:val="00740B9E"/>
    <w:rsid w:val="00750F2D"/>
    <w:rsid w:val="007C70CA"/>
    <w:rsid w:val="0080451B"/>
    <w:rsid w:val="00844D49"/>
    <w:rsid w:val="00846D24"/>
    <w:rsid w:val="00866FC2"/>
    <w:rsid w:val="009E37A3"/>
    <w:rsid w:val="00A17189"/>
    <w:rsid w:val="00B17380"/>
    <w:rsid w:val="00B57A49"/>
    <w:rsid w:val="00BA1E27"/>
    <w:rsid w:val="00C0482B"/>
    <w:rsid w:val="00C40B29"/>
    <w:rsid w:val="00C45F18"/>
    <w:rsid w:val="00C63660"/>
    <w:rsid w:val="00D128C1"/>
    <w:rsid w:val="00DB369D"/>
    <w:rsid w:val="00E323E3"/>
    <w:rsid w:val="00F642A2"/>
    <w:rsid w:val="00F8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30CA4"/>
  <w15:docId w15:val="{7753E5B4-52E1-4514-8477-F69BB6EF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2EF4"/>
    <w:pPr>
      <w:spacing w:after="200" w:line="276" w:lineRule="auto"/>
    </w:pPr>
    <w:rPr>
      <w:lang w:val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2EF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F2E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customStyle="1" w:styleId="tlid-translation">
    <w:name w:val="tlid-translation"/>
    <w:basedOn w:val="Standardnpsmoodstavce"/>
    <w:rsid w:val="006F2EF4"/>
  </w:style>
  <w:style w:type="character" w:styleId="Siln">
    <w:name w:val="Strong"/>
    <w:basedOn w:val="Standardnpsmoodstavce"/>
    <w:uiPriority w:val="22"/>
    <w:qFormat/>
    <w:rsid w:val="006172B4"/>
    <w:rPr>
      <w:b/>
      <w:bCs/>
    </w:rPr>
  </w:style>
  <w:style w:type="paragraph" w:customStyle="1" w:styleId="western">
    <w:name w:val="western"/>
    <w:basedOn w:val="Normln"/>
    <w:rsid w:val="0080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8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332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9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1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1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9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skripta.eu/w/Sod%C3%ADk" TargetMode="External"/><Relationship Id="rId13" Type="http://schemas.openxmlformats.org/officeDocument/2006/relationships/hyperlink" Target="https://www.wikiskripta.eu/w/Kortizol" TargetMode="External"/><Relationship Id="rId18" Type="http://schemas.openxmlformats.org/officeDocument/2006/relationships/hyperlink" Target="https://www.wikiskripta.eu/w/Polygenn%C3%AD_d%C4%9Bdi%C4%8Dnost" TargetMode="External"/><Relationship Id="rId26" Type="http://schemas.openxmlformats.org/officeDocument/2006/relationships/hyperlink" Target="https://www.wikiskripta.eu/w/Glomerulonefritidy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hyperlink" Target="https://www.wikiskripta.eu/w/Ledviny" TargetMode="External"/><Relationship Id="rId12" Type="http://schemas.openxmlformats.org/officeDocument/2006/relationships/hyperlink" Target="https://www.wikiskripta.eu/w/Katecholaminy" TargetMode="External"/><Relationship Id="rId17" Type="http://schemas.openxmlformats.org/officeDocument/2006/relationships/hyperlink" Target="https://www.wikiskripta.eu/w/Dopamin" TargetMode="Externa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www.wikiskripta.eu/w/Prostaglandiny" TargetMode="External"/><Relationship Id="rId20" Type="http://schemas.openxmlformats.org/officeDocument/2006/relationships/hyperlink" Target="https://www.wikiskripta.eu/w/Alkohol" TargetMode="Externa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hyperlink" Target="https://www.wikiskripta.eu/index.php?title=Baroreceptory&amp;action=edit&amp;redlink=1" TargetMode="External"/><Relationship Id="rId11" Type="http://schemas.openxmlformats.org/officeDocument/2006/relationships/hyperlink" Target="https://www.wikiskripta.eu/w/Kortikoidy" TargetMode="External"/><Relationship Id="rId24" Type="http://schemas.openxmlformats.org/officeDocument/2006/relationships/image" Target="media/image4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wikiskripta.eu/w/Inzulin" TargetMode="External"/><Relationship Id="rId23" Type="http://schemas.openxmlformats.org/officeDocument/2006/relationships/image" Target="media/image3.png"/><Relationship Id="rId28" Type="http://schemas.openxmlformats.org/officeDocument/2006/relationships/image" Target="media/image6.png"/><Relationship Id="rId10" Type="http://schemas.openxmlformats.org/officeDocument/2006/relationships/hyperlink" Target="https://www.wikiskripta.eu/w/Katecholaminy" TargetMode="External"/><Relationship Id="rId19" Type="http://schemas.openxmlformats.org/officeDocument/2006/relationships/hyperlink" Target="https://www.wikiskripta.eu/w/D%C4%9Bdi%C4%8Dnos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ikiskripta.eu/index.php?title=Nadleviny&amp;action=edit&amp;redlink=1" TargetMode="External"/><Relationship Id="rId14" Type="http://schemas.openxmlformats.org/officeDocument/2006/relationships/hyperlink" Target="https://www.wikiskripta.eu/w/Vazopresin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www.wikiskripta.eu/w/Hypertyre%C3%B3za" TargetMode="External"/><Relationship Id="rId30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F34DA-E49B-4AB8-8A0B-C40E7BC6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12</Pages>
  <Words>2625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 Dobšák</cp:lastModifiedBy>
  <cp:revision>19</cp:revision>
  <dcterms:created xsi:type="dcterms:W3CDTF">2019-02-25T11:59:00Z</dcterms:created>
  <dcterms:modified xsi:type="dcterms:W3CDTF">2021-03-18T13:15:00Z</dcterms:modified>
</cp:coreProperties>
</file>