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FCB" w:rsidRPr="00321FCB" w:rsidRDefault="00321FCB" w:rsidP="0053687D">
      <w:pPr>
        <w:pBdr>
          <w:bottom w:val="single" w:sz="4" w:space="1" w:color="auto"/>
        </w:pBdr>
        <w:spacing w:line="360" w:lineRule="auto"/>
        <w:jc w:val="center"/>
        <w:outlineLvl w:val="0"/>
        <w:rPr>
          <w:b/>
          <w:sz w:val="24"/>
        </w:rPr>
      </w:pPr>
      <w:r w:rsidRPr="00321FCB">
        <w:rPr>
          <w:b/>
          <w:sz w:val="24"/>
        </w:rPr>
        <w:t>ZÁKLADY PEDAGOGIKY</w:t>
      </w:r>
    </w:p>
    <w:p w:rsidR="00321FCB" w:rsidRDefault="00321FCB" w:rsidP="00321FCB">
      <w:pPr>
        <w:pBdr>
          <w:bottom w:val="single" w:sz="4" w:space="1" w:color="auto"/>
        </w:pBdr>
        <w:spacing w:line="360" w:lineRule="auto"/>
        <w:jc w:val="center"/>
        <w:rPr>
          <w:b/>
          <w:sz w:val="24"/>
        </w:rPr>
      </w:pPr>
      <w:r w:rsidRPr="00321FCB">
        <w:rPr>
          <w:b/>
          <w:sz w:val="24"/>
        </w:rPr>
        <w:t>Harmonogram jednotlivých setkání</w:t>
      </w:r>
    </w:p>
    <w:p w:rsidR="003562C6" w:rsidRDefault="00321FCB" w:rsidP="00321FCB">
      <w:pPr>
        <w:spacing w:line="360" w:lineRule="auto"/>
        <w:rPr>
          <w:sz w:val="24"/>
        </w:rPr>
      </w:pPr>
      <w:r>
        <w:rPr>
          <w:sz w:val="24"/>
        </w:rPr>
        <w:t xml:space="preserve">1. 3. </w:t>
      </w:r>
      <w:r>
        <w:rPr>
          <w:sz w:val="24"/>
        </w:rPr>
        <w:tab/>
      </w:r>
      <w:r>
        <w:rPr>
          <w:sz w:val="24"/>
        </w:rPr>
        <w:tab/>
        <w:t xml:space="preserve">1. </w:t>
      </w:r>
      <w:r>
        <w:rPr>
          <w:sz w:val="24"/>
        </w:rPr>
        <w:tab/>
        <w:t>Zahájení výuky – harmonogram, požadavky na ukončení</w:t>
      </w:r>
    </w:p>
    <w:p w:rsidR="00321FCB" w:rsidRDefault="00321FCB" w:rsidP="00321FCB">
      <w:pPr>
        <w:pBdr>
          <w:bottom w:val="single" w:sz="4" w:space="1" w:color="auto"/>
        </w:pBdr>
        <w:spacing w:line="360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Pedagogika jako věda </w:t>
      </w:r>
      <w:r w:rsidR="00CC0520">
        <w:rPr>
          <w:sz w:val="24"/>
        </w:rPr>
        <w:t xml:space="preserve">- úvod </w:t>
      </w:r>
    </w:p>
    <w:p w:rsidR="00321FCB" w:rsidRDefault="00321FCB" w:rsidP="00321FCB">
      <w:pPr>
        <w:spacing w:line="360" w:lineRule="auto"/>
        <w:rPr>
          <w:sz w:val="24"/>
        </w:rPr>
      </w:pPr>
      <w:r>
        <w:rPr>
          <w:sz w:val="24"/>
        </w:rPr>
        <w:t>8. 3.</w:t>
      </w:r>
      <w:r>
        <w:rPr>
          <w:sz w:val="24"/>
        </w:rPr>
        <w:tab/>
      </w:r>
      <w:r>
        <w:rPr>
          <w:sz w:val="24"/>
        </w:rPr>
        <w:tab/>
        <w:t xml:space="preserve">2. </w:t>
      </w:r>
      <w:r>
        <w:rPr>
          <w:sz w:val="24"/>
        </w:rPr>
        <w:tab/>
        <w:t>Dílna prezentace</w:t>
      </w:r>
      <w:r w:rsidR="0053687D">
        <w:rPr>
          <w:sz w:val="24"/>
        </w:rPr>
        <w:t>, lektorské dovednosti</w:t>
      </w:r>
    </w:p>
    <w:p w:rsidR="00321FCB" w:rsidRDefault="00321FCB" w:rsidP="00321FCB">
      <w:pPr>
        <w:pBdr>
          <w:bottom w:val="single" w:sz="4" w:space="1" w:color="auto"/>
        </w:pBdr>
        <w:spacing w:line="360" w:lineRule="auto"/>
        <w:rPr>
          <w:sz w:val="24"/>
        </w:rPr>
      </w:pPr>
    </w:p>
    <w:p w:rsidR="00321FCB" w:rsidRDefault="00321FCB" w:rsidP="00321FCB">
      <w:pPr>
        <w:spacing w:line="360" w:lineRule="auto"/>
        <w:rPr>
          <w:sz w:val="24"/>
        </w:rPr>
      </w:pPr>
      <w:r>
        <w:rPr>
          <w:sz w:val="24"/>
        </w:rPr>
        <w:t xml:space="preserve">15. 3. </w:t>
      </w:r>
      <w:r>
        <w:rPr>
          <w:sz w:val="24"/>
        </w:rPr>
        <w:tab/>
      </w:r>
      <w:r>
        <w:rPr>
          <w:sz w:val="24"/>
        </w:rPr>
        <w:tab/>
        <w:t xml:space="preserve">3. </w:t>
      </w:r>
      <w:r>
        <w:rPr>
          <w:sz w:val="24"/>
        </w:rPr>
        <w:tab/>
        <w:t xml:space="preserve">Z historie pedagogiky </w:t>
      </w:r>
    </w:p>
    <w:p w:rsidR="00321FCB" w:rsidRDefault="00321FCB" w:rsidP="00321FCB">
      <w:pPr>
        <w:pBdr>
          <w:bottom w:val="single" w:sz="4" w:space="1" w:color="auto"/>
        </w:pBdr>
        <w:spacing w:line="360" w:lineRule="auto"/>
        <w:rPr>
          <w:sz w:val="24"/>
        </w:rPr>
      </w:pPr>
    </w:p>
    <w:p w:rsidR="00321FCB" w:rsidRDefault="00321FCB" w:rsidP="00321FCB">
      <w:pPr>
        <w:spacing w:line="360" w:lineRule="auto"/>
        <w:rPr>
          <w:sz w:val="24"/>
        </w:rPr>
      </w:pPr>
      <w:r>
        <w:rPr>
          <w:sz w:val="24"/>
        </w:rPr>
        <w:t xml:space="preserve">22. 3. </w:t>
      </w:r>
      <w:r>
        <w:rPr>
          <w:sz w:val="24"/>
        </w:rPr>
        <w:tab/>
      </w:r>
      <w:r>
        <w:rPr>
          <w:sz w:val="24"/>
        </w:rPr>
        <w:tab/>
        <w:t xml:space="preserve">4. </w:t>
      </w:r>
      <w:r>
        <w:rPr>
          <w:sz w:val="24"/>
        </w:rPr>
        <w:tab/>
        <w:t>Pohled na výchovu a vzdělávání prostřednictvím sociologie</w:t>
      </w:r>
    </w:p>
    <w:p w:rsidR="00321FCB" w:rsidRDefault="00321FCB" w:rsidP="00321FCB">
      <w:pPr>
        <w:pBdr>
          <w:bottom w:val="single" w:sz="4" w:space="1" w:color="auto"/>
        </w:pBdr>
        <w:spacing w:line="360" w:lineRule="auto"/>
        <w:rPr>
          <w:sz w:val="24"/>
        </w:rPr>
      </w:pPr>
    </w:p>
    <w:p w:rsidR="00321FCB" w:rsidRDefault="00321FCB" w:rsidP="00321FCB">
      <w:pPr>
        <w:spacing w:line="360" w:lineRule="auto"/>
        <w:rPr>
          <w:sz w:val="24"/>
        </w:rPr>
      </w:pPr>
      <w:r>
        <w:rPr>
          <w:sz w:val="24"/>
        </w:rPr>
        <w:t xml:space="preserve">29. 3. </w:t>
      </w:r>
      <w:r>
        <w:rPr>
          <w:sz w:val="24"/>
        </w:rPr>
        <w:tab/>
      </w:r>
      <w:r>
        <w:rPr>
          <w:sz w:val="24"/>
        </w:rPr>
        <w:tab/>
        <w:t xml:space="preserve">5. </w:t>
      </w:r>
      <w:r>
        <w:rPr>
          <w:sz w:val="24"/>
        </w:rPr>
        <w:tab/>
        <w:t>Alternativní školství</w:t>
      </w:r>
    </w:p>
    <w:p w:rsidR="00321FCB" w:rsidRDefault="00321FCB" w:rsidP="00321FCB">
      <w:pPr>
        <w:pBdr>
          <w:bottom w:val="single" w:sz="4" w:space="1" w:color="auto"/>
        </w:pBdr>
        <w:spacing w:line="360" w:lineRule="auto"/>
        <w:rPr>
          <w:sz w:val="24"/>
        </w:rPr>
      </w:pPr>
    </w:p>
    <w:p w:rsidR="00321FCB" w:rsidRDefault="00321FCB" w:rsidP="00321FCB">
      <w:pPr>
        <w:spacing w:line="360" w:lineRule="auto"/>
        <w:rPr>
          <w:sz w:val="24"/>
        </w:rPr>
      </w:pPr>
      <w:r>
        <w:rPr>
          <w:sz w:val="24"/>
        </w:rPr>
        <w:t>12. 4.</w:t>
      </w:r>
      <w:r>
        <w:rPr>
          <w:sz w:val="24"/>
        </w:rPr>
        <w:tab/>
      </w:r>
      <w:r>
        <w:rPr>
          <w:sz w:val="24"/>
        </w:rPr>
        <w:tab/>
        <w:t>6.</w:t>
      </w:r>
      <w:r>
        <w:rPr>
          <w:sz w:val="24"/>
        </w:rPr>
        <w:tab/>
        <w:t>Pedagogická komunikace</w:t>
      </w:r>
    </w:p>
    <w:p w:rsidR="00321FCB" w:rsidRDefault="00321FCB" w:rsidP="00321FCB">
      <w:pPr>
        <w:pBdr>
          <w:bottom w:val="single" w:sz="4" w:space="1" w:color="auto"/>
        </w:pBdr>
        <w:spacing w:line="360" w:lineRule="auto"/>
        <w:rPr>
          <w:sz w:val="24"/>
        </w:rPr>
      </w:pPr>
    </w:p>
    <w:p w:rsidR="00321FCB" w:rsidRDefault="00321FCB" w:rsidP="00321FCB">
      <w:pPr>
        <w:spacing w:line="360" w:lineRule="auto"/>
        <w:rPr>
          <w:sz w:val="24"/>
        </w:rPr>
      </w:pPr>
      <w:r>
        <w:rPr>
          <w:sz w:val="24"/>
        </w:rPr>
        <w:t>19. 4.</w:t>
      </w:r>
      <w:r>
        <w:rPr>
          <w:sz w:val="24"/>
        </w:rPr>
        <w:tab/>
      </w:r>
      <w:r>
        <w:rPr>
          <w:sz w:val="24"/>
        </w:rPr>
        <w:tab/>
        <w:t>7.</w:t>
      </w:r>
      <w:r>
        <w:rPr>
          <w:sz w:val="24"/>
        </w:rPr>
        <w:tab/>
        <w:t>Moderní škola – kurikulum pro 21. století</w:t>
      </w:r>
    </w:p>
    <w:p w:rsidR="00321FCB" w:rsidRDefault="00321FCB" w:rsidP="00321FCB">
      <w:pPr>
        <w:pBdr>
          <w:bottom w:val="single" w:sz="4" w:space="1" w:color="auto"/>
        </w:pBdr>
        <w:spacing w:line="360" w:lineRule="auto"/>
        <w:rPr>
          <w:sz w:val="24"/>
        </w:rPr>
      </w:pPr>
    </w:p>
    <w:p w:rsidR="00321FCB" w:rsidRDefault="00321FCB" w:rsidP="00321FCB">
      <w:pPr>
        <w:rPr>
          <w:sz w:val="24"/>
        </w:rPr>
      </w:pPr>
      <w:r>
        <w:rPr>
          <w:sz w:val="24"/>
        </w:rPr>
        <w:t>26. 4.</w:t>
      </w:r>
      <w:r>
        <w:rPr>
          <w:sz w:val="24"/>
        </w:rPr>
        <w:tab/>
      </w:r>
      <w:r>
        <w:rPr>
          <w:sz w:val="24"/>
        </w:rPr>
        <w:tab/>
        <w:t>8.</w:t>
      </w:r>
      <w:r>
        <w:rPr>
          <w:sz w:val="24"/>
        </w:rPr>
        <w:tab/>
        <w:t>Pozorování, záznam pedagogických situací, pedagogický výzkum</w:t>
      </w:r>
    </w:p>
    <w:p w:rsidR="00321FCB" w:rsidRDefault="00321FCB" w:rsidP="00321FCB">
      <w:pPr>
        <w:pBdr>
          <w:bottom w:val="single" w:sz="4" w:space="1" w:color="auto"/>
        </w:pBdr>
        <w:rPr>
          <w:sz w:val="24"/>
        </w:rPr>
      </w:pPr>
    </w:p>
    <w:p w:rsidR="00321FCB" w:rsidRDefault="00321FCB" w:rsidP="00321FCB">
      <w:pPr>
        <w:rPr>
          <w:sz w:val="24"/>
        </w:rPr>
      </w:pPr>
      <w:r>
        <w:rPr>
          <w:sz w:val="24"/>
        </w:rPr>
        <w:t>3. 5.</w:t>
      </w:r>
      <w:r>
        <w:rPr>
          <w:sz w:val="24"/>
        </w:rPr>
        <w:tab/>
      </w:r>
      <w:r>
        <w:rPr>
          <w:sz w:val="24"/>
        </w:rPr>
        <w:tab/>
        <w:t xml:space="preserve">9. </w:t>
      </w:r>
      <w:r>
        <w:rPr>
          <w:sz w:val="24"/>
        </w:rPr>
        <w:tab/>
        <w:t>Hodnocení a sebehodnocení</w:t>
      </w:r>
    </w:p>
    <w:p w:rsidR="00CC0520" w:rsidRDefault="00CC0520" w:rsidP="00321FCB">
      <w:pPr>
        <w:pBdr>
          <w:bottom w:val="single" w:sz="4" w:space="1" w:color="auto"/>
        </w:pBdr>
        <w:rPr>
          <w:sz w:val="24"/>
        </w:rPr>
      </w:pPr>
    </w:p>
    <w:p w:rsidR="00321FCB" w:rsidRDefault="00CC0520" w:rsidP="00CC0520">
      <w:pPr>
        <w:rPr>
          <w:sz w:val="24"/>
        </w:rPr>
      </w:pPr>
      <w:r>
        <w:rPr>
          <w:sz w:val="24"/>
        </w:rPr>
        <w:t>10. 5.</w:t>
      </w:r>
      <w:r>
        <w:rPr>
          <w:sz w:val="24"/>
        </w:rPr>
        <w:tab/>
      </w:r>
      <w:r>
        <w:rPr>
          <w:sz w:val="24"/>
        </w:rPr>
        <w:tab/>
        <w:t xml:space="preserve">10. </w:t>
      </w:r>
      <w:r>
        <w:rPr>
          <w:sz w:val="24"/>
        </w:rPr>
        <w:tab/>
        <w:t>Aplikované pedagogické disciplíny (speciální pedagogika, andragogika)</w:t>
      </w:r>
    </w:p>
    <w:p w:rsidR="00CC0520" w:rsidRDefault="00CC0520" w:rsidP="00CC0520">
      <w:pPr>
        <w:pBdr>
          <w:bottom w:val="single" w:sz="4" w:space="1" w:color="auto"/>
        </w:pBdr>
        <w:rPr>
          <w:sz w:val="24"/>
        </w:rPr>
      </w:pPr>
    </w:p>
    <w:p w:rsidR="00CC0520" w:rsidRDefault="00CC0520" w:rsidP="00CC0520">
      <w:pPr>
        <w:rPr>
          <w:sz w:val="24"/>
        </w:rPr>
      </w:pPr>
      <w:r>
        <w:rPr>
          <w:sz w:val="24"/>
        </w:rPr>
        <w:t xml:space="preserve">17. 5. </w:t>
      </w:r>
      <w:r>
        <w:rPr>
          <w:sz w:val="24"/>
        </w:rPr>
        <w:tab/>
      </w:r>
      <w:r>
        <w:rPr>
          <w:sz w:val="24"/>
        </w:rPr>
        <w:tab/>
        <w:t xml:space="preserve">11. </w:t>
      </w:r>
      <w:r>
        <w:rPr>
          <w:sz w:val="24"/>
        </w:rPr>
        <w:tab/>
        <w:t xml:space="preserve">Závěrečné zpětnovazební setkání, prezentace </w:t>
      </w:r>
    </w:p>
    <w:p w:rsidR="00CC0520" w:rsidRDefault="00CC0520" w:rsidP="00CC0520">
      <w:pPr>
        <w:pBdr>
          <w:bottom w:val="single" w:sz="4" w:space="1" w:color="auto"/>
        </w:pBdr>
        <w:rPr>
          <w:sz w:val="24"/>
        </w:rPr>
      </w:pPr>
    </w:p>
    <w:p w:rsidR="00CC0520" w:rsidRDefault="00CC0520" w:rsidP="0053687D">
      <w:pPr>
        <w:pBdr>
          <w:bottom w:val="single" w:sz="4" w:space="1" w:color="auto"/>
        </w:pBdr>
        <w:jc w:val="center"/>
        <w:outlineLvl w:val="0"/>
        <w:rPr>
          <w:b/>
          <w:sz w:val="24"/>
        </w:rPr>
      </w:pPr>
      <w:r w:rsidRPr="00CC0520">
        <w:rPr>
          <w:b/>
          <w:sz w:val="24"/>
        </w:rPr>
        <w:lastRenderedPageBreak/>
        <w:t>Způsob ukončení</w:t>
      </w:r>
    </w:p>
    <w:p w:rsidR="00CC0520" w:rsidRDefault="00CC0520" w:rsidP="00CC0520">
      <w:pPr>
        <w:rPr>
          <w:sz w:val="24"/>
        </w:rPr>
      </w:pPr>
      <w:r>
        <w:rPr>
          <w:sz w:val="24"/>
        </w:rPr>
        <w:t xml:space="preserve">přednáška </w:t>
      </w:r>
      <w:r>
        <w:rPr>
          <w:sz w:val="24"/>
        </w:rPr>
        <w:tab/>
        <w:t>kolokvium</w:t>
      </w:r>
      <w:r>
        <w:rPr>
          <w:sz w:val="24"/>
        </w:rPr>
        <w:tab/>
      </w:r>
      <w:r>
        <w:rPr>
          <w:sz w:val="24"/>
        </w:rPr>
        <w:tab/>
        <w:t>vedení odborně reflektivního deníku</w:t>
      </w:r>
      <w:r w:rsidR="0053687D">
        <w:rPr>
          <w:sz w:val="24"/>
        </w:rPr>
        <w:t xml:space="preserve"> (IS, 23.5.)</w:t>
      </w:r>
    </w:p>
    <w:p w:rsidR="00CC0520" w:rsidRDefault="00CC0520" w:rsidP="00CC0520">
      <w:pPr>
        <w:rPr>
          <w:sz w:val="24"/>
        </w:rPr>
      </w:pPr>
    </w:p>
    <w:p w:rsidR="00CC0520" w:rsidRDefault="00CC0520" w:rsidP="00CC0520">
      <w:pPr>
        <w:rPr>
          <w:sz w:val="24"/>
        </w:rPr>
      </w:pPr>
      <w:r>
        <w:rPr>
          <w:sz w:val="24"/>
        </w:rPr>
        <w:t>cvičení</w:t>
      </w:r>
      <w:r>
        <w:rPr>
          <w:sz w:val="24"/>
        </w:rPr>
        <w:tab/>
      </w:r>
      <w:r>
        <w:rPr>
          <w:sz w:val="24"/>
        </w:rPr>
        <w:tab/>
        <w:t>zápočet</w:t>
      </w:r>
      <w:r>
        <w:rPr>
          <w:sz w:val="24"/>
        </w:rPr>
        <w:tab/>
      </w:r>
      <w:r>
        <w:rPr>
          <w:sz w:val="24"/>
        </w:rPr>
        <w:tab/>
        <w:t>docházka</w:t>
      </w:r>
    </w:p>
    <w:p w:rsidR="00CC0520" w:rsidRDefault="00CC0520" w:rsidP="00CC052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aktivní účast na seminářích</w:t>
      </w:r>
    </w:p>
    <w:p w:rsidR="00CC0520" w:rsidRPr="00CC0520" w:rsidRDefault="00CC0520" w:rsidP="00CC0520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prezentace v závěru semestru</w:t>
      </w:r>
      <w:r w:rsidR="0053687D">
        <w:rPr>
          <w:sz w:val="24"/>
        </w:rPr>
        <w:t xml:space="preserve"> </w:t>
      </w:r>
      <w:r w:rsidR="00B15FFD">
        <w:rPr>
          <w:sz w:val="24"/>
        </w:rPr>
        <w:t xml:space="preserve">+ otázka </w:t>
      </w:r>
      <w:r w:rsidR="0053687D">
        <w:rPr>
          <w:sz w:val="24"/>
        </w:rPr>
        <w:t>(Teams, 17.5.)</w:t>
      </w:r>
    </w:p>
    <w:sectPr w:rsidR="00CC0520" w:rsidRPr="00CC0520" w:rsidSect="00CC052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AE9" w:rsidRDefault="009A2AE9" w:rsidP="00CC0520">
      <w:pPr>
        <w:spacing w:after="0" w:line="240" w:lineRule="auto"/>
      </w:pPr>
      <w:r>
        <w:separator/>
      </w:r>
    </w:p>
  </w:endnote>
  <w:endnote w:type="continuationSeparator" w:id="0">
    <w:p w:rsidR="009A2AE9" w:rsidRDefault="009A2AE9" w:rsidP="00CC0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AE9" w:rsidRDefault="009A2AE9" w:rsidP="00CC0520">
      <w:pPr>
        <w:spacing w:after="0" w:line="240" w:lineRule="auto"/>
      </w:pPr>
      <w:r>
        <w:separator/>
      </w:r>
    </w:p>
  </w:footnote>
  <w:footnote w:type="continuationSeparator" w:id="0">
    <w:p w:rsidR="009A2AE9" w:rsidRDefault="009A2AE9" w:rsidP="00CC0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321FCB"/>
    <w:rsid w:val="00015289"/>
    <w:rsid w:val="00321FCB"/>
    <w:rsid w:val="003562C6"/>
    <w:rsid w:val="0043203B"/>
    <w:rsid w:val="0053687D"/>
    <w:rsid w:val="00870D67"/>
    <w:rsid w:val="009A2AE9"/>
    <w:rsid w:val="00A3001A"/>
    <w:rsid w:val="00B15FFD"/>
    <w:rsid w:val="00CC0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62C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C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C0520"/>
  </w:style>
  <w:style w:type="paragraph" w:styleId="Zpat">
    <w:name w:val="footer"/>
    <w:basedOn w:val="Normln"/>
    <w:link w:val="ZpatChar"/>
    <w:uiPriority w:val="99"/>
    <w:semiHidden/>
    <w:unhideWhenUsed/>
    <w:rsid w:val="00CC05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C0520"/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536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5368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6</cp:revision>
  <dcterms:created xsi:type="dcterms:W3CDTF">2021-02-28T19:16:00Z</dcterms:created>
  <dcterms:modified xsi:type="dcterms:W3CDTF">2021-03-01T16:48:00Z</dcterms:modified>
</cp:coreProperties>
</file>