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BFBF" w14:textId="77777777" w:rsidR="00207548" w:rsidRDefault="00207548" w:rsidP="00207548"/>
    <w:p w14:paraId="32654755" w14:textId="77777777" w:rsidR="00207548" w:rsidRDefault="00207548" w:rsidP="00207548">
      <w:r>
        <w:t>1</w:t>
      </w:r>
      <w:r w:rsidRPr="00207548">
        <w:t>. Kolik g síranu hořečnatého bude potřeba k přípravě 1 litru 20% roztoku k přípravě pacienta před instrumentálním vyšetřením střev?</w:t>
      </w:r>
    </w:p>
    <w:p w14:paraId="11339F90" w14:textId="77777777" w:rsidR="00207548" w:rsidRDefault="00207548" w:rsidP="00207548">
      <w:r w:rsidRPr="00207548">
        <w:t>2. Jaké množství čisté kyseliny borité je potřeba pro přípravu 500</w:t>
      </w:r>
      <w:proofErr w:type="gramStart"/>
      <w:r w:rsidRPr="00207548">
        <w:t>g  5</w:t>
      </w:r>
      <w:proofErr w:type="gramEnd"/>
      <w:r w:rsidRPr="00207548">
        <w:t>% roztoku?</w:t>
      </w:r>
    </w:p>
    <w:p w14:paraId="218D7A00" w14:textId="1090770B" w:rsidR="00207548" w:rsidRDefault="00207548" w:rsidP="00207548">
      <w:r w:rsidRPr="00207548">
        <w:t>3. Jaká je koncentrace mátového oleje, když se rozpustí 4 g oleje v 96 g lihu?</w:t>
      </w:r>
    </w:p>
    <w:p w14:paraId="539520D9" w14:textId="6631DA38" w:rsidR="00207548" w:rsidRPr="00207548" w:rsidRDefault="00207548" w:rsidP="00207548">
      <w:r w:rsidRPr="00207548">
        <w:t>4. Kolik vody a kolik 30% kyseliny sírové bude třeba na přípravu 500 g 10% roztoku?</w:t>
      </w:r>
    </w:p>
    <w:p w14:paraId="1B1A1201" w14:textId="047D247E" w:rsidR="00207548" w:rsidRDefault="00207548" w:rsidP="00207548">
      <w:r w:rsidRPr="00207548">
        <w:t>5. Kolik vody a kolik 50% kyseliny sírové bude třeba na přípravu 500 g 20% roztoku?</w:t>
      </w:r>
    </w:p>
    <w:p w14:paraId="4FEDACB2" w14:textId="44959087" w:rsidR="00207548" w:rsidRDefault="00207548" w:rsidP="00207548">
      <w:r>
        <w:t xml:space="preserve">6. </w:t>
      </w:r>
      <w:r w:rsidRPr="00207548">
        <w:t>Dávka atropinu v kardiologických indikacích je 0,02 mg/kg. Jaký bude objem aplikovaného roztoku o koncentraci 0,1 % pro pacienta o hmotnosti 86 kg?</w:t>
      </w:r>
    </w:p>
    <w:p w14:paraId="70D043B5" w14:textId="67D1269A" w:rsidR="0095588C" w:rsidRPr="0095588C" w:rsidRDefault="0095588C" w:rsidP="0095588C">
      <w:pPr>
        <w:spacing w:after="0" w:line="240" w:lineRule="auto"/>
        <w:jc w:val="both"/>
        <w:rPr>
          <w:rFonts w:cstheme="minorHAnsi"/>
        </w:rPr>
      </w:pPr>
      <w:r>
        <w:t xml:space="preserve">7. </w:t>
      </w:r>
      <w:r w:rsidRPr="0095588C">
        <w:rPr>
          <w:rFonts w:cstheme="minorHAnsi"/>
        </w:rPr>
        <w:t xml:space="preserve">Hospitalizované tříleté dítě s hmotností 15 kg je léčeno </w:t>
      </w:r>
      <w:proofErr w:type="spellStart"/>
      <w:r w:rsidRPr="0095588C">
        <w:rPr>
          <w:rFonts w:cstheme="minorHAnsi"/>
        </w:rPr>
        <w:t>i.v</w:t>
      </w:r>
      <w:proofErr w:type="spellEnd"/>
      <w:r w:rsidRPr="0095588C">
        <w:rPr>
          <w:rFonts w:cstheme="minorHAnsi"/>
        </w:rPr>
        <w:t>. ampicilinem. Vypočítejte správný objem roztoku ampicilinu k </w:t>
      </w:r>
      <w:proofErr w:type="spellStart"/>
      <w:r w:rsidRPr="0095588C">
        <w:rPr>
          <w:rFonts w:cstheme="minorHAnsi"/>
        </w:rPr>
        <w:t>i.v</w:t>
      </w:r>
      <w:proofErr w:type="spellEnd"/>
      <w:r w:rsidRPr="0095588C">
        <w:rPr>
          <w:rFonts w:cstheme="minorHAnsi"/>
        </w:rPr>
        <w:t>. podání o koncentraci 0,05 g/ml, víte-li, že DTS činí 0,05 g/kg.</w:t>
      </w:r>
    </w:p>
    <w:p w14:paraId="38D661BC" w14:textId="00C2582A" w:rsidR="0095588C" w:rsidRPr="00207548" w:rsidRDefault="0095588C" w:rsidP="00207548"/>
    <w:p w14:paraId="0A61B107" w14:textId="77777777" w:rsidR="00207548" w:rsidRDefault="00207548"/>
    <w:sectPr w:rsidR="002075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4820" w14:textId="77777777" w:rsidR="00207548" w:rsidRDefault="00207548" w:rsidP="00207548">
      <w:pPr>
        <w:spacing w:after="0" w:line="240" w:lineRule="auto"/>
      </w:pPr>
      <w:r>
        <w:separator/>
      </w:r>
    </w:p>
  </w:endnote>
  <w:endnote w:type="continuationSeparator" w:id="0">
    <w:p w14:paraId="3AAA918B" w14:textId="77777777" w:rsidR="00207548" w:rsidRDefault="00207548" w:rsidP="002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8E0C" w14:textId="77777777" w:rsidR="00207548" w:rsidRDefault="00207548" w:rsidP="00207548">
      <w:pPr>
        <w:spacing w:after="0" w:line="240" w:lineRule="auto"/>
      </w:pPr>
      <w:r>
        <w:separator/>
      </w:r>
    </w:p>
  </w:footnote>
  <w:footnote w:type="continuationSeparator" w:id="0">
    <w:p w14:paraId="3F81AD18" w14:textId="77777777" w:rsidR="00207548" w:rsidRDefault="00207548" w:rsidP="00207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24686" w14:textId="00E88916" w:rsidR="00207548" w:rsidRDefault="00207548">
    <w:pPr>
      <w:pStyle w:val="Zhlav"/>
    </w:pPr>
    <w:r>
      <w:rPr>
        <w:noProof/>
      </w:rPr>
      <w:drawing>
        <wp:anchor distT="0" distB="252095" distL="114300" distR="114300" simplePos="0" relativeHeight="251659264" behindDoc="1" locked="1" layoutInCell="1" allowOverlap="1" wp14:anchorId="73DFB388" wp14:editId="4D1EE670">
          <wp:simplePos x="0" y="0"/>
          <wp:positionH relativeFrom="page">
            <wp:posOffset>588645</wp:posOffset>
          </wp:positionH>
          <wp:positionV relativeFrom="topMargin">
            <wp:posOffset>315595</wp:posOffset>
          </wp:positionV>
          <wp:extent cx="666750" cy="45910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F7039D" w14:textId="3FAD50D5" w:rsidR="00207548" w:rsidRDefault="00207548">
    <w:pPr>
      <w:pStyle w:val="Zhlav"/>
    </w:pPr>
    <w:r>
      <w:tab/>
      <w:t>VÝPOČTY VE FARMAKOLOGII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94248"/>
    <w:multiLevelType w:val="hybridMultilevel"/>
    <w:tmpl w:val="83EC9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2MjCyNLAwAhLmFko6SsGpxcWZ+XkgBYa1AGKrXMUsAAAA"/>
  </w:docVars>
  <w:rsids>
    <w:rsidRoot w:val="00207548"/>
    <w:rsid w:val="00207548"/>
    <w:rsid w:val="0095588C"/>
    <w:rsid w:val="00DD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CD84"/>
  <w15:chartTrackingRefBased/>
  <w15:docId w15:val="{A0F14E9D-765F-4DA2-938E-D8E9ECE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0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7548"/>
  </w:style>
  <w:style w:type="paragraph" w:styleId="Zpat">
    <w:name w:val="footer"/>
    <w:basedOn w:val="Normln"/>
    <w:link w:val="ZpatChar"/>
    <w:uiPriority w:val="99"/>
    <w:unhideWhenUsed/>
    <w:rsid w:val="0020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7548"/>
  </w:style>
  <w:style w:type="paragraph" w:styleId="Odstavecseseznamem">
    <w:name w:val="List Paragraph"/>
    <w:basedOn w:val="Normln"/>
    <w:link w:val="OdstavecseseznamemChar"/>
    <w:uiPriority w:val="34"/>
    <w:qFormat/>
    <w:rsid w:val="0095588C"/>
    <w:pPr>
      <w:spacing w:after="200" w:line="276" w:lineRule="auto"/>
      <w:ind w:left="720"/>
      <w:contextualSpacing/>
    </w:pPr>
    <w:rPr>
      <w:lang w:val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5588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Amchová</dc:creator>
  <cp:keywords/>
  <dc:description/>
  <cp:lastModifiedBy>Petra Amchová</cp:lastModifiedBy>
  <cp:revision>1</cp:revision>
  <dcterms:created xsi:type="dcterms:W3CDTF">2022-03-21T07:11:00Z</dcterms:created>
  <dcterms:modified xsi:type="dcterms:W3CDTF">2022-03-21T07:27:00Z</dcterms:modified>
</cp:coreProperties>
</file>