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Y="690"/>
        <w:tblW w:w="9660" w:type="dxa"/>
        <w:tblLook w:val="04A0" w:firstRow="1" w:lastRow="0" w:firstColumn="1" w:lastColumn="0" w:noHBand="0" w:noVBand="1"/>
      </w:tblPr>
      <w:tblGrid>
        <w:gridCol w:w="2414"/>
        <w:gridCol w:w="2414"/>
        <w:gridCol w:w="2416"/>
        <w:gridCol w:w="2416"/>
      </w:tblGrid>
      <w:tr w:rsidR="00E82EB1" w:rsidTr="00E82EB1">
        <w:trPr>
          <w:trHeight w:val="373"/>
        </w:trPr>
        <w:tc>
          <w:tcPr>
            <w:tcW w:w="2414" w:type="dxa"/>
          </w:tcPr>
          <w:p w:rsidR="00E82EB1" w:rsidRDefault="00E82EB1" w:rsidP="00E82EB1">
            <w:bookmarkStart w:id="0" w:name="_GoBack"/>
            <w:bookmarkEnd w:id="0"/>
            <w:r>
              <w:t xml:space="preserve">POKOJ Č. </w:t>
            </w:r>
          </w:p>
        </w:tc>
        <w:tc>
          <w:tcPr>
            <w:tcW w:w="2414" w:type="dxa"/>
          </w:tcPr>
          <w:p w:rsidR="00E82EB1" w:rsidRDefault="00E82EB1" w:rsidP="00E82EB1">
            <w:pPr>
              <w:pStyle w:val="Odstavecseseznamem"/>
              <w:numPr>
                <w:ilvl w:val="0"/>
                <w:numId w:val="1"/>
              </w:numPr>
            </w:pPr>
            <w:r>
              <w:t xml:space="preserve">PACIENT </w:t>
            </w:r>
          </w:p>
        </w:tc>
        <w:tc>
          <w:tcPr>
            <w:tcW w:w="2416" w:type="dxa"/>
          </w:tcPr>
          <w:p w:rsidR="00E82EB1" w:rsidRDefault="00E82EB1" w:rsidP="00E82EB1">
            <w:r>
              <w:t>2. PACIENT</w:t>
            </w:r>
          </w:p>
        </w:tc>
        <w:tc>
          <w:tcPr>
            <w:tcW w:w="2416" w:type="dxa"/>
          </w:tcPr>
          <w:p w:rsidR="00E82EB1" w:rsidRDefault="00E82EB1" w:rsidP="00E82EB1">
            <w:r>
              <w:t>3. PACIENT</w:t>
            </w:r>
          </w:p>
        </w:tc>
      </w:tr>
      <w:tr w:rsidR="00E82EB1" w:rsidTr="00E82EB1">
        <w:trPr>
          <w:trHeight w:val="725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INICIÁLY NEMOCNÉHO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73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POHYBOVÝ REŽIM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1098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>
              <w:rPr>
                <w:b/>
              </w:rPr>
              <w:t xml:space="preserve">HLAVNÍ LÉKAŘSKÁ </w:t>
            </w:r>
            <w:r w:rsidRPr="00E82EB1">
              <w:rPr>
                <w:b/>
              </w:rPr>
              <w:t>DIAGNÓZ</w:t>
            </w:r>
            <w:r>
              <w:rPr>
                <w:b/>
              </w:rPr>
              <w:t>A</w:t>
            </w:r>
          </w:p>
        </w:tc>
        <w:tc>
          <w:tcPr>
            <w:tcW w:w="2414" w:type="dxa"/>
          </w:tcPr>
          <w:p w:rsidR="00E82EB1" w:rsidRDefault="00E82EB1" w:rsidP="00E82EB1"/>
          <w:p w:rsidR="00E82EB1" w:rsidRDefault="00E82EB1" w:rsidP="00E82EB1"/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73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DEN HOSPITALIZACE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52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DIETNÍ OPATŘENÍ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373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BILANCE TEKUTIN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725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PLÁNOVANÁ VYŠETŘENÍ</w:t>
            </w: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746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PŘEVAZ/STAV KŮŽE</w:t>
            </w:r>
          </w:p>
          <w:p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1098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VITÁLNÍ FUNKCE</w:t>
            </w: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  <w:tr w:rsidR="00E82EB1" w:rsidTr="00E82EB1">
        <w:trPr>
          <w:trHeight w:val="2591"/>
        </w:trPr>
        <w:tc>
          <w:tcPr>
            <w:tcW w:w="2414" w:type="dxa"/>
          </w:tcPr>
          <w:p w:rsidR="00E82EB1" w:rsidRPr="00E82EB1" w:rsidRDefault="00E82EB1" w:rsidP="00E82EB1">
            <w:pPr>
              <w:rPr>
                <w:b/>
              </w:rPr>
            </w:pPr>
            <w:r w:rsidRPr="00E82EB1">
              <w:rPr>
                <w:b/>
              </w:rPr>
              <w:t>OŠETŘOVATELSKÉ INTERVENCE</w:t>
            </w: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  <w:p w:rsidR="00E82EB1" w:rsidRPr="00E82EB1" w:rsidRDefault="00E82EB1" w:rsidP="00E82EB1">
            <w:pPr>
              <w:rPr>
                <w:b/>
              </w:rPr>
            </w:pPr>
          </w:p>
        </w:tc>
        <w:tc>
          <w:tcPr>
            <w:tcW w:w="2414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  <w:tc>
          <w:tcPr>
            <w:tcW w:w="2416" w:type="dxa"/>
          </w:tcPr>
          <w:p w:rsidR="00E82EB1" w:rsidRDefault="00E82EB1" w:rsidP="00E82EB1"/>
        </w:tc>
      </w:tr>
    </w:tbl>
    <w:p w:rsidR="0092594D" w:rsidRDefault="00E82EB1">
      <w:r>
        <w:t>PŘEDÁVÁNÍ INFORMACÍ O NEMOCNÉM:</w:t>
      </w:r>
    </w:p>
    <w:sectPr w:rsidR="00925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65" w:rsidRDefault="00B71C65" w:rsidP="00565DE9">
      <w:pPr>
        <w:spacing w:after="0" w:line="240" w:lineRule="auto"/>
      </w:pPr>
      <w:r>
        <w:separator/>
      </w:r>
    </w:p>
  </w:endnote>
  <w:endnote w:type="continuationSeparator" w:id="0">
    <w:p w:rsidR="00B71C65" w:rsidRDefault="00B71C65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Pr="00565DE9" w:rsidRDefault="00565DE9" w:rsidP="00565DE9">
    <w:pPr>
      <w:pStyle w:val="Zpat-univerzita4dkyadresy"/>
      <w:spacing w:line="240" w:lineRule="auto"/>
      <w:rPr>
        <w:color w:val="4472C4" w:themeColor="accent5"/>
      </w:rPr>
    </w:pPr>
    <w:r w:rsidRPr="00565DE9">
      <w:rPr>
        <w:noProof/>
        <w:color w:val="4472C4" w:themeColor="accent5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61D8A4" wp14:editId="4EC0C8B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BE47E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" strokecolor="#0000dc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565DE9">
      <w:rPr>
        <w:color w:val="4472C4" w:themeColor="accent5"/>
      </w:rPr>
      <w:t>Masarykova univerzita, Lékařská fakulta</w:t>
    </w:r>
  </w:p>
  <w:p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Katedra ošetřovatelství, Kamenice 753/5, 625 00 Brno, Česká republika</w:t>
    </w:r>
  </w:p>
  <w:p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T: +420 549 49 2910, E: info@med.muni.cz, www.med.muni.cz</w:t>
    </w:r>
  </w:p>
  <w:p w:rsidR="00565DE9" w:rsidRPr="00565DE9" w:rsidRDefault="00565DE9" w:rsidP="00565D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65" w:rsidRDefault="00B71C65" w:rsidP="00565DE9">
      <w:pPr>
        <w:spacing w:after="0" w:line="240" w:lineRule="auto"/>
      </w:pPr>
      <w:r>
        <w:separator/>
      </w:r>
    </w:p>
  </w:footnote>
  <w:footnote w:type="continuationSeparator" w:id="0">
    <w:p w:rsidR="00B71C65" w:rsidRDefault="00B71C65" w:rsidP="0056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4355832" wp14:editId="3D8577F1">
          <wp:simplePos x="0" y="0"/>
          <wp:positionH relativeFrom="page">
            <wp:posOffset>566420</wp:posOffset>
          </wp:positionH>
          <wp:positionV relativeFrom="page">
            <wp:posOffset>144145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E9" w:rsidRDefault="00565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7446"/>
    <w:multiLevelType w:val="hybridMultilevel"/>
    <w:tmpl w:val="AFA02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E9"/>
    <w:rsid w:val="00483812"/>
    <w:rsid w:val="004A613C"/>
    <w:rsid w:val="00565DE9"/>
    <w:rsid w:val="006D0F92"/>
    <w:rsid w:val="00B55182"/>
    <w:rsid w:val="00B71C65"/>
    <w:rsid w:val="00D57B69"/>
    <w:rsid w:val="00E82EB1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table" w:styleId="Mkatabulky">
    <w:name w:val="Table Grid"/>
    <w:basedOn w:val="Normlntabulka"/>
    <w:uiPriority w:val="39"/>
    <w:rsid w:val="00E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2</cp:revision>
  <dcterms:created xsi:type="dcterms:W3CDTF">2020-10-29T11:37:00Z</dcterms:created>
  <dcterms:modified xsi:type="dcterms:W3CDTF">2020-10-29T11:37:00Z</dcterms:modified>
</cp:coreProperties>
</file>