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2" w:lineRule="auto" w:before="78"/>
        <w:ind w:left="7071" w:right="813" w:firstLine="436"/>
        <w:jc w:val="right"/>
        <w:rPr>
          <w:sz w:val="22"/>
        </w:rPr>
      </w:pPr>
      <w:r>
        <w:rPr>
          <w:sz w:val="22"/>
        </w:rPr>
        <w:t>Meno: Katarína Sivuľková</w:t>
      </w:r>
      <w:r>
        <w:rPr>
          <w:spacing w:val="-52"/>
          <w:sz w:val="22"/>
        </w:rPr>
        <w:t> </w:t>
      </w:r>
      <w:r>
        <w:rPr>
          <w:sz w:val="22"/>
        </w:rPr>
        <w:t>Odbor:</w:t>
      </w:r>
      <w:r>
        <w:rPr>
          <w:spacing w:val="-4"/>
          <w:sz w:val="22"/>
        </w:rPr>
        <w:t> </w:t>
      </w:r>
      <w:r>
        <w:rPr>
          <w:sz w:val="22"/>
        </w:rPr>
        <w:t>Výživa</w:t>
      </w:r>
      <w:r>
        <w:rPr>
          <w:spacing w:val="-4"/>
          <w:sz w:val="22"/>
        </w:rPr>
        <w:t> </w:t>
      </w:r>
      <w:r>
        <w:rPr>
          <w:sz w:val="22"/>
        </w:rPr>
        <w:t>dospelých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detí</w:t>
      </w:r>
    </w:p>
    <w:p>
      <w:pPr>
        <w:spacing w:line="250" w:lineRule="exact" w:before="0"/>
        <w:ind w:left="0" w:right="812" w:firstLine="0"/>
        <w:jc w:val="right"/>
        <w:rPr>
          <w:sz w:val="22"/>
        </w:rPr>
      </w:pPr>
      <w:r>
        <w:rPr>
          <w:sz w:val="22"/>
        </w:rPr>
        <w:t>UČO: 486714</w:t>
      </w:r>
    </w:p>
    <w:p>
      <w:pPr>
        <w:spacing w:before="127"/>
        <w:ind w:left="0" w:right="812" w:firstLine="0"/>
        <w:jc w:val="right"/>
        <w:rPr>
          <w:sz w:val="22"/>
        </w:rPr>
      </w:pPr>
      <w:r>
        <w:rPr>
          <w:sz w:val="22"/>
        </w:rPr>
        <w:t>Jar</w:t>
      </w:r>
      <w:r>
        <w:rPr>
          <w:spacing w:val="-1"/>
          <w:sz w:val="22"/>
        </w:rPr>
        <w:t> </w:t>
      </w:r>
      <w:r>
        <w:rPr>
          <w:sz w:val="22"/>
        </w:rPr>
        <w:t>2022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spacing w:before="240"/>
        <w:ind w:left="3667"/>
      </w:pPr>
      <w:r>
        <w:rPr>
          <w:color w:val="4471C4"/>
        </w:rPr>
        <w:t>Zadanie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spacing w:line="360" w:lineRule="auto"/>
        <w:ind w:right="812"/>
        <w:jc w:val="both"/>
      </w:pPr>
      <w:r>
        <w:rPr/>
        <w:t>Pacientovi (42 let, nekuřák, 70 kg, 185 cm, OSVČ) byla před rokem provedena parciální</w:t>
      </w:r>
      <w:r>
        <w:rPr>
          <w:spacing w:val="1"/>
        </w:rPr>
        <w:t> </w:t>
      </w:r>
      <w:r>
        <w:rPr/>
        <w:t>gastrektomie (odstraněna část žaludku) pro prasklý žaludeční vřed. Nyní se u pacienta začala</w:t>
      </w:r>
      <w:r>
        <w:rPr>
          <w:spacing w:val="1"/>
        </w:rPr>
        <w:t> </w:t>
      </w:r>
      <w:r>
        <w:rPr/>
        <w:t>rozvíjet necitlivost dolních končetin a porucha chůze (charakteru zhoršené koordinace). Po</w:t>
      </w:r>
      <w:r>
        <w:rPr>
          <w:spacing w:val="1"/>
        </w:rPr>
        <w:t> </w:t>
      </w:r>
      <w:r>
        <w:rPr/>
        <w:t>neurologickém vyšetření a magnetické rezonanci bylo zjištěno, že pacient trpí tzv. funikulární</w:t>
      </w:r>
      <w:r>
        <w:rPr>
          <w:spacing w:val="1"/>
        </w:rPr>
        <w:t> </w:t>
      </w:r>
      <w:r>
        <w:rPr/>
        <w:t>myelózou</w:t>
      </w:r>
      <w:r>
        <w:rPr>
          <w:spacing w:val="-1"/>
        </w:rPr>
        <w:t> </w:t>
      </w:r>
      <w:r>
        <w:rPr/>
        <w:t>při významném deficitu vitamínu B12.</w:t>
      </w:r>
    </w:p>
    <w:p>
      <w:pPr>
        <w:spacing w:line="276" w:lineRule="exact" w:before="0"/>
        <w:ind w:left="796" w:right="0" w:firstLine="0"/>
        <w:jc w:val="left"/>
        <w:rPr>
          <w:b/>
          <w:sz w:val="24"/>
        </w:rPr>
      </w:pPr>
      <w:r>
        <w:rPr>
          <w:b/>
          <w:sz w:val="24"/>
        </w:rPr>
        <w:t>Úkoly:</w:t>
      </w:r>
    </w:p>
    <w:p>
      <w:pPr>
        <w:pStyle w:val="ListParagraph"/>
        <w:numPr>
          <w:ilvl w:val="0"/>
          <w:numId w:val="1"/>
        </w:numPr>
        <w:tabs>
          <w:tab w:pos="1032" w:val="left" w:leader="none"/>
        </w:tabs>
        <w:spacing w:line="360" w:lineRule="auto" w:before="139" w:after="0"/>
        <w:ind w:left="796" w:right="818" w:firstLine="0"/>
        <w:jc w:val="both"/>
        <w:rPr>
          <w:sz w:val="24"/>
        </w:rPr>
      </w:pPr>
      <w:r>
        <w:rPr>
          <w:b/>
          <w:sz w:val="24"/>
        </w:rPr>
        <w:t>Co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víte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zmíněném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onemocnění?</w:t>
      </w:r>
      <w:r>
        <w:rPr>
          <w:b/>
          <w:spacing w:val="-3"/>
          <w:sz w:val="24"/>
        </w:rPr>
        <w:t> </w:t>
      </w:r>
      <w:r>
        <w:rPr>
          <w:sz w:val="24"/>
        </w:rPr>
        <w:t>Charakterizujte</w:t>
      </w:r>
      <w:r>
        <w:rPr>
          <w:spacing w:val="-8"/>
          <w:sz w:val="24"/>
        </w:rPr>
        <w:t> </w:t>
      </w:r>
      <w:r>
        <w:rPr>
          <w:sz w:val="24"/>
        </w:rPr>
        <w:t>zmíněné</w:t>
      </w:r>
      <w:r>
        <w:rPr>
          <w:spacing w:val="-5"/>
          <w:sz w:val="24"/>
        </w:rPr>
        <w:t> </w:t>
      </w:r>
      <w:r>
        <w:rPr>
          <w:sz w:val="24"/>
        </w:rPr>
        <w:t>onemocnění</w:t>
      </w:r>
      <w:r>
        <w:rPr>
          <w:spacing w:val="-7"/>
          <w:sz w:val="24"/>
        </w:rPr>
        <w:t> </w:t>
      </w:r>
      <w:r>
        <w:rPr>
          <w:sz w:val="24"/>
        </w:rPr>
        <w:t>(předpoklad</w:t>
      </w:r>
      <w:r>
        <w:rPr>
          <w:spacing w:val="-5"/>
          <w:sz w:val="24"/>
        </w:rPr>
        <w:t> </w:t>
      </w:r>
      <w:r>
        <w:rPr>
          <w:sz w:val="24"/>
        </w:rPr>
        <w:t>jedné</w:t>
      </w:r>
      <w:r>
        <w:rPr>
          <w:spacing w:val="-58"/>
          <w:sz w:val="24"/>
        </w:rPr>
        <w:t> </w:t>
      </w:r>
      <w:r>
        <w:rPr>
          <w:sz w:val="24"/>
        </w:rPr>
        <w:t>normostrany).</w:t>
      </w:r>
    </w:p>
    <w:p>
      <w:pPr>
        <w:pStyle w:val="ListParagraph"/>
        <w:numPr>
          <w:ilvl w:val="0"/>
          <w:numId w:val="1"/>
        </w:numPr>
        <w:tabs>
          <w:tab w:pos="1032" w:val="left" w:leader="none"/>
        </w:tabs>
        <w:spacing w:line="360" w:lineRule="auto" w:before="67" w:after="0"/>
        <w:ind w:left="796" w:right="816" w:firstLine="0"/>
        <w:jc w:val="both"/>
        <w:rPr>
          <w:sz w:val="24"/>
        </w:rPr>
      </w:pPr>
      <w:r>
        <w:rPr>
          <w:b/>
          <w:sz w:val="24"/>
        </w:rPr>
        <w:t>Pacient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žádá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radu:</w:t>
      </w:r>
      <w:r>
        <w:rPr>
          <w:b/>
          <w:spacing w:val="-4"/>
          <w:sz w:val="24"/>
        </w:rPr>
        <w:t> </w:t>
      </w:r>
      <w:r>
        <w:rPr>
          <w:sz w:val="24"/>
        </w:rPr>
        <w:t>Vyjádřete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z w:val="24"/>
        </w:rPr>
        <w:t>k</w:t>
      </w:r>
      <w:r>
        <w:rPr>
          <w:spacing w:val="-4"/>
          <w:sz w:val="24"/>
        </w:rPr>
        <w:t> </w:t>
      </w:r>
      <w:r>
        <w:rPr>
          <w:sz w:val="24"/>
        </w:rPr>
        <w:t>doporučení</w:t>
      </w:r>
      <w:r>
        <w:rPr>
          <w:spacing w:val="-3"/>
          <w:sz w:val="24"/>
        </w:rPr>
        <w:t> </w:t>
      </w:r>
      <w:r>
        <w:rPr>
          <w:sz w:val="24"/>
        </w:rPr>
        <w:t>stran</w:t>
      </w:r>
      <w:r>
        <w:rPr>
          <w:spacing w:val="-7"/>
          <w:sz w:val="24"/>
        </w:rPr>
        <w:t> </w:t>
      </w:r>
      <w:r>
        <w:rPr>
          <w:sz w:val="24"/>
        </w:rPr>
        <w:t>dietních</w:t>
      </w:r>
      <w:r>
        <w:rPr>
          <w:spacing w:val="-7"/>
          <w:sz w:val="24"/>
        </w:rPr>
        <w:t> </w:t>
      </w:r>
      <w:r>
        <w:rPr>
          <w:sz w:val="24"/>
        </w:rPr>
        <w:t>opatření</w:t>
      </w:r>
      <w:r>
        <w:rPr>
          <w:spacing w:val="-4"/>
          <w:sz w:val="24"/>
        </w:rPr>
        <w:t> </w:t>
      </w:r>
      <w:r>
        <w:rPr>
          <w:sz w:val="24"/>
        </w:rPr>
        <w:t>u</w:t>
      </w:r>
      <w:r>
        <w:rPr>
          <w:spacing w:val="-4"/>
          <w:sz w:val="24"/>
        </w:rPr>
        <w:t> </w:t>
      </w:r>
      <w:r>
        <w:rPr>
          <w:sz w:val="24"/>
        </w:rPr>
        <w:t>pacienta</w:t>
      </w:r>
      <w:r>
        <w:rPr>
          <w:spacing w:val="-6"/>
          <w:sz w:val="24"/>
        </w:rPr>
        <w:t> </w:t>
      </w:r>
      <w:r>
        <w:rPr>
          <w:sz w:val="24"/>
        </w:rPr>
        <w:t>s</w:t>
      </w:r>
      <w:r>
        <w:rPr>
          <w:spacing w:val="-6"/>
          <w:sz w:val="24"/>
        </w:rPr>
        <w:t> </w:t>
      </w:r>
      <w:r>
        <w:rPr>
          <w:sz w:val="24"/>
        </w:rPr>
        <w:t>deficitem</w:t>
      </w:r>
      <w:r>
        <w:rPr>
          <w:spacing w:val="-57"/>
          <w:sz w:val="24"/>
        </w:rPr>
        <w:t> </w:t>
      </w:r>
      <w:r>
        <w:rPr>
          <w:sz w:val="24"/>
        </w:rPr>
        <w:t>vit. B12 (dle textu výše) tak, aby je pacient pochopil. Pacientka se také ptá, jestli je možné</w:t>
      </w:r>
      <w:r>
        <w:rPr>
          <w:spacing w:val="1"/>
          <w:sz w:val="24"/>
        </w:rPr>
        <w:t> </w:t>
      </w:r>
      <w:r>
        <w:rPr>
          <w:sz w:val="24"/>
        </w:rPr>
        <w:t>nadále dodržovat veganskou stravu? Pokuste se sestavit jídelníček na jeden týden pro tohoto</w:t>
      </w:r>
      <w:r>
        <w:rPr>
          <w:spacing w:val="1"/>
          <w:sz w:val="24"/>
        </w:rPr>
        <w:t> </w:t>
      </w:r>
      <w:r>
        <w:rPr>
          <w:sz w:val="24"/>
        </w:rPr>
        <w:t>pacienta.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40" w:lineRule="auto" w:before="68" w:after="0"/>
        <w:ind w:left="1036" w:right="0" w:hanging="241"/>
        <w:jc w:val="both"/>
        <w:rPr>
          <w:sz w:val="24"/>
        </w:rPr>
      </w:pPr>
      <w:r>
        <w:rPr>
          <w:b/>
          <w:sz w:val="24"/>
        </w:rPr>
        <w:t>Lékař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žádá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doporučení: </w:t>
      </w:r>
      <w:r>
        <w:rPr>
          <w:sz w:val="24"/>
        </w:rPr>
        <w:t>Shrňte</w:t>
      </w:r>
      <w:r>
        <w:rPr>
          <w:spacing w:val="-4"/>
          <w:sz w:val="24"/>
        </w:rPr>
        <w:t> </w:t>
      </w:r>
      <w:r>
        <w:rPr>
          <w:sz w:val="24"/>
        </w:rPr>
        <w:t>své</w:t>
      </w:r>
      <w:r>
        <w:rPr>
          <w:spacing w:val="-3"/>
          <w:sz w:val="24"/>
        </w:rPr>
        <w:t> </w:t>
      </w:r>
      <w:r>
        <w:rPr>
          <w:sz w:val="24"/>
        </w:rPr>
        <w:t>doporučení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jednoho</w:t>
      </w:r>
      <w:r>
        <w:rPr>
          <w:spacing w:val="-2"/>
          <w:sz w:val="24"/>
        </w:rPr>
        <w:t> </w:t>
      </w:r>
      <w:r>
        <w:rPr>
          <w:sz w:val="24"/>
        </w:rPr>
        <w:t>krátkého</w:t>
      </w:r>
      <w:r>
        <w:rPr>
          <w:spacing w:val="-1"/>
          <w:sz w:val="24"/>
        </w:rPr>
        <w:t> </w:t>
      </w:r>
      <w:r>
        <w:rPr>
          <w:sz w:val="24"/>
        </w:rPr>
        <w:t>odstavce.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color w:val="4471C4"/>
        </w:rPr>
        <w:t>Charakteristika</w:t>
      </w:r>
      <w:r>
        <w:rPr>
          <w:color w:val="4471C4"/>
          <w:spacing w:val="-3"/>
        </w:rPr>
        <w:t> </w:t>
      </w:r>
      <w:r>
        <w:rPr>
          <w:color w:val="4471C4"/>
        </w:rPr>
        <w:t>ochorenia</w:t>
      </w:r>
    </w:p>
    <w:p>
      <w:pPr>
        <w:pStyle w:val="BodyText"/>
        <w:spacing w:before="7"/>
        <w:ind w:left="0"/>
        <w:rPr>
          <w:sz w:val="29"/>
        </w:rPr>
      </w:pPr>
    </w:p>
    <w:p>
      <w:pPr>
        <w:pStyle w:val="BodyText"/>
        <w:spacing w:line="360" w:lineRule="auto"/>
        <w:ind w:right="815"/>
        <w:jc w:val="both"/>
      </w:pPr>
      <w:r>
        <w:rPr/>
        <w:t>Deficit vitamínu B12 môže mať viacero neurologických prejavov, medzi ktoré patrí napríklad</w:t>
      </w:r>
      <w:r>
        <w:rPr>
          <w:spacing w:val="-57"/>
        </w:rPr>
        <w:t> </w:t>
      </w:r>
      <w:r>
        <w:rPr/>
        <w:t>necitlivosť, brnenie rúk alebo chodidiel, problémy s koordnáciou, pričom môže dôjsť až k</w:t>
      </w:r>
      <w:r>
        <w:rPr>
          <w:spacing w:val="1"/>
        </w:rPr>
        <w:t> </w:t>
      </w:r>
      <w:r>
        <w:rPr/>
        <w:t>paralýze. Tieto symptómy sú prejavom funikulárnej myelózy (porucha miešnych povrazcov).</w:t>
      </w:r>
      <w:r>
        <w:rPr>
          <w:spacing w:val="1"/>
        </w:rPr>
        <w:t> </w:t>
      </w:r>
      <w:r>
        <w:rPr/>
        <w:t>Jedná sa o demyelinizačné ochorenie, pri ktorom dochádza v dôsledku porušenej myelinovej</w:t>
      </w:r>
      <w:r>
        <w:rPr>
          <w:spacing w:val="1"/>
        </w:rPr>
        <w:t> </w:t>
      </w:r>
      <w:r>
        <w:rPr/>
        <w:t>pošvy</w:t>
      </w:r>
      <w:r>
        <w:rPr>
          <w:spacing w:val="-1"/>
        </w:rPr>
        <w:t> </w:t>
      </w:r>
      <w:r>
        <w:rPr/>
        <w:t>ku</w:t>
      </w:r>
      <w:r>
        <w:rPr>
          <w:spacing w:val="-1"/>
        </w:rPr>
        <w:t> </w:t>
      </w:r>
      <w:r>
        <w:rPr/>
        <w:t>kombinovanej degenerácii</w:t>
      </w:r>
      <w:r>
        <w:rPr>
          <w:spacing w:val="-1"/>
        </w:rPr>
        <w:t> </w:t>
      </w:r>
      <w:r>
        <w:rPr/>
        <w:t>postranných</w:t>
      </w:r>
      <w:r>
        <w:rPr>
          <w:spacing w:val="2"/>
        </w:rPr>
        <w:t> </w:t>
      </w:r>
      <w:r>
        <w:rPr/>
        <w:t>a zadných miešnych</w:t>
      </w:r>
      <w:r>
        <w:rPr>
          <w:spacing w:val="-1"/>
        </w:rPr>
        <w:t> </w:t>
      </w:r>
      <w:r>
        <w:rPr/>
        <w:t>povrazcov.</w:t>
      </w:r>
      <w:r>
        <w:rPr>
          <w:vertAlign w:val="superscript"/>
        </w:rPr>
        <w:t>1,2</w:t>
      </w:r>
    </w:p>
    <w:p>
      <w:pPr>
        <w:pStyle w:val="BodyText"/>
        <w:spacing w:line="360" w:lineRule="auto" w:before="163"/>
        <w:ind w:right="815"/>
        <w:jc w:val="both"/>
      </w:pPr>
      <w:r>
        <w:rPr/>
        <w:t>Hyperhomocysteinémia pri deficite vitamínu B12 môže byť dôležitým znakom hypometylácie</w:t>
      </w:r>
      <w:r>
        <w:rPr>
          <w:spacing w:val="-57"/>
        </w:rPr>
        <w:t> </w:t>
      </w:r>
      <w:r>
        <w:rPr/>
        <w:t>DNA, RNA, fosfolipidov, neurotransmiterov, ale aj myelinu. Hypometylácia je následkom</w:t>
      </w:r>
      <w:r>
        <w:rPr>
          <w:spacing w:val="1"/>
        </w:rPr>
        <w:t> </w:t>
      </w:r>
      <w:r>
        <w:rPr/>
        <w:t>zníženej dostupnosti S-adenosyl-metionínu (SAM), ktorý je donorom metylovej skupiny a pre</w:t>
      </w:r>
      <w:r>
        <w:rPr>
          <w:spacing w:val="-57"/>
        </w:rPr>
        <w:t> </w:t>
      </w:r>
      <w:r>
        <w:rPr/>
        <w:t>svoju</w:t>
      </w:r>
      <w:r>
        <w:rPr>
          <w:spacing w:val="-1"/>
        </w:rPr>
        <w:t> </w:t>
      </w:r>
      <w:r>
        <w:rPr/>
        <w:t>syntézu potrebuje</w:t>
      </w:r>
      <w:r>
        <w:rPr>
          <w:spacing w:val="1"/>
        </w:rPr>
        <w:t> </w:t>
      </w:r>
      <w:r>
        <w:rPr/>
        <w:t>vitamín B12.</w:t>
      </w:r>
      <w:r>
        <w:rPr>
          <w:vertAlign w:val="superscript"/>
        </w:rPr>
        <w:t>3</w:t>
      </w:r>
    </w:p>
    <w:p>
      <w:pPr>
        <w:spacing w:after="0" w:line="360" w:lineRule="auto"/>
        <w:jc w:val="both"/>
        <w:sectPr>
          <w:type w:val="continuous"/>
          <w:pgSz w:w="11910" w:h="16840"/>
          <w:pgMar w:top="1320" w:bottom="280" w:left="620" w:right="600"/>
        </w:sectPr>
      </w:pPr>
    </w:p>
    <w:p>
      <w:pPr>
        <w:pStyle w:val="BodyText"/>
        <w:spacing w:line="360" w:lineRule="auto" w:before="76"/>
        <w:ind w:right="816"/>
        <w:jc w:val="both"/>
      </w:pPr>
      <w:r>
        <w:rPr/>
        <w:t>Medzi zasiahnuté štruktúry pri poruche miešnych povrazcov patria zadné povrazcové dráhy</w:t>
      </w:r>
      <w:r>
        <w:rPr>
          <w:spacing w:val="1"/>
        </w:rPr>
        <w:t> </w:t>
      </w:r>
      <w:r>
        <w:rPr/>
        <w:t>(podieľajúce sa na hmatovom vnímaní a propriocepcii), mozgové postranné povrazcové dráhy</w:t>
      </w:r>
      <w:r>
        <w:rPr>
          <w:spacing w:val="-57"/>
        </w:rPr>
        <w:t> </w:t>
      </w:r>
      <w:r>
        <w:rPr/>
        <w:t>(taktiež sa podieľajúce na propriocepcii) a dreňový pyramidálny trakt (prispieva ku kontrole</w:t>
      </w:r>
      <w:r>
        <w:rPr>
          <w:spacing w:val="1"/>
        </w:rPr>
        <w:t> </w:t>
      </w:r>
      <w:r>
        <w:rPr/>
        <w:t>motoriky).</w:t>
      </w:r>
      <w:r>
        <w:rPr>
          <w:vertAlign w:val="superscript"/>
        </w:rPr>
        <w:t>1</w:t>
      </w:r>
    </w:p>
    <w:p>
      <w:pPr>
        <w:pStyle w:val="BodyText"/>
        <w:spacing w:line="360" w:lineRule="auto" w:before="162"/>
        <w:ind w:right="814"/>
        <w:jc w:val="both"/>
      </w:pPr>
      <w:r>
        <w:rPr/>
        <w:t>Výsledná</w:t>
      </w:r>
      <w:r>
        <w:rPr>
          <w:spacing w:val="13"/>
        </w:rPr>
        <w:t> </w:t>
      </w:r>
      <w:r>
        <w:rPr/>
        <w:t>neuropatia</w:t>
      </w:r>
      <w:r>
        <w:rPr>
          <w:spacing w:val="13"/>
        </w:rPr>
        <w:t> </w:t>
      </w:r>
      <w:r>
        <w:rPr/>
        <w:t>má</w:t>
      </w:r>
      <w:r>
        <w:rPr>
          <w:spacing w:val="16"/>
        </w:rPr>
        <w:t> </w:t>
      </w:r>
      <w:r>
        <w:rPr/>
        <w:t>symetrický</w:t>
      </w:r>
      <w:r>
        <w:rPr>
          <w:spacing w:val="14"/>
        </w:rPr>
        <w:t> </w:t>
      </w:r>
      <w:r>
        <w:rPr/>
        <w:t>charakter</w:t>
      </w:r>
      <w:r>
        <w:rPr>
          <w:spacing w:val="15"/>
        </w:rPr>
        <w:t> </w:t>
      </w:r>
      <w:r>
        <w:rPr/>
        <w:t>a</w:t>
      </w:r>
      <w:r>
        <w:rPr>
          <w:spacing w:val="1"/>
        </w:rPr>
        <w:t> </w:t>
      </w:r>
      <w:r>
        <w:rPr/>
        <w:t>je</w:t>
      </w:r>
      <w:r>
        <w:rPr>
          <w:spacing w:val="16"/>
        </w:rPr>
        <w:t> </w:t>
      </w:r>
      <w:r>
        <w:rPr/>
        <w:t>citeľnejšia</w:t>
      </w:r>
      <w:r>
        <w:rPr>
          <w:spacing w:val="13"/>
        </w:rPr>
        <w:t> </w:t>
      </w:r>
      <w:r>
        <w:rPr/>
        <w:t>v</w:t>
      </w:r>
      <w:r>
        <w:rPr>
          <w:spacing w:val="-1"/>
        </w:rPr>
        <w:t> </w:t>
      </w:r>
      <w:r>
        <w:rPr/>
        <w:t>oblasti</w:t>
      </w:r>
      <w:r>
        <w:rPr>
          <w:spacing w:val="16"/>
        </w:rPr>
        <w:t> </w:t>
      </w:r>
      <w:r>
        <w:rPr/>
        <w:t>chodidiel</w:t>
      </w:r>
      <w:r>
        <w:rPr>
          <w:spacing w:val="15"/>
        </w:rPr>
        <w:t> </w:t>
      </w:r>
      <w:r>
        <w:rPr/>
        <w:t>v</w:t>
      </w:r>
      <w:r>
        <w:rPr>
          <w:spacing w:val="-1"/>
        </w:rPr>
        <w:t> </w:t>
      </w:r>
      <w:r>
        <w:rPr/>
        <w:t>porovnaní</w:t>
      </w:r>
      <w:r>
        <w:rPr>
          <w:spacing w:val="-57"/>
        </w:rPr>
        <w:t> </w:t>
      </w:r>
      <w:r>
        <w:rPr/>
        <w:t>s dlaňami.</w:t>
      </w:r>
      <w:r>
        <w:rPr>
          <w:spacing w:val="1"/>
        </w:rPr>
        <w:t> </w:t>
      </w:r>
      <w:r>
        <w:rPr/>
        <w:t>Vo</w:t>
      </w:r>
      <w:r>
        <w:rPr>
          <w:spacing w:val="1"/>
        </w:rPr>
        <w:t> </w:t>
      </w:r>
      <w:r>
        <w:rPr/>
        <w:t>väčšine</w:t>
      </w:r>
      <w:r>
        <w:rPr>
          <w:spacing w:val="1"/>
        </w:rPr>
        <w:t> </w:t>
      </w:r>
      <w:r>
        <w:rPr/>
        <w:t>prípadov</w:t>
      </w:r>
      <w:r>
        <w:rPr>
          <w:spacing w:val="1"/>
        </w:rPr>
        <w:t> </w:t>
      </w:r>
      <w:r>
        <w:rPr/>
        <w:t>má</w:t>
      </w:r>
      <w:r>
        <w:rPr>
          <w:spacing w:val="1"/>
        </w:rPr>
        <w:t> </w:t>
      </w:r>
      <w:r>
        <w:rPr/>
        <w:t>táto</w:t>
      </w:r>
      <w:r>
        <w:rPr>
          <w:spacing w:val="1"/>
        </w:rPr>
        <w:t> </w:t>
      </w:r>
      <w:r>
        <w:rPr/>
        <w:t>neuropatia</w:t>
      </w:r>
      <w:r>
        <w:rPr>
          <w:spacing w:val="1"/>
        </w:rPr>
        <w:t> </w:t>
      </w:r>
      <w:r>
        <w:rPr/>
        <w:t>podobu</w:t>
      </w:r>
      <w:r>
        <w:rPr>
          <w:spacing w:val="1"/>
        </w:rPr>
        <w:t> </w:t>
      </w:r>
      <w:r>
        <w:rPr/>
        <w:t>senzomotorickej</w:t>
      </w:r>
      <w:r>
        <w:rPr>
          <w:spacing w:val="1"/>
        </w:rPr>
        <w:t> </w:t>
      </w:r>
      <w:r>
        <w:rPr/>
        <w:t>periferálnej</w:t>
      </w:r>
      <w:r>
        <w:rPr>
          <w:spacing w:val="1"/>
        </w:rPr>
        <w:t> </w:t>
      </w:r>
      <w:r>
        <w:rPr/>
        <w:t>polyneuropatie,</w:t>
      </w:r>
      <w:r>
        <w:rPr>
          <w:spacing w:val="61"/>
        </w:rPr>
        <w:t> </w:t>
      </w:r>
      <w:r>
        <w:rPr/>
        <w:t>avšak  </w:t>
      </w:r>
      <w:r>
        <w:rPr>
          <w:spacing w:val="1"/>
        </w:rPr>
        <w:t> </w:t>
      </w:r>
      <w:r>
        <w:rPr/>
        <w:t>môže  </w:t>
      </w:r>
      <w:r>
        <w:rPr>
          <w:spacing w:val="1"/>
        </w:rPr>
        <w:t> </w:t>
      </w:r>
      <w:r>
        <w:rPr/>
        <w:t>dôjsť  </w:t>
      </w:r>
      <w:r>
        <w:rPr>
          <w:spacing w:val="1"/>
        </w:rPr>
        <w:t> </w:t>
      </w:r>
      <w:r>
        <w:rPr/>
        <w:t>aj  </w:t>
      </w:r>
      <w:r>
        <w:rPr>
          <w:spacing w:val="1"/>
        </w:rPr>
        <w:t> </w:t>
      </w:r>
      <w:r>
        <w:rPr/>
        <w:t>k mononeuropatiám  </w:t>
      </w:r>
      <w:r>
        <w:rPr>
          <w:spacing w:val="1"/>
        </w:rPr>
        <w:t> </w:t>
      </w:r>
      <w:r>
        <w:rPr/>
        <w:t>(optickým  </w:t>
      </w:r>
      <w:r>
        <w:rPr>
          <w:spacing w:val="1"/>
        </w:rPr>
        <w:t> </w:t>
      </w:r>
      <w:r>
        <w:rPr/>
        <w:t>či</w:t>
      </w:r>
      <w:r>
        <w:rPr>
          <w:spacing w:val="1"/>
        </w:rPr>
        <w:t> </w:t>
      </w:r>
      <w:r>
        <w:rPr/>
        <w:t>olfaktoriálnym), autonómnym neuropatiám (impotencii a inkontinencii), či ku kombinovaným</w:t>
      </w:r>
      <w:r>
        <w:rPr>
          <w:spacing w:val="-57"/>
        </w:rPr>
        <w:t> </w:t>
      </w:r>
      <w:r>
        <w:rPr/>
        <w:t>formám</w:t>
      </w:r>
      <w:r>
        <w:rPr>
          <w:spacing w:val="-1"/>
        </w:rPr>
        <w:t> </w:t>
      </w:r>
      <w:r>
        <w:rPr/>
        <w:t>(myelopatii a neuropatii).</w:t>
      </w:r>
      <w:r>
        <w:rPr>
          <w:vertAlign w:val="superscript"/>
        </w:rPr>
        <w:t>1</w:t>
      </w:r>
    </w:p>
    <w:p>
      <w:pPr>
        <w:pStyle w:val="BodyText"/>
        <w:spacing w:line="360" w:lineRule="auto" w:before="160"/>
        <w:ind w:right="814"/>
        <w:jc w:val="both"/>
      </w:pPr>
      <w:r>
        <w:rPr/>
        <w:t>Pacienti si najskôr všímajú pocitu celkovej slabosti a parestézie (pocitu brnenia, svrbenia či</w:t>
      </w:r>
      <w:r>
        <w:rPr>
          <w:spacing w:val="1"/>
        </w:rPr>
        <w:t> </w:t>
      </w:r>
      <w:r>
        <w:rPr/>
        <w:t>pálenia kože), pričom tento stav býva zaznamenaný predovšetkým na chodidlách, potom na</w:t>
      </w:r>
      <w:r>
        <w:rPr>
          <w:spacing w:val="1"/>
        </w:rPr>
        <w:t> </w:t>
      </w:r>
      <w:r>
        <w:rPr>
          <w:spacing w:val="-1"/>
        </w:rPr>
        <w:t>dlaniach.</w:t>
      </w:r>
      <w:r>
        <w:rPr>
          <w:spacing w:val="-15"/>
        </w:rPr>
        <w:t> </w:t>
      </w:r>
      <w:r>
        <w:rPr>
          <w:spacing w:val="-1"/>
        </w:rPr>
        <w:t>Postupom</w:t>
      </w:r>
      <w:r>
        <w:rPr>
          <w:spacing w:val="-14"/>
        </w:rPr>
        <w:t> </w:t>
      </w:r>
      <w:r>
        <w:rPr/>
        <w:t>času</w:t>
      </w:r>
      <w:r>
        <w:rPr>
          <w:spacing w:val="-12"/>
        </w:rPr>
        <w:t> </w:t>
      </w:r>
      <w:r>
        <w:rPr/>
        <w:t>sa</w:t>
      </w:r>
      <w:r>
        <w:rPr>
          <w:spacing w:val="-16"/>
        </w:rPr>
        <w:t> </w:t>
      </w:r>
      <w:r>
        <w:rPr/>
        <w:t>parestézia</w:t>
      </w:r>
      <w:r>
        <w:rPr>
          <w:spacing w:val="-13"/>
        </w:rPr>
        <w:t> </w:t>
      </w:r>
      <w:r>
        <w:rPr/>
        <w:t>rozširuje</w:t>
      </w:r>
      <w:r>
        <w:rPr>
          <w:spacing w:val="-15"/>
        </w:rPr>
        <w:t> </w:t>
      </w:r>
      <w:r>
        <w:rPr/>
        <w:t>ďalej</w:t>
      </w:r>
      <w:r>
        <w:rPr>
          <w:spacing w:val="-15"/>
        </w:rPr>
        <w:t> </w:t>
      </w:r>
      <w:r>
        <w:rPr/>
        <w:t>po</w:t>
      </w:r>
      <w:r>
        <w:rPr>
          <w:spacing w:val="-15"/>
        </w:rPr>
        <w:t> </w:t>
      </w:r>
      <w:r>
        <w:rPr/>
        <w:t>končatinách,</w:t>
      </w:r>
      <w:r>
        <w:rPr>
          <w:spacing w:val="-12"/>
        </w:rPr>
        <w:t> </w:t>
      </w:r>
      <w:r>
        <w:rPr/>
        <w:t>vnemy</w:t>
      </w:r>
      <w:r>
        <w:rPr>
          <w:spacing w:val="-15"/>
        </w:rPr>
        <w:t> </w:t>
      </w:r>
      <w:r>
        <w:rPr/>
        <w:t>bývajú</w:t>
      </w:r>
      <w:r>
        <w:rPr>
          <w:spacing w:val="-14"/>
        </w:rPr>
        <w:t> </w:t>
      </w:r>
      <w:r>
        <w:rPr/>
        <w:t>konštantné</w:t>
      </w:r>
      <w:r>
        <w:rPr>
          <w:spacing w:val="-58"/>
        </w:rPr>
        <w:t> </w:t>
      </w:r>
      <w:r>
        <w:rPr/>
        <w:t>a pomaly sa zhoršujúce. Tieto senzorické vnemy následujú motorické poruchy, ako napríklad</w:t>
      </w:r>
      <w:r>
        <w:rPr>
          <w:spacing w:val="1"/>
        </w:rPr>
        <w:t> </w:t>
      </w:r>
      <w:r>
        <w:rPr/>
        <w:t>svalová</w:t>
      </w:r>
      <w:r>
        <w:rPr>
          <w:spacing w:val="-15"/>
        </w:rPr>
        <w:t> </w:t>
      </w:r>
      <w:r>
        <w:rPr/>
        <w:t>slabosť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problémy</w:t>
      </w:r>
      <w:r>
        <w:rPr>
          <w:spacing w:val="-14"/>
        </w:rPr>
        <w:t> </w:t>
      </w:r>
      <w:r>
        <w:rPr/>
        <w:t>s koordináciou.</w:t>
      </w:r>
      <w:r>
        <w:rPr>
          <w:spacing w:val="-14"/>
        </w:rPr>
        <w:t> </w:t>
      </w:r>
      <w:r>
        <w:rPr/>
        <w:t>Bez</w:t>
      </w:r>
      <w:r>
        <w:rPr>
          <w:spacing w:val="-14"/>
        </w:rPr>
        <w:t> </w:t>
      </w:r>
      <w:r>
        <w:rPr/>
        <w:t>terapie</w:t>
      </w:r>
      <w:r>
        <w:rPr>
          <w:spacing w:val="-14"/>
        </w:rPr>
        <w:t> </w:t>
      </w:r>
      <w:r>
        <w:rPr/>
        <w:t>môže</w:t>
      </w:r>
      <w:r>
        <w:rPr>
          <w:spacing w:val="-15"/>
        </w:rPr>
        <w:t> </w:t>
      </w:r>
      <w:r>
        <w:rPr/>
        <w:t>tento</w:t>
      </w:r>
      <w:r>
        <w:rPr>
          <w:spacing w:val="-13"/>
        </w:rPr>
        <w:t> </w:t>
      </w:r>
      <w:r>
        <w:rPr/>
        <w:t>stav</w:t>
      </w:r>
      <w:r>
        <w:rPr>
          <w:spacing w:val="-14"/>
        </w:rPr>
        <w:t> </w:t>
      </w:r>
      <w:r>
        <w:rPr/>
        <w:t>dospieť</w:t>
      </w:r>
      <w:r>
        <w:rPr>
          <w:spacing w:val="-14"/>
        </w:rPr>
        <w:t> </w:t>
      </w:r>
      <w:r>
        <w:rPr/>
        <w:t>až</w:t>
      </w:r>
      <w:r>
        <w:rPr>
          <w:spacing w:val="-14"/>
        </w:rPr>
        <w:t> </w:t>
      </w:r>
      <w:r>
        <w:rPr/>
        <w:t>k paraplégii.</w:t>
      </w:r>
      <w:r>
        <w:rPr>
          <w:spacing w:val="-57"/>
        </w:rPr>
        <w:t> </w:t>
      </w:r>
      <w:r>
        <w:rPr/>
        <w:t>Vylúčené nie sú ani psychiatrické symptómy s veľkou variabilitou ako následok poškodenia</w:t>
      </w:r>
      <w:r>
        <w:rPr>
          <w:spacing w:val="1"/>
        </w:rPr>
        <w:t> </w:t>
      </w:r>
      <w:r>
        <w:rPr/>
        <w:t>centrálnej nervovej dráhy a mozgu, medzi ktoré môžeme zaradiť napríklad zmätenosť, apatiu,</w:t>
      </w:r>
      <w:r>
        <w:rPr>
          <w:spacing w:val="1"/>
        </w:rPr>
        <w:t> </w:t>
      </w:r>
      <w:r>
        <w:rPr/>
        <w:t>poruchy</w:t>
      </w:r>
      <w:r>
        <w:rPr>
          <w:spacing w:val="1"/>
        </w:rPr>
        <w:t> </w:t>
      </w:r>
      <w:r>
        <w:rPr/>
        <w:t>pamäte,</w:t>
      </w:r>
      <w:r>
        <w:rPr>
          <w:spacing w:val="1"/>
        </w:rPr>
        <w:t> </w:t>
      </w:r>
      <w:r>
        <w:rPr/>
        <w:t>depresiu,</w:t>
      </w:r>
      <w:r>
        <w:rPr>
          <w:spacing w:val="1"/>
        </w:rPr>
        <w:t> </w:t>
      </w:r>
      <w:r>
        <w:rPr/>
        <w:t>demenciu,</w:t>
      </w:r>
      <w:r>
        <w:rPr>
          <w:spacing w:val="1"/>
        </w:rPr>
        <w:t> </w:t>
      </w:r>
      <w:r>
        <w:rPr/>
        <w:t>podráždenosť,</w:t>
      </w:r>
      <w:r>
        <w:rPr>
          <w:spacing w:val="1"/>
        </w:rPr>
        <w:t> </w:t>
      </w:r>
      <w:r>
        <w:rPr/>
        <w:t>somnolenciu,</w:t>
      </w:r>
      <w:r>
        <w:rPr>
          <w:spacing w:val="1"/>
        </w:rPr>
        <w:t> </w:t>
      </w:r>
      <w:r>
        <w:rPr/>
        <w:t>podozrievavosť,</w:t>
      </w:r>
      <w:r>
        <w:rPr>
          <w:spacing w:val="-57"/>
        </w:rPr>
        <w:t> </w:t>
      </w:r>
      <w:r>
        <w:rPr/>
        <w:t>emocionálnu</w:t>
      </w:r>
      <w:r>
        <w:rPr>
          <w:spacing w:val="-1"/>
        </w:rPr>
        <w:t> </w:t>
      </w:r>
      <w:r>
        <w:rPr/>
        <w:t>nestabilitu a</w:t>
      </w:r>
      <w:r>
        <w:rPr>
          <w:spacing w:val="-1"/>
        </w:rPr>
        <w:t> </w:t>
      </w:r>
      <w:r>
        <w:rPr/>
        <w:t>psychózy.</w:t>
      </w:r>
      <w:r>
        <w:rPr>
          <w:vertAlign w:val="superscript"/>
        </w:rPr>
        <w:t>1,2</w:t>
      </w:r>
    </w:p>
    <w:p>
      <w:pPr>
        <w:pStyle w:val="BodyText"/>
        <w:spacing w:before="160"/>
      </w:pPr>
      <w:r>
        <w:rPr>
          <w:color w:val="4471C4"/>
        </w:rPr>
        <w:t>Zdroje:</w:t>
      </w:r>
    </w:p>
    <w:p>
      <w:pPr>
        <w:pStyle w:val="ListParagraph"/>
        <w:numPr>
          <w:ilvl w:val="1"/>
          <w:numId w:val="1"/>
        </w:numPr>
        <w:tabs>
          <w:tab w:pos="1517" w:val="left" w:leader="none"/>
        </w:tabs>
        <w:spacing w:line="360" w:lineRule="auto" w:before="140" w:after="0"/>
        <w:ind w:left="1516" w:right="812" w:hanging="360"/>
        <w:jc w:val="both"/>
        <w:rPr>
          <w:sz w:val="24"/>
        </w:rPr>
      </w:pPr>
      <w:r>
        <w:rPr>
          <w:sz w:val="24"/>
        </w:rPr>
        <w:t>Gröber</w:t>
      </w:r>
      <w:r>
        <w:rPr>
          <w:spacing w:val="1"/>
          <w:sz w:val="24"/>
        </w:rPr>
        <w:t> </w:t>
      </w:r>
      <w:r>
        <w:rPr>
          <w:sz w:val="24"/>
        </w:rPr>
        <w:t>U,</w:t>
      </w:r>
      <w:r>
        <w:rPr>
          <w:spacing w:val="1"/>
          <w:sz w:val="24"/>
        </w:rPr>
        <w:t> </w:t>
      </w:r>
      <w:r>
        <w:rPr>
          <w:sz w:val="24"/>
        </w:rPr>
        <w:t>Kisters</w:t>
      </w:r>
      <w:r>
        <w:rPr>
          <w:spacing w:val="1"/>
          <w:sz w:val="24"/>
        </w:rPr>
        <w:t> </w:t>
      </w:r>
      <w:r>
        <w:rPr>
          <w:sz w:val="24"/>
        </w:rPr>
        <w:t>K,</w:t>
      </w:r>
      <w:r>
        <w:rPr>
          <w:spacing w:val="1"/>
          <w:sz w:val="24"/>
        </w:rPr>
        <w:t> </w:t>
      </w:r>
      <w:r>
        <w:rPr>
          <w:sz w:val="24"/>
        </w:rPr>
        <w:t>Schmidt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Neuroenhancement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Vitamin</w:t>
      </w:r>
      <w:r>
        <w:rPr>
          <w:spacing w:val="1"/>
          <w:sz w:val="24"/>
        </w:rPr>
        <w:t> </w:t>
      </w:r>
      <w:r>
        <w:rPr>
          <w:sz w:val="24"/>
        </w:rPr>
        <w:t>B12—</w:t>
      </w:r>
      <w:r>
        <w:rPr>
          <w:spacing w:val="1"/>
          <w:sz w:val="24"/>
        </w:rPr>
        <w:t> </w:t>
      </w:r>
      <w:r>
        <w:rPr>
          <w:sz w:val="24"/>
        </w:rPr>
        <w:t>Underestimated</w:t>
      </w:r>
      <w:r>
        <w:rPr>
          <w:spacing w:val="1"/>
          <w:sz w:val="24"/>
        </w:rPr>
        <w:t> </w:t>
      </w:r>
      <w:r>
        <w:rPr>
          <w:sz w:val="24"/>
        </w:rPr>
        <w:t>Neurological</w:t>
      </w:r>
      <w:r>
        <w:rPr>
          <w:spacing w:val="1"/>
          <w:sz w:val="24"/>
        </w:rPr>
        <w:t> </w:t>
      </w:r>
      <w:r>
        <w:rPr>
          <w:sz w:val="24"/>
        </w:rPr>
        <w:t>Significance.</w:t>
      </w:r>
      <w:r>
        <w:rPr>
          <w:spacing w:val="1"/>
          <w:sz w:val="24"/>
        </w:rPr>
        <w:t> </w:t>
      </w:r>
      <w:r>
        <w:rPr>
          <w:i/>
          <w:sz w:val="24"/>
        </w:rPr>
        <w:t>Nutrients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2013;5(12):5031-5045.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hyperlink r:id="rId5">
        <w:r>
          <w:rPr>
            <w:sz w:val="24"/>
            <w:u w:val="single"/>
          </w:rPr>
          <w:t>10.3390/nu5125031</w:t>
        </w:r>
      </w:hyperlink>
    </w:p>
    <w:p>
      <w:pPr>
        <w:pStyle w:val="ListParagraph"/>
        <w:numPr>
          <w:ilvl w:val="1"/>
          <w:numId w:val="1"/>
        </w:numPr>
        <w:tabs>
          <w:tab w:pos="1517" w:val="left" w:leader="none"/>
        </w:tabs>
        <w:spacing w:line="360" w:lineRule="auto" w:before="0" w:after="0"/>
        <w:ind w:left="1516" w:right="818" w:hanging="360"/>
        <w:jc w:val="both"/>
        <w:rPr>
          <w:sz w:val="24"/>
        </w:rPr>
      </w:pPr>
      <w:r>
        <w:rPr>
          <w:sz w:val="24"/>
        </w:rPr>
        <w:t>Subacute combined degeneration of the spinal cord: Current concepts of the disease</w:t>
      </w:r>
      <w:r>
        <w:rPr>
          <w:spacing w:val="1"/>
          <w:sz w:val="24"/>
        </w:rPr>
        <w:t> </w:t>
      </w:r>
      <w:r>
        <w:rPr>
          <w:sz w:val="24"/>
        </w:rPr>
        <w:t>process.</w:t>
      </w:r>
      <w:r>
        <w:rPr>
          <w:spacing w:val="-3"/>
          <w:sz w:val="24"/>
        </w:rPr>
        <w:t> </w:t>
      </w:r>
      <w:r>
        <w:rPr>
          <w:sz w:val="24"/>
        </w:rPr>
        <w:t>Value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serum</w:t>
      </w:r>
      <w:r>
        <w:rPr>
          <w:spacing w:val="-1"/>
          <w:sz w:val="24"/>
        </w:rPr>
        <w:t> </w:t>
      </w:r>
      <w:r>
        <w:rPr>
          <w:sz w:val="24"/>
        </w:rPr>
        <w:t>vitamin</w:t>
      </w:r>
      <w:r>
        <w:rPr>
          <w:spacing w:val="-4"/>
          <w:sz w:val="24"/>
        </w:rPr>
        <w:t> </w:t>
      </w:r>
      <w:r>
        <w:rPr>
          <w:sz w:val="24"/>
        </w:rPr>
        <w:t>B12</w:t>
      </w:r>
      <w:r>
        <w:rPr>
          <w:spacing w:val="-4"/>
          <w:sz w:val="24"/>
        </w:rPr>
        <w:t> </w:t>
      </w:r>
      <w:r>
        <w:rPr>
          <w:sz w:val="24"/>
        </w:rPr>
        <w:t>determinations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clarifying</w:t>
      </w:r>
      <w:r>
        <w:rPr>
          <w:spacing w:val="-4"/>
          <w:sz w:val="24"/>
        </w:rPr>
        <w:t> </w:t>
      </w:r>
      <w:r>
        <w:rPr>
          <w:sz w:val="24"/>
        </w:rPr>
        <w:t>some</w:t>
      </w:r>
      <w:r>
        <w:rPr>
          <w:spacing w:val="-4"/>
          <w:sz w:val="24"/>
        </w:rPr>
        <w:t> </w:t>
      </w:r>
      <w:r>
        <w:rPr>
          <w:sz w:val="24"/>
        </w:rPr>
        <w:t>of the</w:t>
      </w:r>
      <w:r>
        <w:rPr>
          <w:spacing w:val="-5"/>
          <w:sz w:val="24"/>
        </w:rPr>
        <w:t> </w:t>
      </w:r>
      <w:r>
        <w:rPr>
          <w:sz w:val="24"/>
        </w:rPr>
        <w:t>common</w:t>
      </w:r>
      <w:r>
        <w:rPr>
          <w:spacing w:val="-58"/>
          <w:sz w:val="24"/>
        </w:rPr>
        <w:t> </w:t>
      </w:r>
      <w:r>
        <w:rPr>
          <w:sz w:val="24"/>
        </w:rPr>
        <w:t>clinical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ScienceDirect.</w:t>
      </w:r>
      <w:r>
        <w:rPr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19,</w:t>
      </w:r>
      <w:r>
        <w:rPr>
          <w:spacing w:val="1"/>
          <w:sz w:val="24"/>
        </w:rPr>
        <w:t> </w:t>
      </w:r>
      <w:r>
        <w:rPr>
          <w:sz w:val="24"/>
        </w:rPr>
        <w:t>2022.</w:t>
      </w:r>
      <w:r>
        <w:rPr>
          <w:spacing w:val="1"/>
          <w:sz w:val="24"/>
        </w:rPr>
        <w:t> </w:t>
      </w:r>
      <w:hyperlink r:id="rId6">
        <w:r>
          <w:rPr>
            <w:sz w:val="24"/>
            <w:u w:val="single"/>
          </w:rPr>
          <w:t>https://www.sciencedirect.com/science/article/pii/0002934356902108</w:t>
        </w:r>
      </w:hyperlink>
    </w:p>
    <w:p>
      <w:pPr>
        <w:pStyle w:val="ListParagraph"/>
        <w:numPr>
          <w:ilvl w:val="1"/>
          <w:numId w:val="1"/>
        </w:numPr>
        <w:tabs>
          <w:tab w:pos="1517" w:val="left" w:leader="none"/>
        </w:tabs>
        <w:spacing w:line="360" w:lineRule="auto" w:before="0" w:after="0"/>
        <w:ind w:left="1516" w:right="814" w:hanging="360"/>
        <w:jc w:val="both"/>
        <w:rPr>
          <w:sz w:val="24"/>
        </w:rPr>
      </w:pPr>
      <w:r>
        <w:rPr>
          <w:sz w:val="24"/>
        </w:rPr>
        <w:t>Herrmann W, Obeid R. Causes and Early Diagnosis of Vitamin B12 Deficiency. </w:t>
      </w:r>
      <w:r>
        <w:rPr>
          <w:i/>
          <w:sz w:val="24"/>
        </w:rPr>
        <w:t>Dtsch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Arztebl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</w:t>
      </w:r>
      <w:r>
        <w:rPr>
          <w:sz w:val="24"/>
        </w:rPr>
        <w:t>. 2008;105(40):680-685. doi:</w:t>
      </w:r>
      <w:hyperlink r:id="rId7">
        <w:r>
          <w:rPr>
            <w:sz w:val="24"/>
            <w:u w:val="single"/>
          </w:rPr>
          <w:t>10.3238/arztebl.2008.0680</w:t>
        </w:r>
      </w:hyperlink>
    </w:p>
    <w:p>
      <w:pPr>
        <w:spacing w:after="0" w:line="360" w:lineRule="auto"/>
        <w:jc w:val="both"/>
        <w:rPr>
          <w:sz w:val="24"/>
        </w:rPr>
        <w:sectPr>
          <w:pgSz w:w="11910" w:h="16840"/>
          <w:pgMar w:top="1320" w:bottom="280" w:left="620" w:right="600"/>
        </w:sectPr>
      </w:pPr>
    </w:p>
    <w:p>
      <w:pPr>
        <w:pStyle w:val="Heading1"/>
        <w:spacing w:before="56"/>
        <w:ind w:left="3665"/>
      </w:pPr>
      <w:r>
        <w:rPr>
          <w:color w:val="4471C4"/>
        </w:rPr>
        <w:t>Týždenný</w:t>
      </w:r>
      <w:r>
        <w:rPr>
          <w:color w:val="4471C4"/>
          <w:spacing w:val="-2"/>
        </w:rPr>
        <w:t> </w:t>
      </w:r>
      <w:r>
        <w:rPr>
          <w:color w:val="4471C4"/>
        </w:rPr>
        <w:t>jedálniček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209"/>
      </w:pPr>
      <w:r>
        <w:rPr/>
        <w:t>Orientačný</w:t>
      </w:r>
      <w:r>
        <w:rPr>
          <w:spacing w:val="-2"/>
        </w:rPr>
        <w:t> </w:t>
      </w:r>
      <w:r>
        <w:rPr/>
        <w:t>výpočet</w:t>
      </w:r>
      <w:r>
        <w:rPr>
          <w:spacing w:val="-1"/>
        </w:rPr>
        <w:t> </w:t>
      </w:r>
      <w:r>
        <w:rPr/>
        <w:t>potreby</w:t>
      </w:r>
      <w:r>
        <w:rPr>
          <w:spacing w:val="-2"/>
        </w:rPr>
        <w:t> </w:t>
      </w:r>
      <w:r>
        <w:rPr/>
        <w:t>energie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základných živín:</w:t>
      </w:r>
    </w:p>
    <w:p>
      <w:pPr>
        <w:pStyle w:val="BodyText"/>
        <w:spacing w:before="137"/>
      </w:pPr>
      <w:r>
        <w:rPr/>
        <w:t>BMI:</w:t>
      </w:r>
      <w:r>
        <w:rPr>
          <w:spacing w:val="-1"/>
        </w:rPr>
        <w:t> </w:t>
      </w:r>
      <w:r>
        <w:rPr/>
        <w:t>20,45</w:t>
      </w:r>
      <w:r>
        <w:rPr>
          <w:spacing w:val="-1"/>
        </w:rPr>
        <w:t> </w:t>
      </w:r>
      <w:r>
        <w:rPr/>
        <w:t>(v</w:t>
      </w:r>
      <w:r>
        <w:rPr>
          <w:spacing w:val="-1"/>
        </w:rPr>
        <w:t> </w:t>
      </w:r>
      <w:r>
        <w:rPr/>
        <w:t>norme)</w:t>
      </w:r>
    </w:p>
    <w:p>
      <w:pPr>
        <w:pStyle w:val="BodyText"/>
        <w:spacing w:line="360" w:lineRule="auto" w:before="139"/>
        <w:ind w:right="5097"/>
      </w:pPr>
      <w:r>
        <w:rPr/>
        <w:t>BMR (podľa rovnice Mifflin-St. Jeor): 1 490 kcal</w:t>
      </w:r>
      <w:r>
        <w:rPr>
          <w:spacing w:val="-57"/>
        </w:rPr>
        <w:t> </w:t>
      </w:r>
      <w:r>
        <w:rPr/>
        <w:t>PAL:</w:t>
      </w:r>
      <w:r>
        <w:rPr>
          <w:spacing w:val="-1"/>
        </w:rPr>
        <w:t> </w:t>
      </w:r>
      <w:r>
        <w:rPr/>
        <w:t>1,3</w:t>
      </w:r>
    </w:p>
    <w:p>
      <w:pPr>
        <w:pStyle w:val="BodyText"/>
        <w:spacing w:line="360" w:lineRule="auto"/>
        <w:ind w:right="3915"/>
      </w:pPr>
      <w:r>
        <w:rPr/>
        <w:t>Energia na deň: 1 490 x 1,3 = 1 937 + TEF (194) = 2 130 kcal</w:t>
      </w:r>
      <w:r>
        <w:rPr>
          <w:spacing w:val="-57"/>
        </w:rPr>
        <w:t> </w:t>
      </w:r>
      <w:r>
        <w:rPr/>
        <w:t>Potreba</w:t>
      </w:r>
      <w:r>
        <w:rPr>
          <w:spacing w:val="-2"/>
        </w:rPr>
        <w:t> </w:t>
      </w:r>
      <w:r>
        <w:rPr/>
        <w:t>bielkovín na deň:</w:t>
      </w:r>
      <w:r>
        <w:rPr>
          <w:spacing w:val="1"/>
        </w:rPr>
        <w:t> </w:t>
      </w:r>
      <w:r>
        <w:rPr/>
        <w:t>1,8 x 70 =</w:t>
      </w:r>
      <w:r>
        <w:rPr>
          <w:spacing w:val="-1"/>
        </w:rPr>
        <w:t> </w:t>
      </w:r>
      <w:r>
        <w:rPr/>
        <w:t>126 g</w:t>
      </w:r>
    </w:p>
    <w:p>
      <w:pPr>
        <w:pStyle w:val="BodyText"/>
        <w:spacing w:line="360" w:lineRule="auto"/>
        <w:ind w:right="5988"/>
      </w:pPr>
      <w:r>
        <w:rPr/>
        <w:t>Potreba sacharidov na deň: 247 g</w:t>
      </w:r>
      <w:r>
        <w:rPr>
          <w:spacing w:val="1"/>
        </w:rPr>
        <w:t> </w:t>
      </w:r>
      <w:r>
        <w:rPr/>
        <w:t>Potreba</w:t>
      </w:r>
      <w:r>
        <w:rPr>
          <w:spacing w:val="-3"/>
        </w:rPr>
        <w:t> </w:t>
      </w:r>
      <w:r>
        <w:rPr/>
        <w:t>tuku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deň:</w:t>
      </w:r>
      <w:r>
        <w:rPr>
          <w:spacing w:val="-2"/>
        </w:rPr>
        <w:t> </w:t>
      </w:r>
      <w:r>
        <w:rPr/>
        <w:t>30 %</w:t>
      </w:r>
      <w:r>
        <w:rPr>
          <w:spacing w:val="-2"/>
        </w:rPr>
        <w:t> </w:t>
      </w:r>
      <w:r>
        <w:rPr/>
        <w:t>CEP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71</w:t>
      </w:r>
      <w:r>
        <w:rPr>
          <w:spacing w:val="-1"/>
        </w:rPr>
        <w:t> </w:t>
      </w:r>
      <w:r>
        <w:rPr/>
        <w:t>g</w:t>
      </w:r>
    </w:p>
    <w:p>
      <w:pPr>
        <w:pStyle w:val="BodyText"/>
        <w:ind w:left="0"/>
        <w:rPr>
          <w:sz w:val="36"/>
        </w:rPr>
      </w:pPr>
    </w:p>
    <w:p>
      <w:pPr>
        <w:spacing w:before="0"/>
        <w:ind w:left="796" w:right="0" w:firstLine="0"/>
        <w:jc w:val="left"/>
        <w:rPr>
          <w:i/>
          <w:sz w:val="24"/>
        </w:rPr>
      </w:pPr>
      <w:r>
        <w:rPr>
          <w:i/>
          <w:sz w:val="24"/>
        </w:rPr>
        <w:t>Vypočítaný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jedálniček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sa nachádza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nasledujúcich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dvoch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stranách.</w:t>
      </w: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spacing w:before="11"/>
        <w:ind w:left="0"/>
        <w:rPr>
          <w:i/>
          <w:sz w:val="21"/>
        </w:rPr>
      </w:pPr>
    </w:p>
    <w:p>
      <w:pPr>
        <w:pStyle w:val="Heading1"/>
        <w:ind w:left="3666"/>
      </w:pPr>
      <w:r>
        <w:rPr>
          <w:color w:val="4471C4"/>
        </w:rPr>
        <w:t>Rada</w:t>
      </w:r>
      <w:r>
        <w:rPr>
          <w:color w:val="4471C4"/>
          <w:spacing w:val="-3"/>
        </w:rPr>
        <w:t> </w:t>
      </w:r>
      <w:r>
        <w:rPr>
          <w:color w:val="4471C4"/>
        </w:rPr>
        <w:t>pacientovi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spacing w:line="360" w:lineRule="auto" w:before="209"/>
        <w:ind w:right="816"/>
        <w:jc w:val="both"/>
      </w:pPr>
      <w:r>
        <w:rPr/>
        <w:t>Vitamín B12 sa nachádza iba v živočíšnych zdrojoch, najmä v mäse, rybách a vajciach. Po</w:t>
      </w:r>
      <w:r>
        <w:rPr>
          <w:spacing w:val="1"/>
        </w:rPr>
        <w:t> </w:t>
      </w:r>
      <w:r>
        <w:rPr/>
        <w:t>odstránení</w:t>
      </w:r>
      <w:r>
        <w:rPr>
          <w:spacing w:val="-11"/>
        </w:rPr>
        <w:t> </w:t>
      </w:r>
      <w:r>
        <w:rPr/>
        <w:t>časti</w:t>
      </w:r>
      <w:r>
        <w:rPr>
          <w:spacing w:val="-10"/>
        </w:rPr>
        <w:t> </w:t>
      </w:r>
      <w:r>
        <w:rPr/>
        <w:t>žalúdka</w:t>
      </w:r>
      <w:r>
        <w:rPr>
          <w:spacing w:val="-11"/>
        </w:rPr>
        <w:t> </w:t>
      </w:r>
      <w:r>
        <w:rPr/>
        <w:t>je</w:t>
      </w:r>
      <w:r>
        <w:rPr>
          <w:spacing w:val="-12"/>
        </w:rPr>
        <w:t> </w:t>
      </w:r>
      <w:r>
        <w:rPr/>
        <w:t>navyše</w:t>
      </w:r>
      <w:r>
        <w:rPr>
          <w:spacing w:val="-10"/>
        </w:rPr>
        <w:t> </w:t>
      </w:r>
      <w:r>
        <w:rPr/>
        <w:t>jeho</w:t>
      </w:r>
      <w:r>
        <w:rPr>
          <w:spacing w:val="-10"/>
        </w:rPr>
        <w:t> </w:t>
      </w:r>
      <w:r>
        <w:rPr/>
        <w:t>vstrebávanie</w:t>
      </w:r>
      <w:r>
        <w:rPr>
          <w:spacing w:val="-12"/>
        </w:rPr>
        <w:t> </w:t>
      </w:r>
      <w:r>
        <w:rPr/>
        <w:t>nižšie,</w:t>
      </w:r>
      <w:r>
        <w:rPr>
          <w:spacing w:val="-9"/>
        </w:rPr>
        <w:t> </w:t>
      </w:r>
      <w:r>
        <w:rPr/>
        <w:t>rovnako</w:t>
      </w:r>
      <w:r>
        <w:rPr>
          <w:spacing w:val="-8"/>
        </w:rPr>
        <w:t> </w:t>
      </w:r>
      <w:r>
        <w:rPr/>
        <w:t>ako</w:t>
      </w:r>
      <w:r>
        <w:rPr>
          <w:spacing w:val="-8"/>
        </w:rPr>
        <w:t> </w:t>
      </w:r>
      <w:r>
        <w:rPr/>
        <w:t>v</w:t>
      </w:r>
      <w:r>
        <w:rPr>
          <w:spacing w:val="-9"/>
        </w:rPr>
        <w:t> </w:t>
      </w:r>
      <w:r>
        <w:rPr/>
        <w:t>prípade</w:t>
      </w:r>
      <w:r>
        <w:rPr>
          <w:spacing w:val="-2"/>
        </w:rPr>
        <w:t> </w:t>
      </w:r>
      <w:r>
        <w:rPr/>
        <w:t>železa,</w:t>
      </w:r>
      <w:r>
        <w:rPr>
          <w:spacing w:val="-8"/>
        </w:rPr>
        <w:t> </w:t>
      </w:r>
      <w:r>
        <w:rPr/>
        <w:t>ktoré</w:t>
      </w:r>
      <w:r>
        <w:rPr>
          <w:spacing w:val="-58"/>
        </w:rPr>
        <w:t> </w:t>
      </w:r>
      <w:r>
        <w:rPr/>
        <w:t>je</w:t>
      </w:r>
      <w:r>
        <w:rPr>
          <w:spacing w:val="-1"/>
        </w:rPr>
        <w:t> </w:t>
      </w:r>
      <w:r>
        <w:rPr/>
        <w:t>pre</w:t>
      </w:r>
      <w:r>
        <w:rPr>
          <w:spacing w:val="-1"/>
        </w:rPr>
        <w:t> </w:t>
      </w:r>
      <w:r>
        <w:rPr/>
        <w:t>telo najlepšie vstrebateľné v hemovej forme,</w:t>
      </w:r>
      <w:r>
        <w:rPr>
          <w:spacing w:val="-1"/>
        </w:rPr>
        <w:t> </w:t>
      </w:r>
      <w:r>
        <w:rPr/>
        <w:t>teda</w:t>
      </w:r>
      <w:r>
        <w:rPr>
          <w:spacing w:val="-2"/>
        </w:rPr>
        <w:t> </w:t>
      </w:r>
      <w:r>
        <w:rPr/>
        <w:t>nájdené</w:t>
      </w:r>
      <w:r>
        <w:rPr>
          <w:spacing w:val="-1"/>
        </w:rPr>
        <w:t> </w:t>
      </w:r>
      <w:r>
        <w:rPr/>
        <w:t>v mäse</w:t>
      </w:r>
      <w:r>
        <w:rPr>
          <w:spacing w:val="-2"/>
        </w:rPr>
        <w:t> </w:t>
      </w:r>
      <w:r>
        <w:rPr/>
        <w:t>zvierat.</w:t>
      </w:r>
    </w:p>
    <w:p>
      <w:pPr>
        <w:pStyle w:val="BodyText"/>
        <w:spacing w:line="360" w:lineRule="auto"/>
        <w:ind w:right="817"/>
        <w:jc w:val="both"/>
      </w:pPr>
      <w:r>
        <w:rPr/>
        <w:t>Navyše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bolo</w:t>
      </w:r>
      <w:r>
        <w:rPr>
          <w:spacing w:val="-4"/>
        </w:rPr>
        <w:t> </w:t>
      </w:r>
      <w:r>
        <w:rPr/>
        <w:t>pre</w:t>
      </w:r>
      <w:r>
        <w:rPr>
          <w:spacing w:val="-6"/>
        </w:rPr>
        <w:t> </w:t>
      </w:r>
      <w:r>
        <w:rPr/>
        <w:t>viac</w:t>
      </w:r>
      <w:r>
        <w:rPr>
          <w:spacing w:val="-5"/>
        </w:rPr>
        <w:t> </w:t>
      </w:r>
      <w:r>
        <w:rPr/>
        <w:t>šetriaci</w:t>
      </w:r>
      <w:r>
        <w:rPr>
          <w:spacing w:val="-4"/>
        </w:rPr>
        <w:t> </w:t>
      </w:r>
      <w:r>
        <w:rPr/>
        <w:t>chrakter</w:t>
      </w:r>
      <w:r>
        <w:rPr>
          <w:spacing w:val="-5"/>
        </w:rPr>
        <w:t> </w:t>
      </w:r>
      <w:r>
        <w:rPr/>
        <w:t>stravy</w:t>
      </w:r>
      <w:r>
        <w:rPr>
          <w:spacing w:val="-5"/>
        </w:rPr>
        <w:t> </w:t>
      </w:r>
      <w:r>
        <w:rPr/>
        <w:t>po</w:t>
      </w:r>
      <w:r>
        <w:rPr>
          <w:spacing w:val="-4"/>
        </w:rPr>
        <w:t> </w:t>
      </w:r>
      <w:r>
        <w:rPr/>
        <w:t>čiastočnom</w:t>
      </w:r>
      <w:r>
        <w:rPr>
          <w:spacing w:val="-4"/>
        </w:rPr>
        <w:t> </w:t>
      </w:r>
      <w:r>
        <w:rPr/>
        <w:t>odstránení</w:t>
      </w:r>
      <w:r>
        <w:rPr>
          <w:spacing w:val="-3"/>
        </w:rPr>
        <w:t> </w:t>
      </w:r>
      <w:r>
        <w:rPr/>
        <w:t>žalúdka</w:t>
      </w:r>
      <w:r>
        <w:rPr>
          <w:spacing w:val="-4"/>
        </w:rPr>
        <w:t> </w:t>
      </w:r>
      <w:r>
        <w:rPr/>
        <w:t>v porovnaní</w:t>
      </w:r>
      <w:r>
        <w:rPr>
          <w:spacing w:val="-58"/>
        </w:rPr>
        <w:t> </w:t>
      </w:r>
      <w:r>
        <w:rPr/>
        <w:t>s normálnou stravou náročné získať dostatok bielkovín a energie z vegánskej stravy, nakoľko</w:t>
      </w:r>
      <w:r>
        <w:rPr>
          <w:spacing w:val="1"/>
        </w:rPr>
        <w:t> </w:t>
      </w:r>
      <w:r>
        <w:rPr/>
        <w:t>rastlinná strava sa vyznačuje vyšším obsahom vlákniny, ktorý by mohol spôsobiť predčasnú</w:t>
      </w:r>
      <w:r>
        <w:rPr>
          <w:spacing w:val="1"/>
        </w:rPr>
        <w:t> </w:t>
      </w:r>
      <w:r>
        <w:rPr/>
        <w:t>sýtosť</w:t>
      </w:r>
      <w:r>
        <w:rPr>
          <w:spacing w:val="-2"/>
        </w:rPr>
        <w:t> </w:t>
      </w:r>
      <w:r>
        <w:rPr/>
        <w:t>či nadúvanie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nižšou</w:t>
      </w:r>
      <w:r>
        <w:rPr>
          <w:spacing w:val="-1"/>
        </w:rPr>
        <w:t> </w:t>
      </w:r>
      <w:r>
        <w:rPr/>
        <w:t>kvalitou bielkovín.</w:t>
      </w:r>
    </w:p>
    <w:p>
      <w:pPr>
        <w:pStyle w:val="BodyText"/>
        <w:spacing w:line="360" w:lineRule="auto"/>
        <w:ind w:right="816"/>
        <w:jc w:val="both"/>
      </w:pPr>
      <w:r>
        <w:rPr/>
        <w:t>Preto výrazne odporúčam do stravy zaradiť potraviny živočíšneho pôvodu a v tomto prípade</w:t>
      </w:r>
      <w:r>
        <w:rPr>
          <w:spacing w:val="1"/>
        </w:rPr>
        <w:t> </w:t>
      </w:r>
      <w:r>
        <w:rPr/>
        <w:t>nepokračovať</w:t>
      </w:r>
      <w:r>
        <w:rPr>
          <w:spacing w:val="-2"/>
        </w:rPr>
        <w:t> </w:t>
      </w:r>
      <w:r>
        <w:rPr/>
        <w:t>naďalej vo</w:t>
      </w:r>
      <w:r>
        <w:rPr>
          <w:spacing w:val="2"/>
        </w:rPr>
        <w:t> </w:t>
      </w:r>
      <w:r>
        <w:rPr/>
        <w:t>vegánskej strave.</w:t>
      </w:r>
    </w:p>
    <w:p>
      <w:pPr>
        <w:spacing w:after="0" w:line="360" w:lineRule="auto"/>
        <w:jc w:val="both"/>
        <w:sectPr>
          <w:pgSz w:w="11910" w:h="16840"/>
          <w:pgMar w:top="1340" w:bottom="280" w:left="620" w:right="600"/>
        </w:sectPr>
      </w:pPr>
    </w:p>
    <w:tbl>
      <w:tblPr>
        <w:tblW w:w="0" w:type="auto"/>
        <w:jc w:val="left"/>
        <w:tblInd w:w="112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1"/>
        <w:gridCol w:w="2728"/>
        <w:gridCol w:w="1649"/>
        <w:gridCol w:w="2143"/>
        <w:gridCol w:w="2528"/>
      </w:tblGrid>
      <w:tr>
        <w:trPr>
          <w:trHeight w:val="295" w:hRule="atLeast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>
            <w:pPr>
              <w:pStyle w:val="TableParagraph"/>
              <w:spacing w:line="266" w:lineRule="exact" w:before="8"/>
              <w:ind w:left="699" w:right="695"/>
              <w:rPr>
                <w:sz w:val="24"/>
              </w:rPr>
            </w:pPr>
            <w:r>
              <w:rPr>
                <w:color w:val="FFFFFF"/>
                <w:sz w:val="24"/>
              </w:rPr>
              <w:t>PONDELOK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>
            <w:pPr>
              <w:pStyle w:val="TableParagraph"/>
              <w:spacing w:line="266" w:lineRule="exact" w:before="8"/>
              <w:ind w:left="307" w:right="301"/>
              <w:rPr>
                <w:sz w:val="24"/>
              </w:rPr>
            </w:pPr>
            <w:r>
              <w:rPr>
                <w:color w:val="FFFFFF"/>
                <w:sz w:val="24"/>
              </w:rPr>
              <w:t>UTOROK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>
            <w:pPr>
              <w:pStyle w:val="TableParagraph"/>
              <w:spacing w:line="266" w:lineRule="exact" w:before="8"/>
              <w:ind w:left="587" w:right="582"/>
              <w:rPr>
                <w:sz w:val="24"/>
              </w:rPr>
            </w:pPr>
            <w:r>
              <w:rPr>
                <w:color w:val="FFFFFF"/>
                <w:sz w:val="24"/>
              </w:rPr>
              <w:t>STREDA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>
            <w:pPr>
              <w:pStyle w:val="TableParagraph"/>
              <w:spacing w:line="266" w:lineRule="exact" w:before="8"/>
              <w:ind w:left="695" w:right="685"/>
              <w:rPr>
                <w:sz w:val="24"/>
              </w:rPr>
            </w:pPr>
            <w:r>
              <w:rPr>
                <w:color w:val="FFFFFF"/>
                <w:sz w:val="24"/>
              </w:rPr>
              <w:t>ŠTVRTOK</w:t>
            </w:r>
          </w:p>
        </w:tc>
      </w:tr>
      <w:tr>
        <w:trPr>
          <w:trHeight w:val="691" w:hRule="atLeast"/>
        </w:trPr>
        <w:tc>
          <w:tcPr>
            <w:tcW w:w="1411" w:type="dxa"/>
            <w:vMerge w:val="restart"/>
            <w:tcBorders>
              <w:top w:val="nil"/>
            </w:tcBorders>
            <w:shd w:val="clear" w:color="auto" w:fill="D9E1F3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RAŇAJKY</w:t>
            </w:r>
          </w:p>
        </w:tc>
        <w:tc>
          <w:tcPr>
            <w:tcW w:w="2728" w:type="dxa"/>
            <w:tcBorders>
              <w:top w:val="nil"/>
            </w:tcBorders>
            <w:shd w:val="clear" w:color="auto" w:fill="D9E1F3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133" w:right="127"/>
              <w:rPr>
                <w:sz w:val="20"/>
              </w:rPr>
            </w:pPr>
            <w:r>
              <w:rPr>
                <w:sz w:val="20"/>
              </w:rPr>
              <w:t>Tvaroh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vločkami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banánom</w:t>
            </w:r>
          </w:p>
        </w:tc>
        <w:tc>
          <w:tcPr>
            <w:tcW w:w="1649" w:type="dxa"/>
            <w:tcBorders>
              <w:top w:val="nil"/>
            </w:tcBorders>
            <w:shd w:val="clear" w:color="auto" w:fill="D9E1F3"/>
          </w:tcPr>
          <w:p>
            <w:pPr>
              <w:pStyle w:val="TableParagraph"/>
              <w:ind w:left="148" w:right="138"/>
              <w:rPr>
                <w:sz w:val="20"/>
              </w:rPr>
            </w:pPr>
            <w:r>
              <w:rPr>
                <w:sz w:val="20"/>
              </w:rPr>
              <w:t>Omeleta s baby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špenátom</w:t>
            </w:r>
          </w:p>
          <w:p>
            <w:pPr>
              <w:pStyle w:val="TableParagraph"/>
              <w:spacing w:line="210" w:lineRule="exact" w:before="1"/>
              <w:ind w:left="148" w:right="13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chlebom</w:t>
            </w:r>
          </w:p>
        </w:tc>
        <w:tc>
          <w:tcPr>
            <w:tcW w:w="2143" w:type="dxa"/>
            <w:tcBorders>
              <w:top w:val="nil"/>
            </w:tcBorders>
            <w:shd w:val="clear" w:color="auto" w:fill="D9E1F3"/>
          </w:tcPr>
          <w:p>
            <w:pPr>
              <w:pStyle w:val="TableParagraph"/>
              <w:spacing w:before="115"/>
              <w:ind w:left="292" w:right="283" w:firstLine="14"/>
              <w:jc w:val="left"/>
              <w:rPr>
                <w:sz w:val="20"/>
              </w:rPr>
            </w:pPr>
            <w:r>
              <w:rPr>
                <w:sz w:val="20"/>
              </w:rPr>
              <w:t>Pohánková kaša so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strúhaným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jablkom</w:t>
            </w:r>
          </w:p>
        </w:tc>
        <w:tc>
          <w:tcPr>
            <w:tcW w:w="2528" w:type="dxa"/>
            <w:tcBorders>
              <w:top w:val="nil"/>
            </w:tcBorders>
            <w:shd w:val="clear" w:color="auto" w:fill="D9E1F3"/>
          </w:tcPr>
          <w:p>
            <w:pPr>
              <w:pStyle w:val="TableParagraph"/>
              <w:spacing w:before="115"/>
              <w:ind w:left="451" w:right="273" w:hanging="154"/>
              <w:jc w:val="left"/>
              <w:rPr>
                <w:sz w:val="20"/>
              </w:rPr>
            </w:pPr>
            <w:r>
              <w:rPr>
                <w:sz w:val="20"/>
              </w:rPr>
              <w:t>Mliečna ryža s mangom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gréckym jogurtom</w:t>
            </w:r>
          </w:p>
        </w:tc>
      </w:tr>
      <w:tr>
        <w:trPr>
          <w:trHeight w:val="1500" w:hRule="atLeast"/>
        </w:trPr>
        <w:tc>
          <w:tcPr>
            <w:tcW w:w="1411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53"/>
              <w:ind w:left="430" w:right="424"/>
              <w:rPr>
                <w:sz w:val="20"/>
              </w:rPr>
            </w:pPr>
            <w:r>
              <w:rPr>
                <w:sz w:val="20"/>
              </w:rPr>
              <w:t>polotučný tvaroh 250 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ovsené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vločky 30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banán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90 g</w:t>
            </w:r>
          </w:p>
        </w:tc>
        <w:tc>
          <w:tcPr>
            <w:tcW w:w="1649" w:type="dxa"/>
          </w:tcPr>
          <w:p>
            <w:pPr>
              <w:pStyle w:val="TableParagraph"/>
              <w:spacing w:before="60"/>
              <w:ind w:left="148" w:right="140"/>
              <w:rPr>
                <w:sz w:val="20"/>
              </w:rPr>
            </w:pPr>
            <w:r>
              <w:rPr>
                <w:sz w:val="20"/>
              </w:rPr>
              <w:t>vajcia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ks</w:t>
            </w:r>
          </w:p>
          <w:p>
            <w:pPr>
              <w:pStyle w:val="TableParagraph"/>
              <w:spacing w:before="1"/>
              <w:ind w:left="145" w:right="140"/>
              <w:rPr>
                <w:sz w:val="20"/>
              </w:rPr>
            </w:pPr>
            <w:r>
              <w:rPr>
                <w:sz w:val="20"/>
              </w:rPr>
              <w:t>repkový olej 10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ml</w:t>
            </w:r>
          </w:p>
          <w:p>
            <w:pPr>
              <w:pStyle w:val="TableParagraph"/>
              <w:ind w:left="148" w:right="140"/>
              <w:rPr>
                <w:sz w:val="20"/>
              </w:rPr>
            </w:pPr>
            <w:r>
              <w:rPr>
                <w:sz w:val="20"/>
              </w:rPr>
              <w:t>baby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špenát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pšenično-ražný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chlieb 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  <w:tc>
          <w:tcPr>
            <w:tcW w:w="2143" w:type="dxa"/>
          </w:tcPr>
          <w:p>
            <w:pPr>
              <w:pStyle w:val="TableParagraph"/>
              <w:spacing w:before="176"/>
              <w:ind w:left="148" w:right="146"/>
              <w:rPr>
                <w:sz w:val="20"/>
              </w:rPr>
            </w:pPr>
            <w:r>
              <w:rPr>
                <w:sz w:val="20"/>
              </w:rPr>
              <w:t>Nomina pohánková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kaša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</w:t>
            </w:r>
          </w:p>
          <w:p>
            <w:pPr>
              <w:pStyle w:val="TableParagraph"/>
              <w:ind w:left="369" w:right="359" w:hanging="6"/>
              <w:rPr>
                <w:sz w:val="20"/>
              </w:rPr>
            </w:pPr>
            <w:r>
              <w:rPr>
                <w:sz w:val="20"/>
              </w:rPr>
              <w:t>sójové mlieko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nesladené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ml</w:t>
            </w:r>
          </w:p>
          <w:p>
            <w:pPr>
              <w:pStyle w:val="TableParagraph"/>
              <w:ind w:left="150" w:right="146"/>
              <w:rPr>
                <w:sz w:val="20"/>
              </w:rPr>
            </w:pPr>
            <w:r>
              <w:rPr>
                <w:sz w:val="20"/>
              </w:rPr>
              <w:t>jablko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150 g</w:t>
            </w:r>
          </w:p>
        </w:tc>
        <w:tc>
          <w:tcPr>
            <w:tcW w:w="2528" w:type="dxa"/>
          </w:tcPr>
          <w:p>
            <w:pPr>
              <w:pStyle w:val="TableParagraph"/>
              <w:spacing w:before="176"/>
              <w:ind w:left="216" w:right="209"/>
              <w:rPr>
                <w:sz w:val="20"/>
              </w:rPr>
            </w:pPr>
            <w:r>
              <w:rPr>
                <w:sz w:val="20"/>
              </w:rPr>
              <w:t>nesladené sójové mlieko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ml</w:t>
            </w:r>
          </w:p>
          <w:p>
            <w:pPr>
              <w:pStyle w:val="TableParagraph"/>
              <w:ind w:left="319" w:right="309" w:firstLine="1"/>
              <w:rPr>
                <w:sz w:val="20"/>
              </w:rPr>
            </w:pPr>
            <w:r>
              <w:rPr>
                <w:sz w:val="20"/>
              </w:rPr>
              <w:t>mango 100 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guľatozrnná ryža 50 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grécky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jogurt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</w:tr>
      <w:tr>
        <w:trPr>
          <w:trHeight w:val="690" w:hRule="atLeast"/>
        </w:trPr>
        <w:tc>
          <w:tcPr>
            <w:tcW w:w="1411" w:type="dxa"/>
            <w:vMerge w:val="restart"/>
            <w:shd w:val="clear" w:color="auto" w:fill="D9E1F3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sz w:val="21"/>
              </w:rPr>
            </w:pPr>
          </w:p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sz w:val="20"/>
              </w:rPr>
              <w:t>DESIATA</w:t>
            </w:r>
          </w:p>
        </w:tc>
        <w:tc>
          <w:tcPr>
            <w:tcW w:w="2728" w:type="dxa"/>
            <w:shd w:val="clear" w:color="auto" w:fill="D9E1F3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left="131" w:right="127"/>
              <w:rPr>
                <w:sz w:val="20"/>
              </w:rPr>
            </w:pPr>
            <w:r>
              <w:rPr>
                <w:sz w:val="20"/>
              </w:rPr>
              <w:t>Chlieb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tofu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reďkovkou</w:t>
            </w:r>
          </w:p>
        </w:tc>
        <w:tc>
          <w:tcPr>
            <w:tcW w:w="1649" w:type="dxa"/>
            <w:shd w:val="clear" w:color="auto" w:fill="D9E1F3"/>
          </w:tcPr>
          <w:p>
            <w:pPr>
              <w:pStyle w:val="TableParagraph"/>
              <w:spacing w:line="230" w:lineRule="atLeast"/>
              <w:ind w:left="347" w:right="339" w:hanging="2"/>
              <w:rPr>
                <w:sz w:val="20"/>
              </w:rPr>
            </w:pPr>
            <w:r>
              <w:rPr>
                <w:sz w:val="20"/>
              </w:rPr>
              <w:t>Jogurtový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milkshake 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banánom</w:t>
            </w:r>
          </w:p>
        </w:tc>
        <w:tc>
          <w:tcPr>
            <w:tcW w:w="2143" w:type="dxa"/>
            <w:shd w:val="clear" w:color="auto" w:fill="D9E1F3"/>
          </w:tcPr>
          <w:p>
            <w:pPr>
              <w:pStyle w:val="TableParagraph"/>
              <w:spacing w:before="115"/>
              <w:ind w:left="700" w:right="363" w:hanging="317"/>
              <w:jc w:val="left"/>
              <w:rPr>
                <w:sz w:val="20"/>
              </w:rPr>
            </w:pPr>
            <w:r>
              <w:rPr>
                <w:sz w:val="20"/>
              </w:rPr>
              <w:t>Kefírové mlieko,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broskyňa</w:t>
            </w:r>
          </w:p>
        </w:tc>
        <w:tc>
          <w:tcPr>
            <w:tcW w:w="2528" w:type="dxa"/>
            <w:shd w:val="clear" w:color="auto" w:fill="D9E1F3"/>
          </w:tcPr>
          <w:p>
            <w:pPr>
              <w:pStyle w:val="TableParagraph"/>
              <w:spacing w:before="115"/>
              <w:ind w:left="946" w:right="418" w:hanging="500"/>
              <w:jc w:val="left"/>
              <w:rPr>
                <w:sz w:val="20"/>
              </w:rPr>
            </w:pPr>
            <w:r>
              <w:rPr>
                <w:sz w:val="20"/>
              </w:rPr>
              <w:t>Jablko s arašídovým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maslom</w:t>
            </w:r>
          </w:p>
        </w:tc>
      </w:tr>
      <w:tr>
        <w:trPr>
          <w:trHeight w:val="1538" w:hRule="atLeast"/>
        </w:trPr>
        <w:tc>
          <w:tcPr>
            <w:tcW w:w="1411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</w:tcPr>
          <w:p>
            <w:pPr>
              <w:pStyle w:val="TableParagraph"/>
              <w:spacing w:before="8"/>
              <w:jc w:val="left"/>
              <w:rPr>
                <w:sz w:val="26"/>
              </w:rPr>
            </w:pPr>
          </w:p>
          <w:p>
            <w:pPr>
              <w:pStyle w:val="TableParagraph"/>
              <w:ind w:left="619" w:right="257" w:hanging="339"/>
              <w:jc w:val="left"/>
              <w:rPr>
                <w:sz w:val="20"/>
              </w:rPr>
            </w:pPr>
            <w:r>
              <w:rPr>
                <w:sz w:val="20"/>
              </w:rPr>
              <w:t>pšenično-ražný chlieb 50 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bazalkové tofu 90g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Flora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ProActiv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5g</w:t>
            </w:r>
          </w:p>
          <w:p>
            <w:pPr>
              <w:pStyle w:val="TableParagraph"/>
              <w:spacing w:before="1"/>
              <w:ind w:left="554"/>
              <w:jc w:val="left"/>
              <w:rPr>
                <w:sz w:val="20"/>
              </w:rPr>
            </w:pPr>
            <w:r>
              <w:rPr>
                <w:sz w:val="20"/>
              </w:rPr>
              <w:t>biela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reďkovka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 g</w:t>
            </w:r>
          </w:p>
        </w:tc>
        <w:tc>
          <w:tcPr>
            <w:tcW w:w="1649" w:type="dxa"/>
          </w:tcPr>
          <w:p>
            <w:pPr>
              <w:pStyle w:val="TableParagraph"/>
              <w:spacing w:before="192"/>
              <w:ind w:left="141" w:right="134" w:firstLine="4"/>
              <w:rPr>
                <w:sz w:val="20"/>
              </w:rPr>
            </w:pPr>
            <w:r>
              <w:rPr>
                <w:sz w:val="20"/>
              </w:rPr>
              <w:t>banán 110 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nesladené sójové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mlieko 200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ml</w:t>
            </w:r>
          </w:p>
          <w:p>
            <w:pPr>
              <w:pStyle w:val="TableParagraph"/>
              <w:spacing w:before="1"/>
              <w:ind w:left="110" w:right="104"/>
              <w:rPr>
                <w:sz w:val="20"/>
              </w:rPr>
            </w:pPr>
            <w:r>
              <w:rPr>
                <w:sz w:val="20"/>
              </w:rPr>
              <w:t>grécky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jogurt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0%</w:t>
            </w:r>
          </w:p>
          <w:p>
            <w:pPr>
              <w:pStyle w:val="TableParagraph"/>
              <w:spacing w:before="1"/>
              <w:ind w:left="146" w:right="140"/>
              <w:rPr>
                <w:sz w:val="20"/>
              </w:rPr>
            </w:pPr>
            <w:r>
              <w:rPr>
                <w:sz w:val="20"/>
              </w:rPr>
              <w:t>140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  <w:tc>
          <w:tcPr>
            <w:tcW w:w="214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450" w:right="104" w:hanging="324"/>
              <w:jc w:val="left"/>
              <w:rPr>
                <w:sz w:val="20"/>
              </w:rPr>
            </w:pPr>
            <w:r>
              <w:rPr>
                <w:sz w:val="20"/>
              </w:rPr>
              <w:t>kefírové mlieko 300 ml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broskyňa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  <w:tc>
          <w:tcPr>
            <w:tcW w:w="252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415" w:right="403" w:firstLine="348"/>
              <w:jc w:val="left"/>
              <w:rPr>
                <w:sz w:val="20"/>
              </w:rPr>
            </w:pPr>
            <w:r>
              <w:rPr>
                <w:sz w:val="20"/>
              </w:rPr>
              <w:t>jablko 150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arašidové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maslo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</w:tr>
      <w:tr>
        <w:trPr>
          <w:trHeight w:val="688" w:hRule="atLeast"/>
        </w:trPr>
        <w:tc>
          <w:tcPr>
            <w:tcW w:w="1411" w:type="dxa"/>
            <w:vMerge w:val="restart"/>
            <w:shd w:val="clear" w:color="auto" w:fill="D9E1F3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sz w:val="31"/>
              </w:rPr>
            </w:pPr>
          </w:p>
          <w:p>
            <w:pPr>
              <w:pStyle w:val="TableParagraph"/>
              <w:ind w:left="431"/>
              <w:jc w:val="left"/>
              <w:rPr>
                <w:sz w:val="20"/>
              </w:rPr>
            </w:pPr>
            <w:r>
              <w:rPr>
                <w:sz w:val="20"/>
              </w:rPr>
              <w:t>OBED</w:t>
            </w:r>
          </w:p>
        </w:tc>
        <w:tc>
          <w:tcPr>
            <w:tcW w:w="2728" w:type="dxa"/>
            <w:shd w:val="clear" w:color="auto" w:fill="D9E1F3"/>
          </w:tcPr>
          <w:p>
            <w:pPr>
              <w:pStyle w:val="TableParagraph"/>
              <w:spacing w:before="115"/>
              <w:ind w:left="413" w:right="256" w:hanging="132"/>
              <w:jc w:val="left"/>
              <w:rPr>
                <w:sz w:val="20"/>
              </w:rPr>
            </w:pPr>
            <w:r>
              <w:rPr>
                <w:sz w:val="20"/>
              </w:rPr>
              <w:t>Bulgur s morčacím mäsom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zeleninovou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omáčkou</w:t>
            </w:r>
          </w:p>
        </w:tc>
        <w:tc>
          <w:tcPr>
            <w:tcW w:w="1649" w:type="dxa"/>
            <w:shd w:val="clear" w:color="auto" w:fill="D9E1F3"/>
          </w:tcPr>
          <w:p>
            <w:pPr>
              <w:pStyle w:val="TableParagraph"/>
              <w:ind w:left="148" w:right="140"/>
              <w:rPr>
                <w:sz w:val="20"/>
              </w:rPr>
            </w:pPr>
            <w:r>
              <w:rPr>
                <w:sz w:val="20"/>
              </w:rPr>
              <w:t>Hráškové rizotto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mrkvou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spacing w:line="208" w:lineRule="exact"/>
              <w:ind w:left="146" w:right="140"/>
              <w:rPr>
                <w:sz w:val="20"/>
              </w:rPr>
            </w:pPr>
            <w:r>
              <w:rPr>
                <w:sz w:val="20"/>
              </w:rPr>
              <w:t>syrom</w:t>
            </w:r>
          </w:p>
        </w:tc>
        <w:tc>
          <w:tcPr>
            <w:tcW w:w="2143" w:type="dxa"/>
            <w:shd w:val="clear" w:color="auto" w:fill="D9E1F3"/>
          </w:tcPr>
          <w:p>
            <w:pPr>
              <w:pStyle w:val="TableParagraph"/>
              <w:ind w:left="206" w:right="139" w:hanging="60"/>
              <w:jc w:val="left"/>
              <w:rPr>
                <w:sz w:val="20"/>
              </w:rPr>
            </w:pPr>
            <w:r>
              <w:rPr>
                <w:sz w:val="20"/>
              </w:rPr>
              <w:t>Losos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pomarančoch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varenými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zemiakmi</w:t>
            </w:r>
          </w:p>
          <w:p>
            <w:pPr>
              <w:pStyle w:val="TableParagraph"/>
              <w:spacing w:line="208" w:lineRule="exact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opečenou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špargľou</w:t>
            </w:r>
          </w:p>
        </w:tc>
        <w:tc>
          <w:tcPr>
            <w:tcW w:w="2528" w:type="dxa"/>
            <w:shd w:val="clear" w:color="auto" w:fill="D9E1F3"/>
          </w:tcPr>
          <w:p>
            <w:pPr>
              <w:pStyle w:val="TableParagraph"/>
              <w:ind w:left="501" w:right="494"/>
              <w:rPr>
                <w:sz w:val="20"/>
              </w:rPr>
            </w:pPr>
            <w:r>
              <w:rPr>
                <w:spacing w:val="-1"/>
                <w:sz w:val="20"/>
              </w:rPr>
              <w:t>Zapekané </w:t>
            </w:r>
            <w:r>
              <w:rPr>
                <w:sz w:val="20"/>
              </w:rPr>
              <w:t>zemiaky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kuracími prsiami</w:t>
            </w:r>
          </w:p>
          <w:p>
            <w:pPr>
              <w:pStyle w:val="TableParagraph"/>
              <w:spacing w:line="208" w:lineRule="exact"/>
              <w:ind w:left="217" w:right="20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zeleninou</w:t>
            </w:r>
          </w:p>
        </w:tc>
      </w:tr>
      <w:tr>
        <w:trPr>
          <w:trHeight w:val="1777" w:hRule="atLeast"/>
        </w:trPr>
        <w:tc>
          <w:tcPr>
            <w:tcW w:w="1411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</w:tcPr>
          <w:p>
            <w:pPr>
              <w:pStyle w:val="TableParagraph"/>
              <w:spacing w:before="84"/>
              <w:ind w:left="283" w:right="274" w:hanging="1"/>
              <w:rPr>
                <w:sz w:val="20"/>
              </w:rPr>
            </w:pPr>
            <w:r>
              <w:rPr>
                <w:sz w:val="20"/>
              </w:rPr>
              <w:t>pšeničný bulgur 70 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morčacie prsia 100 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mrkva 30 g, petržlen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30 g,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stopkový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zeler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zeleninový vývar 150 ml,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zemiaky 20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</w:t>
            </w:r>
          </w:p>
          <w:p>
            <w:pPr>
              <w:pStyle w:val="TableParagraph"/>
              <w:ind w:left="129" w:right="127"/>
              <w:rPr>
                <w:sz w:val="20"/>
              </w:rPr>
            </w:pPr>
            <w:r>
              <w:rPr>
                <w:sz w:val="20"/>
              </w:rPr>
              <w:t>smotana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varenie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g</w:t>
            </w:r>
          </w:p>
        </w:tc>
        <w:tc>
          <w:tcPr>
            <w:tcW w:w="1649" w:type="dxa"/>
          </w:tcPr>
          <w:p>
            <w:pPr>
              <w:pStyle w:val="TableParagraph"/>
              <w:spacing w:before="4"/>
              <w:jc w:val="left"/>
              <w:rPr>
                <w:sz w:val="27"/>
              </w:rPr>
            </w:pPr>
          </w:p>
          <w:p>
            <w:pPr>
              <w:pStyle w:val="TableParagraph"/>
              <w:ind w:left="647" w:right="190" w:hanging="435"/>
              <w:jc w:val="left"/>
              <w:rPr>
                <w:sz w:val="20"/>
              </w:rPr>
            </w:pPr>
            <w:r>
              <w:rPr>
                <w:sz w:val="20"/>
              </w:rPr>
              <w:t>jasminová ryža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80 g</w:t>
            </w:r>
          </w:p>
          <w:p>
            <w:pPr>
              <w:pStyle w:val="TableParagraph"/>
              <w:spacing w:before="1"/>
              <w:ind w:left="306"/>
              <w:jc w:val="left"/>
              <w:rPr>
                <w:sz w:val="20"/>
              </w:rPr>
            </w:pPr>
            <w:r>
              <w:rPr>
                <w:sz w:val="20"/>
              </w:rPr>
              <w:t>hrášok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</w:t>
            </w:r>
          </w:p>
          <w:p>
            <w:pPr>
              <w:pStyle w:val="TableParagraph"/>
              <w:spacing w:line="229" w:lineRule="exact"/>
              <w:ind w:left="318"/>
              <w:jc w:val="left"/>
              <w:rPr>
                <w:sz w:val="20"/>
              </w:rPr>
            </w:pPr>
            <w:r>
              <w:rPr>
                <w:sz w:val="20"/>
              </w:rPr>
              <w:t>mrkva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</w:t>
            </w:r>
          </w:p>
          <w:p>
            <w:pPr>
              <w:pStyle w:val="TableParagraph"/>
              <w:spacing w:line="229" w:lineRule="exact"/>
              <w:ind w:left="292"/>
              <w:jc w:val="left"/>
              <w:rPr>
                <w:sz w:val="20"/>
              </w:rPr>
            </w:pPr>
            <w:r>
              <w:rPr>
                <w:sz w:val="20"/>
              </w:rPr>
              <w:t>syr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  <w:tc>
          <w:tcPr>
            <w:tcW w:w="2143" w:type="dxa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ind w:left="107" w:right="106" w:firstLine="4"/>
              <w:rPr>
                <w:sz w:val="20"/>
              </w:rPr>
            </w:pPr>
            <w:r>
              <w:rPr>
                <w:sz w:val="20"/>
              </w:rPr>
              <w:t>pečený losos 150 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pomarančová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šťava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ml</w:t>
            </w:r>
          </w:p>
          <w:p>
            <w:pPr>
              <w:pStyle w:val="TableParagraph"/>
              <w:spacing w:line="229" w:lineRule="exact" w:before="1"/>
              <w:ind w:left="150" w:right="146"/>
              <w:rPr>
                <w:sz w:val="20"/>
              </w:rPr>
            </w:pPr>
            <w:r>
              <w:rPr>
                <w:sz w:val="20"/>
              </w:rPr>
              <w:t>zemiaky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150 g</w:t>
            </w:r>
          </w:p>
          <w:p>
            <w:pPr>
              <w:pStyle w:val="TableParagraph"/>
              <w:ind w:left="309" w:right="304" w:hanging="1"/>
              <w:rPr>
                <w:sz w:val="20"/>
              </w:rPr>
            </w:pPr>
            <w:r>
              <w:rPr>
                <w:sz w:val="20"/>
              </w:rPr>
              <w:t>špargľa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repkový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olej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ml</w:t>
            </w:r>
          </w:p>
        </w:tc>
        <w:tc>
          <w:tcPr>
            <w:tcW w:w="2528" w:type="dxa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ind w:left="217" w:right="208"/>
              <w:rPr>
                <w:sz w:val="20"/>
              </w:rPr>
            </w:pPr>
            <w:r>
              <w:rPr>
                <w:sz w:val="20"/>
              </w:rPr>
              <w:t>kuracie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prsia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zemiaky 150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</w:t>
            </w:r>
          </w:p>
          <w:p>
            <w:pPr>
              <w:pStyle w:val="TableParagraph"/>
              <w:spacing w:before="1"/>
              <w:ind w:left="217" w:right="209"/>
              <w:rPr>
                <w:sz w:val="20"/>
              </w:rPr>
            </w:pPr>
            <w:r>
              <w:rPr>
                <w:sz w:val="20"/>
              </w:rPr>
              <w:t>mrkva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g, petržlen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</w:t>
            </w:r>
          </w:p>
          <w:p>
            <w:pPr>
              <w:pStyle w:val="TableParagraph"/>
              <w:spacing w:line="229" w:lineRule="exact"/>
              <w:ind w:left="217" w:right="206"/>
              <w:rPr>
                <w:sz w:val="20"/>
              </w:rPr>
            </w:pPr>
            <w:r>
              <w:rPr>
                <w:sz w:val="20"/>
              </w:rPr>
              <w:t>vajce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ks</w:t>
            </w:r>
          </w:p>
          <w:p>
            <w:pPr>
              <w:pStyle w:val="TableParagraph"/>
              <w:spacing w:line="229" w:lineRule="exact"/>
              <w:ind w:left="215" w:right="209"/>
              <w:rPr>
                <w:sz w:val="20"/>
              </w:rPr>
            </w:pPr>
            <w:r>
              <w:rPr>
                <w:sz w:val="20"/>
              </w:rPr>
              <w:t>jogurt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3,5%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 g</w:t>
            </w:r>
          </w:p>
          <w:p>
            <w:pPr>
              <w:pStyle w:val="TableParagraph"/>
              <w:ind w:left="216" w:right="209"/>
              <w:rPr>
                <w:sz w:val="20"/>
              </w:rPr>
            </w:pPr>
            <w:r>
              <w:rPr>
                <w:sz w:val="20"/>
              </w:rPr>
              <w:t>syr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</w:tr>
      <w:tr>
        <w:trPr>
          <w:trHeight w:val="690" w:hRule="atLeast"/>
        </w:trPr>
        <w:tc>
          <w:tcPr>
            <w:tcW w:w="1411" w:type="dxa"/>
            <w:vMerge w:val="restart"/>
            <w:shd w:val="clear" w:color="auto" w:fill="D9E1F3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68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OLOVRANT</w:t>
            </w:r>
          </w:p>
        </w:tc>
        <w:tc>
          <w:tcPr>
            <w:tcW w:w="2728" w:type="dxa"/>
            <w:shd w:val="clear" w:color="auto" w:fill="D9E1F3"/>
          </w:tcPr>
          <w:p>
            <w:pPr>
              <w:pStyle w:val="TableParagraph"/>
              <w:spacing w:before="115"/>
              <w:ind w:left="418" w:right="407" w:firstLine="199"/>
              <w:jc w:val="left"/>
              <w:rPr>
                <w:sz w:val="20"/>
              </w:rPr>
            </w:pPr>
            <w:r>
              <w:rPr>
                <w:sz w:val="20"/>
              </w:rPr>
              <w:t>Strúhané jablko 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šmakounom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jogurtom</w:t>
            </w:r>
          </w:p>
        </w:tc>
        <w:tc>
          <w:tcPr>
            <w:tcW w:w="1649" w:type="dxa"/>
            <w:shd w:val="clear" w:color="auto" w:fill="D9E1F3"/>
          </w:tcPr>
          <w:p>
            <w:pPr>
              <w:pStyle w:val="TableParagraph"/>
              <w:spacing w:before="115"/>
              <w:ind w:left="529" w:right="365" w:hanging="142"/>
              <w:jc w:val="left"/>
              <w:rPr>
                <w:sz w:val="20"/>
              </w:rPr>
            </w:pPr>
            <w:r>
              <w:rPr>
                <w:sz w:val="20"/>
              </w:rPr>
              <w:t>Tvarohová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tyčinka</w:t>
            </w:r>
          </w:p>
        </w:tc>
        <w:tc>
          <w:tcPr>
            <w:tcW w:w="2143" w:type="dxa"/>
            <w:shd w:val="clear" w:color="auto" w:fill="D9E1F3"/>
          </w:tcPr>
          <w:p>
            <w:pPr>
              <w:pStyle w:val="TableParagraph"/>
              <w:ind w:left="520" w:right="514"/>
              <w:rPr>
                <w:sz w:val="20"/>
              </w:rPr>
            </w:pPr>
            <w:r>
              <w:rPr>
                <w:sz w:val="20"/>
              </w:rPr>
              <w:t>Sójový jogurt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vločkami</w:t>
            </w:r>
          </w:p>
          <w:p>
            <w:pPr>
              <w:pStyle w:val="TableParagraph"/>
              <w:spacing w:line="210" w:lineRule="exact" w:before="1"/>
              <w:ind w:left="150" w:right="14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arašidovým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maslom</w:t>
            </w:r>
          </w:p>
        </w:tc>
        <w:tc>
          <w:tcPr>
            <w:tcW w:w="2528" w:type="dxa"/>
            <w:shd w:val="clear" w:color="auto" w:fill="D9E1F3"/>
          </w:tcPr>
          <w:p>
            <w:pPr>
              <w:pStyle w:val="TableParagraph"/>
              <w:spacing w:before="115"/>
              <w:ind w:left="840" w:right="481" w:hanging="334"/>
              <w:jc w:val="left"/>
              <w:rPr>
                <w:sz w:val="20"/>
              </w:rPr>
            </w:pPr>
            <w:r>
              <w:rPr>
                <w:sz w:val="20"/>
              </w:rPr>
              <w:t>Acidofilné mlieko,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nektarinka</w:t>
            </w:r>
          </w:p>
        </w:tc>
      </w:tr>
      <w:tr>
        <w:trPr>
          <w:trHeight w:val="1379" w:hRule="atLeast"/>
        </w:trPr>
        <w:tc>
          <w:tcPr>
            <w:tcW w:w="1411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</w:tcPr>
          <w:p>
            <w:pPr>
              <w:pStyle w:val="TableParagraph"/>
              <w:spacing w:before="1"/>
              <w:jc w:val="left"/>
              <w:rPr>
                <w:sz w:val="30"/>
              </w:rPr>
            </w:pPr>
          </w:p>
          <w:p>
            <w:pPr>
              <w:pStyle w:val="TableParagraph"/>
              <w:ind w:left="367" w:right="360" w:firstLine="494"/>
              <w:jc w:val="left"/>
              <w:rPr>
                <w:sz w:val="20"/>
              </w:rPr>
            </w:pPr>
            <w:r>
              <w:rPr>
                <w:sz w:val="20"/>
              </w:rPr>
              <w:t>jablko 150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Šmakoun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marhuľa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</w:t>
            </w:r>
          </w:p>
          <w:p>
            <w:pPr>
              <w:pStyle w:val="TableParagraph"/>
              <w:spacing w:line="228" w:lineRule="exact"/>
              <w:ind w:left="638"/>
              <w:jc w:val="left"/>
              <w:rPr>
                <w:sz w:val="20"/>
              </w:rPr>
            </w:pPr>
            <w:r>
              <w:rPr>
                <w:sz w:val="20"/>
              </w:rPr>
              <w:t>jogurt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3,5%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150 g</w:t>
            </w:r>
          </w:p>
        </w:tc>
        <w:tc>
          <w:tcPr>
            <w:tcW w:w="1649" w:type="dxa"/>
          </w:tcPr>
          <w:p>
            <w:pPr>
              <w:pStyle w:val="TableParagraph"/>
              <w:spacing w:before="1"/>
              <w:jc w:val="left"/>
              <w:rPr>
                <w:sz w:val="30"/>
              </w:rPr>
            </w:pPr>
          </w:p>
          <w:p>
            <w:pPr>
              <w:pStyle w:val="TableParagraph"/>
              <w:ind w:left="110" w:right="102"/>
              <w:rPr>
                <w:sz w:val="20"/>
              </w:rPr>
            </w:pPr>
            <w:r>
              <w:rPr>
                <w:sz w:val="20"/>
              </w:rPr>
              <w:t>protein tvarohová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tyčinka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Pilos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spacing w:line="228" w:lineRule="exact"/>
              <w:ind w:left="146" w:right="140"/>
              <w:rPr>
                <w:sz w:val="20"/>
              </w:rPr>
            </w:pPr>
            <w:r>
              <w:rPr>
                <w:sz w:val="20"/>
              </w:rPr>
              <w:t>kus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(40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g)</w:t>
            </w:r>
          </w:p>
        </w:tc>
        <w:tc>
          <w:tcPr>
            <w:tcW w:w="2143" w:type="dxa"/>
          </w:tcPr>
          <w:p>
            <w:pPr>
              <w:pStyle w:val="TableParagraph"/>
              <w:ind w:left="112" w:right="108"/>
              <w:rPr>
                <w:sz w:val="20"/>
              </w:rPr>
            </w:pPr>
            <w:r>
              <w:rPr>
                <w:sz w:val="20"/>
              </w:rPr>
              <w:t>sójový jogurt nesladený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150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</w:t>
            </w:r>
          </w:p>
          <w:p>
            <w:pPr>
              <w:pStyle w:val="TableParagraph"/>
              <w:spacing w:before="1"/>
              <w:ind w:left="150" w:right="146"/>
              <w:rPr>
                <w:sz w:val="20"/>
              </w:rPr>
            </w:pPr>
            <w:r>
              <w:rPr>
                <w:sz w:val="20"/>
              </w:rPr>
              <w:t>arašidové maslo jemné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nesladené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</w:t>
            </w:r>
          </w:p>
          <w:p>
            <w:pPr>
              <w:pStyle w:val="TableParagraph"/>
              <w:spacing w:line="230" w:lineRule="exact"/>
              <w:ind w:left="258" w:right="255" w:firstLine="2"/>
              <w:rPr>
                <w:sz w:val="20"/>
              </w:rPr>
            </w:pPr>
            <w:r>
              <w:rPr>
                <w:sz w:val="20"/>
              </w:rPr>
              <w:t>ražné vločky 10 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čakankový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sirup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  <w:tc>
          <w:tcPr>
            <w:tcW w:w="2528" w:type="dxa"/>
          </w:tcPr>
          <w:p>
            <w:pPr>
              <w:pStyle w:val="TableParagraph"/>
              <w:spacing w:before="1"/>
              <w:jc w:val="left"/>
              <w:rPr>
                <w:sz w:val="30"/>
              </w:rPr>
            </w:pPr>
          </w:p>
          <w:p>
            <w:pPr>
              <w:pStyle w:val="TableParagraph"/>
              <w:ind w:left="562" w:right="550"/>
              <w:rPr>
                <w:sz w:val="20"/>
              </w:rPr>
            </w:pPr>
            <w:r>
              <w:rPr>
                <w:spacing w:val="-1"/>
                <w:sz w:val="20"/>
              </w:rPr>
              <w:t>acidofilné </w:t>
            </w:r>
            <w:r>
              <w:rPr>
                <w:sz w:val="20"/>
              </w:rPr>
              <w:t>mlieko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nektarinka</w:t>
            </w:r>
          </w:p>
        </w:tc>
      </w:tr>
      <w:tr>
        <w:trPr>
          <w:trHeight w:val="917" w:hRule="atLeast"/>
        </w:trPr>
        <w:tc>
          <w:tcPr>
            <w:tcW w:w="1411" w:type="dxa"/>
            <w:vMerge w:val="restart"/>
            <w:shd w:val="clear" w:color="auto" w:fill="D9E1F3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70"/>
              <w:ind w:left="304"/>
              <w:jc w:val="left"/>
              <w:rPr>
                <w:sz w:val="20"/>
              </w:rPr>
            </w:pPr>
            <w:r>
              <w:rPr>
                <w:sz w:val="20"/>
              </w:rPr>
              <w:t>VEČERA</w:t>
            </w:r>
          </w:p>
        </w:tc>
        <w:tc>
          <w:tcPr>
            <w:tcW w:w="2728" w:type="dxa"/>
            <w:shd w:val="clear" w:color="auto" w:fill="D9E1F3"/>
          </w:tcPr>
          <w:p>
            <w:pPr>
              <w:pStyle w:val="TableParagraph"/>
              <w:spacing w:before="11"/>
              <w:jc w:val="left"/>
              <w:rPr>
                <w:sz w:val="19"/>
              </w:rPr>
            </w:pPr>
          </w:p>
          <w:p>
            <w:pPr>
              <w:pStyle w:val="TableParagraph"/>
              <w:ind w:left="648" w:right="218" w:hanging="406"/>
              <w:jc w:val="left"/>
              <w:rPr>
                <w:sz w:val="20"/>
              </w:rPr>
            </w:pPr>
            <w:r>
              <w:rPr>
                <w:sz w:val="20"/>
              </w:rPr>
              <w:t>Varené batáty s avokádovo-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syrovou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omáčkou</w:t>
            </w:r>
          </w:p>
        </w:tc>
        <w:tc>
          <w:tcPr>
            <w:tcW w:w="1649" w:type="dxa"/>
            <w:shd w:val="clear" w:color="auto" w:fill="D9E1F3"/>
          </w:tcPr>
          <w:p>
            <w:pPr>
              <w:pStyle w:val="TableParagraph"/>
              <w:spacing w:line="229" w:lineRule="exact"/>
              <w:ind w:left="144" w:right="140"/>
              <w:rPr>
                <w:sz w:val="20"/>
              </w:rPr>
            </w:pPr>
            <w:r>
              <w:rPr>
                <w:sz w:val="20"/>
              </w:rPr>
              <w:t>Cestoviny</w:t>
            </w:r>
          </w:p>
          <w:p>
            <w:pPr>
              <w:pStyle w:val="TableParagraph"/>
              <w:ind w:left="144" w:right="140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cottage syrom</w:t>
            </w:r>
          </w:p>
          <w:p>
            <w:pPr>
              <w:pStyle w:val="TableParagraph"/>
              <w:spacing w:line="228" w:lineRule="exact"/>
              <w:ind w:left="146" w:right="140"/>
              <w:rPr>
                <w:sz w:val="20"/>
              </w:rPr>
            </w:pPr>
            <w:r>
              <w:rPr>
                <w:sz w:val="20"/>
              </w:rPr>
              <w:t>a opečenou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cuketou</w:t>
            </w:r>
          </w:p>
        </w:tc>
        <w:tc>
          <w:tcPr>
            <w:tcW w:w="2143" w:type="dxa"/>
            <w:shd w:val="clear" w:color="auto" w:fill="D9E1F3"/>
          </w:tcPr>
          <w:p>
            <w:pPr>
              <w:pStyle w:val="TableParagraph"/>
              <w:spacing w:before="11"/>
              <w:jc w:val="left"/>
              <w:rPr>
                <w:sz w:val="19"/>
              </w:rPr>
            </w:pPr>
          </w:p>
          <w:p>
            <w:pPr>
              <w:pStyle w:val="TableParagraph"/>
              <w:ind w:left="131" w:right="123" w:firstLine="141"/>
              <w:jc w:val="left"/>
              <w:rPr>
                <w:sz w:val="20"/>
              </w:rPr>
            </w:pPr>
            <w:r>
              <w:rPr>
                <w:sz w:val="20"/>
              </w:rPr>
              <w:t>Chlieb s tvarohovo-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brokolicovou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nátierkou</w:t>
            </w:r>
          </w:p>
        </w:tc>
        <w:tc>
          <w:tcPr>
            <w:tcW w:w="2528" w:type="dxa"/>
            <w:shd w:val="clear" w:color="auto" w:fill="D9E1F3"/>
          </w:tcPr>
          <w:p>
            <w:pPr>
              <w:pStyle w:val="TableParagraph"/>
              <w:spacing w:before="11"/>
              <w:jc w:val="left"/>
              <w:rPr>
                <w:sz w:val="19"/>
              </w:rPr>
            </w:pPr>
          </w:p>
          <w:p>
            <w:pPr>
              <w:pStyle w:val="TableParagraph"/>
              <w:ind w:left="290" w:right="215" w:hanging="51"/>
              <w:jc w:val="left"/>
              <w:rPr>
                <w:sz w:val="20"/>
              </w:rPr>
            </w:pPr>
            <w:r>
              <w:rPr>
                <w:sz w:val="20"/>
              </w:rPr>
              <w:t>Cestoviny v paradajkovej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omáčke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tofu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cuketou</w:t>
            </w:r>
          </w:p>
        </w:tc>
      </w:tr>
      <w:tr>
        <w:trPr>
          <w:trHeight w:val="1668" w:hRule="atLeast"/>
        </w:trPr>
        <w:tc>
          <w:tcPr>
            <w:tcW w:w="1411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</w:tcPr>
          <w:p>
            <w:pPr>
              <w:pStyle w:val="TableParagraph"/>
              <w:spacing w:before="6"/>
              <w:jc w:val="left"/>
              <w:rPr>
                <w:sz w:val="32"/>
              </w:rPr>
            </w:pPr>
          </w:p>
          <w:p>
            <w:pPr>
              <w:pStyle w:val="TableParagraph"/>
              <w:ind w:left="131" w:right="127"/>
              <w:rPr>
                <w:sz w:val="20"/>
              </w:rPr>
            </w:pPr>
            <w:r>
              <w:rPr>
                <w:sz w:val="20"/>
              </w:rPr>
              <w:t>batáty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150 g</w:t>
            </w:r>
          </w:p>
          <w:p>
            <w:pPr>
              <w:pStyle w:val="TableParagraph"/>
              <w:spacing w:before="1"/>
              <w:ind w:left="133" w:right="127"/>
              <w:rPr>
                <w:sz w:val="20"/>
              </w:rPr>
            </w:pPr>
            <w:r>
              <w:rPr>
                <w:sz w:val="20"/>
              </w:rPr>
              <w:t>avokádo 80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</w:t>
            </w:r>
          </w:p>
          <w:p>
            <w:pPr>
              <w:pStyle w:val="TableParagraph"/>
              <w:ind w:left="482" w:right="476" w:hanging="1"/>
              <w:rPr>
                <w:sz w:val="20"/>
              </w:rPr>
            </w:pPr>
            <w:r>
              <w:rPr>
                <w:sz w:val="20"/>
              </w:rPr>
              <w:t>syr 30% 80 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citrónová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šťava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ml</w:t>
            </w:r>
          </w:p>
        </w:tc>
        <w:tc>
          <w:tcPr>
            <w:tcW w:w="1649" w:type="dxa"/>
          </w:tcPr>
          <w:p>
            <w:pPr>
              <w:pStyle w:val="TableParagraph"/>
              <w:spacing w:before="144"/>
              <w:ind w:left="148" w:right="140"/>
              <w:rPr>
                <w:sz w:val="20"/>
              </w:rPr>
            </w:pPr>
            <w:r>
              <w:rPr>
                <w:sz w:val="20"/>
              </w:rPr>
              <w:t>Penne cestoviny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</w:t>
            </w:r>
          </w:p>
          <w:p>
            <w:pPr>
              <w:pStyle w:val="TableParagraph"/>
              <w:spacing w:before="1"/>
              <w:ind w:left="110" w:right="102"/>
              <w:rPr>
                <w:sz w:val="20"/>
              </w:rPr>
            </w:pPr>
            <w:r>
              <w:rPr>
                <w:sz w:val="20"/>
              </w:rPr>
              <w:t>cottage syr 180 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cuketa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</w:t>
            </w:r>
          </w:p>
          <w:p>
            <w:pPr>
              <w:pStyle w:val="TableParagraph"/>
              <w:ind w:left="145" w:right="140"/>
              <w:rPr>
                <w:sz w:val="20"/>
              </w:rPr>
            </w:pPr>
            <w:r>
              <w:rPr>
                <w:sz w:val="20"/>
              </w:rPr>
              <w:t>repkový olej 10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ml</w:t>
            </w:r>
          </w:p>
        </w:tc>
        <w:tc>
          <w:tcPr>
            <w:tcW w:w="2143" w:type="dxa"/>
          </w:tcPr>
          <w:p>
            <w:pPr>
              <w:pStyle w:val="TableParagraph"/>
              <w:spacing w:before="144"/>
              <w:ind w:left="150" w:right="146"/>
              <w:rPr>
                <w:sz w:val="20"/>
              </w:rPr>
            </w:pPr>
            <w:r>
              <w:rPr>
                <w:sz w:val="20"/>
              </w:rPr>
              <w:t>pšenično-ražný chlieb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</w:t>
            </w:r>
          </w:p>
          <w:p>
            <w:pPr>
              <w:pStyle w:val="TableParagraph"/>
              <w:spacing w:before="1"/>
              <w:ind w:left="177" w:right="171" w:hanging="3"/>
              <w:rPr>
                <w:sz w:val="20"/>
              </w:rPr>
            </w:pPr>
            <w:r>
              <w:rPr>
                <w:sz w:val="20"/>
              </w:rPr>
              <w:t>varená brokolica 40 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polotučný tvaroh 80 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lahôdkové droždie 4 g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olivový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olej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ml</w:t>
            </w:r>
          </w:p>
        </w:tc>
        <w:tc>
          <w:tcPr>
            <w:tcW w:w="2528" w:type="dxa"/>
          </w:tcPr>
          <w:p>
            <w:pPr>
              <w:pStyle w:val="TableParagraph"/>
              <w:spacing w:before="144"/>
              <w:ind w:left="217" w:right="204"/>
              <w:rPr>
                <w:sz w:val="20"/>
              </w:rPr>
            </w:pPr>
            <w:r>
              <w:rPr>
                <w:sz w:val="20"/>
              </w:rPr>
              <w:t>celozrnné cestoviny 70 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tofu 180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</w:t>
            </w:r>
          </w:p>
          <w:p>
            <w:pPr>
              <w:pStyle w:val="TableParagraph"/>
              <w:spacing w:before="1"/>
              <w:ind w:left="504" w:right="494"/>
              <w:rPr>
                <w:sz w:val="20"/>
              </w:rPr>
            </w:pPr>
            <w:r>
              <w:rPr>
                <w:sz w:val="20"/>
              </w:rPr>
              <w:t>cuketa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repkový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olej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ml</w:t>
            </w:r>
          </w:p>
          <w:p>
            <w:pPr>
              <w:pStyle w:val="TableParagraph"/>
              <w:spacing w:line="228" w:lineRule="exact"/>
              <w:ind w:left="217" w:right="206"/>
              <w:rPr>
                <w:sz w:val="20"/>
              </w:rPr>
            </w:pPr>
            <w:r>
              <w:rPr>
                <w:sz w:val="20"/>
              </w:rPr>
              <w:t>paradajkový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pretlak 60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</w:tr>
      <w:tr>
        <w:trPr>
          <w:trHeight w:val="460" w:hRule="atLeast"/>
        </w:trPr>
        <w:tc>
          <w:tcPr>
            <w:tcW w:w="1411" w:type="dxa"/>
            <w:vMerge w:val="restart"/>
            <w:shd w:val="clear" w:color="auto" w:fill="D9E1F3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88"/>
              <w:ind w:left="304" w:right="283" w:firstLine="45"/>
              <w:jc w:val="left"/>
              <w:rPr>
                <w:sz w:val="20"/>
              </w:rPr>
            </w:pPr>
            <w:r>
              <w:rPr>
                <w:sz w:val="20"/>
              </w:rPr>
              <w:t>DRUHÁ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VEČERA</w:t>
            </w:r>
          </w:p>
        </w:tc>
        <w:tc>
          <w:tcPr>
            <w:tcW w:w="2728" w:type="dxa"/>
            <w:shd w:val="clear" w:color="auto" w:fill="D9E1F3"/>
          </w:tcPr>
          <w:p>
            <w:pPr>
              <w:pStyle w:val="TableParagraph"/>
              <w:spacing w:line="230" w:lineRule="atLeast"/>
              <w:ind w:left="984" w:right="236" w:hanging="744"/>
              <w:jc w:val="left"/>
              <w:rPr>
                <w:sz w:val="20"/>
              </w:rPr>
            </w:pPr>
            <w:r>
              <w:rPr>
                <w:sz w:val="20"/>
              </w:rPr>
              <w:t>Žitný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rohlík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šošovicovou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nátierkou</w:t>
            </w:r>
          </w:p>
        </w:tc>
        <w:tc>
          <w:tcPr>
            <w:tcW w:w="1649" w:type="dxa"/>
            <w:shd w:val="clear" w:color="auto" w:fill="D9E1F3"/>
          </w:tcPr>
          <w:p>
            <w:pPr>
              <w:pStyle w:val="TableParagraph"/>
              <w:spacing w:line="230" w:lineRule="atLeast"/>
              <w:ind w:left="546" w:right="369" w:hanging="152"/>
              <w:jc w:val="left"/>
              <w:rPr>
                <w:sz w:val="20"/>
              </w:rPr>
            </w:pPr>
            <w:r>
              <w:rPr>
                <w:sz w:val="20"/>
              </w:rPr>
              <w:t>Acidofilné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mlieko</w:t>
            </w:r>
          </w:p>
        </w:tc>
        <w:tc>
          <w:tcPr>
            <w:tcW w:w="2143" w:type="dxa"/>
            <w:shd w:val="clear" w:color="auto" w:fill="D9E1F3"/>
          </w:tcPr>
          <w:p>
            <w:pPr>
              <w:pStyle w:val="TableParagraph"/>
              <w:spacing w:line="230" w:lineRule="atLeast"/>
              <w:ind w:left="357" w:right="156" w:hanging="178"/>
              <w:jc w:val="left"/>
              <w:rPr>
                <w:sz w:val="20"/>
              </w:rPr>
            </w:pPr>
            <w:r>
              <w:rPr>
                <w:sz w:val="20"/>
              </w:rPr>
              <w:t>Knäckebrot s Lučinou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syrom,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marhuľa</w:t>
            </w:r>
          </w:p>
        </w:tc>
        <w:tc>
          <w:tcPr>
            <w:tcW w:w="2528" w:type="dxa"/>
            <w:shd w:val="clear" w:color="auto" w:fill="D9E1F3"/>
          </w:tcPr>
          <w:p>
            <w:pPr>
              <w:pStyle w:val="TableParagraph"/>
              <w:spacing w:line="230" w:lineRule="atLeast"/>
              <w:ind w:left="485" w:right="435" w:hanging="22"/>
              <w:jc w:val="left"/>
              <w:rPr>
                <w:sz w:val="20"/>
              </w:rPr>
            </w:pPr>
            <w:r>
              <w:rPr>
                <w:sz w:val="20"/>
              </w:rPr>
              <w:t>Chlieb so zelerovou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nátierkou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mrkvou</w:t>
            </w:r>
          </w:p>
        </w:tc>
      </w:tr>
      <w:tr>
        <w:trPr>
          <w:trHeight w:val="1379" w:hRule="atLeast"/>
        </w:trPr>
        <w:tc>
          <w:tcPr>
            <w:tcW w:w="1411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sz w:val="17"/>
              </w:rPr>
            </w:pPr>
          </w:p>
          <w:p>
            <w:pPr>
              <w:pStyle w:val="TableParagraph"/>
              <w:ind w:left="504" w:right="165" w:hanging="315"/>
              <w:jc w:val="left"/>
              <w:rPr>
                <w:sz w:val="20"/>
              </w:rPr>
            </w:pPr>
            <w:r>
              <w:rPr>
                <w:sz w:val="20"/>
              </w:rPr>
              <w:t>varená červená šošovica 40 g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celozrnný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rohlík 50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  <w:tc>
          <w:tcPr>
            <w:tcW w:w="1649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sz w:val="17"/>
              </w:rPr>
            </w:pPr>
          </w:p>
          <w:p>
            <w:pPr>
              <w:pStyle w:val="TableParagraph"/>
              <w:ind w:left="308" w:right="95" w:hanging="190"/>
              <w:jc w:val="left"/>
              <w:rPr>
                <w:sz w:val="20"/>
              </w:rPr>
            </w:pPr>
            <w:r>
              <w:rPr>
                <w:sz w:val="20"/>
              </w:rPr>
              <w:t>acidofilné mlieko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3,6%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ml</w:t>
            </w:r>
          </w:p>
        </w:tc>
        <w:tc>
          <w:tcPr>
            <w:tcW w:w="2143" w:type="dxa"/>
          </w:tcPr>
          <w:p>
            <w:pPr>
              <w:pStyle w:val="TableParagraph"/>
              <w:spacing w:before="9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150" w:right="146"/>
              <w:rPr>
                <w:sz w:val="20"/>
              </w:rPr>
            </w:pPr>
            <w:r>
              <w:rPr>
                <w:sz w:val="20"/>
              </w:rPr>
              <w:t>knäckebrot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40 g</w:t>
            </w:r>
          </w:p>
          <w:p>
            <w:pPr>
              <w:pStyle w:val="TableParagraph"/>
              <w:ind w:left="148" w:right="146"/>
              <w:rPr>
                <w:sz w:val="20"/>
              </w:rPr>
            </w:pPr>
            <w:r>
              <w:rPr>
                <w:sz w:val="20"/>
              </w:rPr>
              <w:t>Lučina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</w:t>
            </w:r>
          </w:p>
          <w:p>
            <w:pPr>
              <w:pStyle w:val="TableParagraph"/>
              <w:ind w:left="147" w:right="146"/>
              <w:rPr>
                <w:sz w:val="20"/>
              </w:rPr>
            </w:pPr>
            <w:r>
              <w:rPr>
                <w:sz w:val="20"/>
              </w:rPr>
              <w:t>syr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</w:t>
            </w:r>
          </w:p>
          <w:p>
            <w:pPr>
              <w:pStyle w:val="TableParagraph"/>
              <w:spacing w:before="1"/>
              <w:ind w:left="148" w:right="146"/>
              <w:rPr>
                <w:sz w:val="20"/>
              </w:rPr>
            </w:pPr>
            <w:r>
              <w:rPr>
                <w:sz w:val="20"/>
              </w:rPr>
              <w:t>marhuľa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  <w:tc>
          <w:tcPr>
            <w:tcW w:w="2528" w:type="dxa"/>
          </w:tcPr>
          <w:p>
            <w:pPr>
              <w:pStyle w:val="TableParagraph"/>
              <w:ind w:left="122" w:right="112"/>
              <w:rPr>
                <w:sz w:val="20"/>
              </w:rPr>
            </w:pPr>
            <w:r>
              <w:rPr>
                <w:sz w:val="20"/>
              </w:rPr>
              <w:t>pšenično-ražný chlieb 50 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zeler buľvový 10 g, mrkva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 g, červená šošovica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varená 20 g, citrónová šťava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ml</w:t>
            </w:r>
          </w:p>
          <w:p>
            <w:pPr>
              <w:pStyle w:val="TableParagraph"/>
              <w:spacing w:line="209" w:lineRule="exact"/>
              <w:ind w:left="217" w:right="206"/>
              <w:rPr>
                <w:sz w:val="20"/>
              </w:rPr>
            </w:pPr>
            <w:r>
              <w:rPr>
                <w:sz w:val="20"/>
              </w:rPr>
              <w:t>olivový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olej 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ml</w:t>
            </w:r>
          </w:p>
        </w:tc>
      </w:tr>
      <w:tr>
        <w:trPr>
          <w:trHeight w:val="230" w:hRule="atLeast"/>
        </w:trPr>
        <w:tc>
          <w:tcPr>
            <w:tcW w:w="1411" w:type="dxa"/>
            <w:shd w:val="clear" w:color="auto" w:fill="D9E1F3"/>
          </w:tcPr>
          <w:p>
            <w:pPr>
              <w:pStyle w:val="TableParagraph"/>
              <w:spacing w:line="210" w:lineRule="exact"/>
              <w:ind w:left="242" w:right="241"/>
              <w:rPr>
                <w:sz w:val="20"/>
              </w:rPr>
            </w:pPr>
            <w:r>
              <w:rPr>
                <w:sz w:val="20"/>
              </w:rPr>
              <w:t>ENERGIA</w:t>
            </w:r>
          </w:p>
        </w:tc>
        <w:tc>
          <w:tcPr>
            <w:tcW w:w="2728" w:type="dxa"/>
            <w:shd w:val="clear" w:color="auto" w:fill="D9E1F3"/>
          </w:tcPr>
          <w:p>
            <w:pPr>
              <w:pStyle w:val="TableParagraph"/>
              <w:spacing w:line="210" w:lineRule="exact"/>
              <w:ind w:left="133" w:right="12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175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kcal</w:t>
            </w:r>
          </w:p>
        </w:tc>
        <w:tc>
          <w:tcPr>
            <w:tcW w:w="1649" w:type="dxa"/>
            <w:shd w:val="clear" w:color="auto" w:fill="D9E1F3"/>
          </w:tcPr>
          <w:p>
            <w:pPr>
              <w:pStyle w:val="TableParagraph"/>
              <w:spacing w:line="210" w:lineRule="exact"/>
              <w:ind w:left="148"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kcal</w:t>
            </w:r>
          </w:p>
        </w:tc>
        <w:tc>
          <w:tcPr>
            <w:tcW w:w="2143" w:type="dxa"/>
            <w:shd w:val="clear" w:color="auto" w:fill="D9E1F3"/>
          </w:tcPr>
          <w:p>
            <w:pPr>
              <w:pStyle w:val="TableParagraph"/>
              <w:spacing w:line="210" w:lineRule="exact"/>
              <w:ind w:left="150" w:right="14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094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kcal</w:t>
            </w:r>
          </w:p>
        </w:tc>
        <w:tc>
          <w:tcPr>
            <w:tcW w:w="2528" w:type="dxa"/>
            <w:shd w:val="clear" w:color="auto" w:fill="D9E1F3"/>
          </w:tcPr>
          <w:p>
            <w:pPr>
              <w:pStyle w:val="TableParagraph"/>
              <w:spacing w:line="210" w:lineRule="exact"/>
              <w:ind w:left="217" w:right="2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179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kcal</w:t>
            </w:r>
          </w:p>
        </w:tc>
      </w:tr>
      <w:tr>
        <w:trPr>
          <w:trHeight w:val="229" w:hRule="atLeast"/>
        </w:trPr>
        <w:tc>
          <w:tcPr>
            <w:tcW w:w="1411" w:type="dxa"/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2728" w:type="dxa"/>
          </w:tcPr>
          <w:p>
            <w:pPr>
              <w:pStyle w:val="TableParagraph"/>
              <w:spacing w:line="210" w:lineRule="exact"/>
              <w:ind w:left="131" w:right="127"/>
              <w:rPr>
                <w:sz w:val="20"/>
              </w:rPr>
            </w:pPr>
            <w:r>
              <w:rPr>
                <w:sz w:val="20"/>
              </w:rPr>
              <w:t>125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  <w:tc>
          <w:tcPr>
            <w:tcW w:w="1649" w:type="dxa"/>
          </w:tcPr>
          <w:p>
            <w:pPr>
              <w:pStyle w:val="TableParagraph"/>
              <w:spacing w:line="210" w:lineRule="exact"/>
              <w:ind w:left="146" w:right="140"/>
              <w:rPr>
                <w:sz w:val="20"/>
              </w:rPr>
            </w:pPr>
            <w:r>
              <w:rPr>
                <w:sz w:val="20"/>
              </w:rPr>
              <w:t>131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  <w:tc>
          <w:tcPr>
            <w:tcW w:w="2143" w:type="dxa"/>
          </w:tcPr>
          <w:p>
            <w:pPr>
              <w:pStyle w:val="TableParagraph"/>
              <w:spacing w:line="210" w:lineRule="exact"/>
              <w:ind w:left="148" w:right="146"/>
              <w:rPr>
                <w:sz w:val="20"/>
              </w:rPr>
            </w:pPr>
            <w:r>
              <w:rPr>
                <w:sz w:val="20"/>
              </w:rPr>
              <w:t>114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  <w:tc>
          <w:tcPr>
            <w:tcW w:w="2528" w:type="dxa"/>
          </w:tcPr>
          <w:p>
            <w:pPr>
              <w:pStyle w:val="TableParagraph"/>
              <w:spacing w:line="210" w:lineRule="exact"/>
              <w:ind w:left="216" w:right="209"/>
              <w:rPr>
                <w:sz w:val="20"/>
              </w:rPr>
            </w:pPr>
            <w:r>
              <w:rPr>
                <w:sz w:val="20"/>
              </w:rPr>
              <w:t>122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</w:tr>
      <w:tr>
        <w:trPr>
          <w:trHeight w:val="230" w:hRule="atLeast"/>
        </w:trPr>
        <w:tc>
          <w:tcPr>
            <w:tcW w:w="1411" w:type="dxa"/>
            <w:shd w:val="clear" w:color="auto" w:fill="D9E1F3"/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2728" w:type="dxa"/>
            <w:shd w:val="clear" w:color="auto" w:fill="D9E1F3"/>
          </w:tcPr>
          <w:p>
            <w:pPr>
              <w:pStyle w:val="TableParagraph"/>
              <w:spacing w:line="210" w:lineRule="exact"/>
              <w:ind w:left="131" w:right="127"/>
              <w:rPr>
                <w:sz w:val="20"/>
              </w:rPr>
            </w:pPr>
            <w:r>
              <w:rPr>
                <w:sz w:val="20"/>
              </w:rPr>
              <w:t>248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  <w:tc>
          <w:tcPr>
            <w:tcW w:w="1649" w:type="dxa"/>
            <w:shd w:val="clear" w:color="auto" w:fill="D9E1F3"/>
          </w:tcPr>
          <w:p>
            <w:pPr>
              <w:pStyle w:val="TableParagraph"/>
              <w:spacing w:line="210" w:lineRule="exact"/>
              <w:ind w:left="146" w:right="140"/>
              <w:rPr>
                <w:sz w:val="20"/>
              </w:rPr>
            </w:pPr>
            <w:r>
              <w:rPr>
                <w:sz w:val="20"/>
              </w:rPr>
              <w:t>233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  <w:tc>
          <w:tcPr>
            <w:tcW w:w="2143" w:type="dxa"/>
            <w:shd w:val="clear" w:color="auto" w:fill="D9E1F3"/>
          </w:tcPr>
          <w:p>
            <w:pPr>
              <w:pStyle w:val="TableParagraph"/>
              <w:spacing w:line="210" w:lineRule="exact"/>
              <w:ind w:left="148" w:right="146"/>
              <w:rPr>
                <w:sz w:val="20"/>
              </w:rPr>
            </w:pPr>
            <w:r>
              <w:rPr>
                <w:sz w:val="20"/>
              </w:rPr>
              <w:t>221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  <w:tc>
          <w:tcPr>
            <w:tcW w:w="2528" w:type="dxa"/>
            <w:shd w:val="clear" w:color="auto" w:fill="D9E1F3"/>
          </w:tcPr>
          <w:p>
            <w:pPr>
              <w:pStyle w:val="TableParagraph"/>
              <w:spacing w:line="210" w:lineRule="exact"/>
              <w:ind w:left="216" w:right="209"/>
              <w:rPr>
                <w:sz w:val="20"/>
              </w:rPr>
            </w:pPr>
            <w:r>
              <w:rPr>
                <w:sz w:val="20"/>
              </w:rPr>
              <w:t>242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</w:tr>
      <w:tr>
        <w:trPr>
          <w:trHeight w:val="230" w:hRule="atLeast"/>
        </w:trPr>
        <w:tc>
          <w:tcPr>
            <w:tcW w:w="1411" w:type="dxa"/>
          </w:tcPr>
          <w:p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  <w:tc>
          <w:tcPr>
            <w:tcW w:w="2728" w:type="dxa"/>
          </w:tcPr>
          <w:p>
            <w:pPr>
              <w:pStyle w:val="TableParagraph"/>
              <w:spacing w:line="210" w:lineRule="exact"/>
              <w:ind w:left="131" w:right="127"/>
              <w:rPr>
                <w:sz w:val="20"/>
              </w:rPr>
            </w:pPr>
            <w:r>
              <w:rPr>
                <w:sz w:val="20"/>
              </w:rPr>
              <w:t>68 g</w:t>
            </w:r>
          </w:p>
        </w:tc>
        <w:tc>
          <w:tcPr>
            <w:tcW w:w="1649" w:type="dxa"/>
          </w:tcPr>
          <w:p>
            <w:pPr>
              <w:pStyle w:val="TableParagraph"/>
              <w:spacing w:line="210" w:lineRule="exact"/>
              <w:ind w:left="146" w:right="140"/>
              <w:rPr>
                <w:sz w:val="20"/>
              </w:rPr>
            </w:pPr>
            <w:r>
              <w:rPr>
                <w:sz w:val="20"/>
              </w:rPr>
              <w:t>79 g</w:t>
            </w:r>
          </w:p>
        </w:tc>
        <w:tc>
          <w:tcPr>
            <w:tcW w:w="2143" w:type="dxa"/>
          </w:tcPr>
          <w:p>
            <w:pPr>
              <w:pStyle w:val="TableParagraph"/>
              <w:spacing w:line="210" w:lineRule="exact"/>
              <w:ind w:left="148" w:right="146"/>
              <w:rPr>
                <w:sz w:val="20"/>
              </w:rPr>
            </w:pPr>
            <w:r>
              <w:rPr>
                <w:sz w:val="20"/>
              </w:rPr>
              <w:t>78 g</w:t>
            </w:r>
          </w:p>
        </w:tc>
        <w:tc>
          <w:tcPr>
            <w:tcW w:w="2528" w:type="dxa"/>
          </w:tcPr>
          <w:p>
            <w:pPr>
              <w:pStyle w:val="TableParagraph"/>
              <w:spacing w:line="210" w:lineRule="exact"/>
              <w:ind w:left="217" w:right="209"/>
              <w:rPr>
                <w:sz w:val="20"/>
              </w:rPr>
            </w:pPr>
            <w:r>
              <w:rPr>
                <w:sz w:val="20"/>
              </w:rPr>
              <w:t>75 g</w:t>
            </w:r>
          </w:p>
        </w:tc>
      </w:tr>
      <w:tr>
        <w:trPr>
          <w:trHeight w:val="229" w:hRule="atLeast"/>
        </w:trPr>
        <w:tc>
          <w:tcPr>
            <w:tcW w:w="1411" w:type="dxa"/>
            <w:shd w:val="clear" w:color="auto" w:fill="D9E1F3"/>
          </w:tcPr>
          <w:p>
            <w:pPr>
              <w:pStyle w:val="TableParagraph"/>
              <w:spacing w:line="210" w:lineRule="exact"/>
              <w:ind w:left="242" w:right="237"/>
              <w:rPr>
                <w:sz w:val="20"/>
              </w:rPr>
            </w:pPr>
            <w:r>
              <w:rPr>
                <w:sz w:val="20"/>
              </w:rPr>
              <w:t>VL.</w:t>
            </w:r>
          </w:p>
        </w:tc>
        <w:tc>
          <w:tcPr>
            <w:tcW w:w="2728" w:type="dxa"/>
            <w:shd w:val="clear" w:color="auto" w:fill="D9E1F3"/>
          </w:tcPr>
          <w:p>
            <w:pPr>
              <w:pStyle w:val="TableParagraph"/>
              <w:spacing w:line="210" w:lineRule="exact"/>
              <w:ind w:left="131" w:right="127"/>
              <w:rPr>
                <w:sz w:val="20"/>
              </w:rPr>
            </w:pPr>
            <w:r>
              <w:rPr>
                <w:sz w:val="20"/>
              </w:rPr>
              <w:t>42 g</w:t>
            </w:r>
          </w:p>
        </w:tc>
        <w:tc>
          <w:tcPr>
            <w:tcW w:w="1649" w:type="dxa"/>
            <w:shd w:val="clear" w:color="auto" w:fill="D9E1F3"/>
          </w:tcPr>
          <w:p>
            <w:pPr>
              <w:pStyle w:val="TableParagraph"/>
              <w:spacing w:line="210" w:lineRule="exact"/>
              <w:ind w:left="146" w:right="140"/>
              <w:rPr>
                <w:sz w:val="20"/>
              </w:rPr>
            </w:pPr>
            <w:r>
              <w:rPr>
                <w:sz w:val="20"/>
              </w:rPr>
              <w:t>24 g</w:t>
            </w:r>
          </w:p>
        </w:tc>
        <w:tc>
          <w:tcPr>
            <w:tcW w:w="2143" w:type="dxa"/>
            <w:shd w:val="clear" w:color="auto" w:fill="D9E1F3"/>
          </w:tcPr>
          <w:p>
            <w:pPr>
              <w:pStyle w:val="TableParagraph"/>
              <w:spacing w:line="210" w:lineRule="exact"/>
              <w:ind w:left="148" w:right="146"/>
              <w:rPr>
                <w:sz w:val="20"/>
              </w:rPr>
            </w:pPr>
            <w:r>
              <w:rPr>
                <w:sz w:val="20"/>
              </w:rPr>
              <w:t>31 g</w:t>
            </w:r>
          </w:p>
        </w:tc>
        <w:tc>
          <w:tcPr>
            <w:tcW w:w="2528" w:type="dxa"/>
            <w:shd w:val="clear" w:color="auto" w:fill="D9E1F3"/>
          </w:tcPr>
          <w:p>
            <w:pPr>
              <w:pStyle w:val="TableParagraph"/>
              <w:spacing w:line="210" w:lineRule="exact"/>
              <w:ind w:left="217" w:right="209"/>
              <w:rPr>
                <w:sz w:val="20"/>
              </w:rPr>
            </w:pPr>
            <w:r>
              <w:rPr>
                <w:sz w:val="20"/>
              </w:rPr>
              <w:t>28 g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top="700" w:bottom="280" w:left="620" w:right="600"/>
        </w:sectPr>
      </w:pPr>
    </w:p>
    <w:tbl>
      <w:tblPr>
        <w:tblW w:w="0" w:type="auto"/>
        <w:jc w:val="left"/>
        <w:tblInd w:w="112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8"/>
        <w:gridCol w:w="2786"/>
        <w:gridCol w:w="3618"/>
        <w:gridCol w:w="2629"/>
      </w:tblGrid>
      <w:tr>
        <w:trPr>
          <w:trHeight w:val="273" w:hRule="atLeast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>
            <w:pPr>
              <w:pStyle w:val="TableParagraph"/>
              <w:spacing w:line="245" w:lineRule="exact" w:before="8"/>
              <w:ind w:left="970" w:right="968"/>
              <w:rPr>
                <w:sz w:val="22"/>
              </w:rPr>
            </w:pPr>
            <w:r>
              <w:rPr>
                <w:color w:val="FFFFFF"/>
                <w:sz w:val="22"/>
              </w:rPr>
              <w:t>PIATOK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>
            <w:pPr>
              <w:pStyle w:val="TableParagraph"/>
              <w:spacing w:line="245" w:lineRule="exact" w:before="8"/>
              <w:ind w:left="1351" w:right="1345"/>
              <w:rPr>
                <w:sz w:val="22"/>
              </w:rPr>
            </w:pPr>
            <w:r>
              <w:rPr>
                <w:color w:val="FFFFFF"/>
                <w:sz w:val="22"/>
              </w:rPr>
              <w:t>SOBOTA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>
            <w:pPr>
              <w:pStyle w:val="TableParagraph"/>
              <w:spacing w:line="245" w:lineRule="exact" w:before="8"/>
              <w:ind w:left="856" w:right="852"/>
              <w:rPr>
                <w:sz w:val="22"/>
              </w:rPr>
            </w:pPr>
            <w:r>
              <w:rPr>
                <w:color w:val="FFFFFF"/>
                <w:sz w:val="22"/>
              </w:rPr>
              <w:t>NEDEĽA</w:t>
            </w:r>
          </w:p>
        </w:tc>
      </w:tr>
      <w:tr>
        <w:trPr>
          <w:trHeight w:val="758" w:hRule="atLeast"/>
        </w:trPr>
        <w:tc>
          <w:tcPr>
            <w:tcW w:w="1428" w:type="dxa"/>
            <w:vMerge w:val="restart"/>
            <w:tcBorders>
              <w:top w:val="nil"/>
            </w:tcBorders>
            <w:shd w:val="clear" w:color="auto" w:fill="D9E1F3"/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spacing w:before="186"/>
              <w:ind w:left="199"/>
              <w:jc w:val="left"/>
              <w:rPr>
                <w:sz w:val="22"/>
              </w:rPr>
            </w:pPr>
            <w:r>
              <w:rPr>
                <w:sz w:val="22"/>
              </w:rPr>
              <w:t>RAŇAJKY</w:t>
            </w:r>
          </w:p>
        </w:tc>
        <w:tc>
          <w:tcPr>
            <w:tcW w:w="2786" w:type="dxa"/>
            <w:tcBorders>
              <w:top w:val="nil"/>
            </w:tcBorders>
            <w:shd w:val="clear" w:color="auto" w:fill="D9E1F3"/>
          </w:tcPr>
          <w:p>
            <w:pPr>
              <w:pStyle w:val="TableParagraph"/>
              <w:spacing w:before="123"/>
              <w:ind w:left="1137" w:right="202" w:hanging="917"/>
              <w:jc w:val="left"/>
              <w:rPr>
                <w:sz w:val="22"/>
              </w:rPr>
            </w:pPr>
            <w:r>
              <w:rPr>
                <w:sz w:val="22"/>
              </w:rPr>
              <w:t>Pšenová kaša s banánom 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tahini</w:t>
            </w:r>
          </w:p>
        </w:tc>
        <w:tc>
          <w:tcPr>
            <w:tcW w:w="3618" w:type="dxa"/>
            <w:tcBorders>
              <w:top w:val="nil"/>
            </w:tcBorders>
            <w:shd w:val="clear" w:color="auto" w:fill="D9E1F3"/>
          </w:tcPr>
          <w:p>
            <w:pPr>
              <w:pStyle w:val="TableParagraph"/>
              <w:ind w:left="171" w:right="163" w:hanging="1"/>
              <w:rPr>
                <w:sz w:val="22"/>
              </w:rPr>
            </w:pPr>
            <w:r>
              <w:rPr>
                <w:sz w:val="22"/>
              </w:rPr>
              <w:t>Ovsená kaša s príchuťou bielej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čokolády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marhuľami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mandľovým</w:t>
            </w:r>
          </w:p>
          <w:p>
            <w:pPr>
              <w:pStyle w:val="TableParagraph"/>
              <w:spacing w:line="233" w:lineRule="exact"/>
              <w:ind w:left="159" w:right="149"/>
              <w:rPr>
                <w:sz w:val="22"/>
              </w:rPr>
            </w:pPr>
            <w:r>
              <w:rPr>
                <w:sz w:val="22"/>
              </w:rPr>
              <w:t>maslom</w:t>
            </w:r>
          </w:p>
        </w:tc>
        <w:tc>
          <w:tcPr>
            <w:tcW w:w="2629" w:type="dxa"/>
            <w:tcBorders>
              <w:top w:val="nil"/>
            </w:tcBorders>
            <w:shd w:val="clear" w:color="auto" w:fill="D9E1F3"/>
          </w:tcPr>
          <w:p>
            <w:pPr>
              <w:pStyle w:val="TableParagraph"/>
              <w:spacing w:before="123"/>
              <w:ind w:left="320" w:right="100" w:hanging="198"/>
              <w:jc w:val="left"/>
              <w:rPr>
                <w:sz w:val="22"/>
              </w:rPr>
            </w:pPr>
            <w:r>
              <w:rPr>
                <w:sz w:val="22"/>
              </w:rPr>
              <w:t>Krupicová kaša s banánom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mandľovým maslom</w:t>
            </w:r>
          </w:p>
        </w:tc>
      </w:tr>
      <w:tr>
        <w:trPr>
          <w:trHeight w:val="1519" w:hRule="atLeast"/>
        </w:trPr>
        <w:tc>
          <w:tcPr>
            <w:tcW w:w="142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spacing w:line="252" w:lineRule="exact" w:before="126"/>
              <w:ind w:left="113" w:right="110"/>
              <w:rPr>
                <w:sz w:val="22"/>
              </w:rPr>
            </w:pPr>
            <w:r>
              <w:rPr>
                <w:sz w:val="22"/>
              </w:rPr>
              <w:t>pšeno 60 g</w:t>
            </w:r>
          </w:p>
          <w:p>
            <w:pPr>
              <w:pStyle w:val="TableParagraph"/>
              <w:spacing w:line="252" w:lineRule="exact"/>
              <w:ind w:left="115" w:right="110"/>
              <w:rPr>
                <w:sz w:val="22"/>
              </w:rPr>
            </w:pPr>
            <w:r>
              <w:rPr>
                <w:sz w:val="22"/>
              </w:rPr>
              <w:t>banán 110 g</w:t>
            </w:r>
          </w:p>
          <w:p>
            <w:pPr>
              <w:pStyle w:val="TableParagraph"/>
              <w:spacing w:before="1"/>
              <w:ind w:left="115" w:right="110"/>
              <w:rPr>
                <w:sz w:val="22"/>
              </w:rPr>
            </w:pPr>
            <w:r>
              <w:rPr>
                <w:sz w:val="22"/>
              </w:rPr>
              <w:t>sójové mlieko nesladené 200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ml</w:t>
            </w:r>
          </w:p>
          <w:p>
            <w:pPr>
              <w:pStyle w:val="TableParagraph"/>
              <w:spacing w:line="251" w:lineRule="exact"/>
              <w:ind w:left="115" w:right="110"/>
              <w:rPr>
                <w:sz w:val="22"/>
              </w:rPr>
            </w:pPr>
            <w:r>
              <w:rPr>
                <w:sz w:val="22"/>
              </w:rPr>
              <w:t>tahini 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</w:t>
            </w:r>
          </w:p>
        </w:tc>
        <w:tc>
          <w:tcPr>
            <w:tcW w:w="3618" w:type="dxa"/>
          </w:tcPr>
          <w:p>
            <w:pPr>
              <w:pStyle w:val="TableParagraph"/>
              <w:spacing w:line="252" w:lineRule="exact" w:before="126"/>
              <w:ind w:left="159" w:right="148"/>
              <w:rPr>
                <w:sz w:val="22"/>
              </w:rPr>
            </w:pPr>
            <w:r>
              <w:rPr>
                <w:sz w:val="22"/>
              </w:rPr>
              <w:t>ovsené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vločky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</w:t>
            </w:r>
          </w:p>
          <w:p>
            <w:pPr>
              <w:pStyle w:val="TableParagraph"/>
              <w:ind w:left="159" w:right="152"/>
              <w:rPr>
                <w:sz w:val="22"/>
              </w:rPr>
            </w:pPr>
            <w:r>
              <w:rPr>
                <w:sz w:val="22"/>
              </w:rPr>
              <w:t>Gym Beam proteín biela čokoláda 30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</w:t>
            </w:r>
          </w:p>
          <w:p>
            <w:pPr>
              <w:pStyle w:val="TableParagraph"/>
              <w:ind w:left="848" w:right="837" w:firstLine="2"/>
              <w:rPr>
                <w:sz w:val="22"/>
              </w:rPr>
            </w:pPr>
            <w:r>
              <w:rPr>
                <w:sz w:val="22"/>
              </w:rPr>
              <w:t>marhule 100 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mandľové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maslo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</w:t>
            </w:r>
          </w:p>
        </w:tc>
        <w:tc>
          <w:tcPr>
            <w:tcW w:w="2629" w:type="dxa"/>
          </w:tcPr>
          <w:p>
            <w:pPr>
              <w:pStyle w:val="TableParagraph"/>
              <w:ind w:left="228" w:right="224" w:firstLine="3"/>
              <w:rPr>
                <w:sz w:val="22"/>
              </w:rPr>
            </w:pPr>
            <w:r>
              <w:rPr>
                <w:sz w:val="22"/>
              </w:rPr>
              <w:t>pšeničná krupica 40 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sójové mlieko nesladené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200 ml</w:t>
            </w:r>
          </w:p>
          <w:p>
            <w:pPr>
              <w:pStyle w:val="TableParagraph"/>
              <w:spacing w:line="252" w:lineRule="exact"/>
              <w:ind w:left="108" w:right="103"/>
              <w:rPr>
                <w:sz w:val="22"/>
              </w:rPr>
            </w:pPr>
            <w:r>
              <w:rPr>
                <w:sz w:val="22"/>
              </w:rPr>
              <w:t>banán 110 g</w:t>
            </w:r>
          </w:p>
          <w:p>
            <w:pPr>
              <w:pStyle w:val="TableParagraph"/>
              <w:spacing w:line="252" w:lineRule="exact"/>
              <w:ind w:left="108" w:right="98"/>
              <w:rPr>
                <w:sz w:val="22"/>
              </w:rPr>
            </w:pPr>
            <w:r>
              <w:rPr>
                <w:sz w:val="22"/>
              </w:rPr>
              <w:t>mandľové maslo 10 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čakankový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sirup 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</w:t>
            </w:r>
          </w:p>
        </w:tc>
      </w:tr>
      <w:tr>
        <w:trPr>
          <w:trHeight w:val="506" w:hRule="atLeast"/>
        </w:trPr>
        <w:tc>
          <w:tcPr>
            <w:tcW w:w="1428" w:type="dxa"/>
            <w:vMerge w:val="restart"/>
            <w:shd w:val="clear" w:color="auto" w:fill="D9E1F3"/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spacing w:before="3"/>
              <w:jc w:val="left"/>
              <w:rPr>
                <w:sz w:val="20"/>
              </w:rPr>
            </w:pPr>
          </w:p>
          <w:p>
            <w:pPr>
              <w:pStyle w:val="TableParagraph"/>
              <w:ind w:left="242"/>
              <w:jc w:val="left"/>
              <w:rPr>
                <w:sz w:val="22"/>
              </w:rPr>
            </w:pPr>
            <w:r>
              <w:rPr>
                <w:sz w:val="22"/>
              </w:rPr>
              <w:t>DESIATA</w:t>
            </w:r>
          </w:p>
        </w:tc>
        <w:tc>
          <w:tcPr>
            <w:tcW w:w="2786" w:type="dxa"/>
            <w:shd w:val="clear" w:color="auto" w:fill="D9E1F3"/>
          </w:tcPr>
          <w:p>
            <w:pPr>
              <w:pStyle w:val="TableParagraph"/>
              <w:spacing w:line="252" w:lineRule="exact"/>
              <w:ind w:left="492" w:right="138" w:hanging="336"/>
              <w:jc w:val="left"/>
              <w:rPr>
                <w:sz w:val="22"/>
              </w:rPr>
            </w:pPr>
            <w:r>
              <w:rPr>
                <w:sz w:val="22"/>
              </w:rPr>
              <w:t>Knäckebrot s cottage syrom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červenou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paprikou</w:t>
            </w:r>
          </w:p>
        </w:tc>
        <w:tc>
          <w:tcPr>
            <w:tcW w:w="3618" w:type="dxa"/>
            <w:shd w:val="clear" w:color="auto" w:fill="D9E1F3"/>
          </w:tcPr>
          <w:p>
            <w:pPr>
              <w:pStyle w:val="TableParagraph"/>
              <w:spacing w:before="123"/>
              <w:ind w:left="159" w:right="152"/>
              <w:rPr>
                <w:sz w:val="22"/>
              </w:rPr>
            </w:pPr>
            <w:r>
              <w:rPr>
                <w:sz w:val="22"/>
              </w:rPr>
              <w:t>Chlieb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 žervé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ľadovým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šalátom</w:t>
            </w:r>
          </w:p>
        </w:tc>
        <w:tc>
          <w:tcPr>
            <w:tcW w:w="2629" w:type="dxa"/>
            <w:shd w:val="clear" w:color="auto" w:fill="D9E1F3"/>
          </w:tcPr>
          <w:p>
            <w:pPr>
              <w:pStyle w:val="TableParagraph"/>
              <w:spacing w:before="123"/>
              <w:ind w:left="108" w:right="101"/>
              <w:rPr>
                <w:sz w:val="22"/>
              </w:rPr>
            </w:pPr>
            <w:r>
              <w:rPr>
                <w:sz w:val="22"/>
              </w:rPr>
              <w:t>Nektarinka</w:t>
            </w:r>
          </w:p>
        </w:tc>
      </w:tr>
      <w:tr>
        <w:trPr>
          <w:trHeight w:val="758" w:hRule="atLeast"/>
        </w:trPr>
        <w:tc>
          <w:tcPr>
            <w:tcW w:w="142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ind w:left="443" w:right="439"/>
              <w:rPr>
                <w:sz w:val="22"/>
              </w:rPr>
            </w:pPr>
            <w:r>
              <w:rPr>
                <w:sz w:val="22"/>
              </w:rPr>
              <w:t>knäckebrot 10 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cottage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syr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180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</w:t>
            </w:r>
          </w:p>
          <w:p>
            <w:pPr>
              <w:pStyle w:val="TableParagraph"/>
              <w:spacing w:line="233" w:lineRule="exact"/>
              <w:ind w:left="115" w:right="110"/>
              <w:rPr>
                <w:sz w:val="22"/>
              </w:rPr>
            </w:pPr>
            <w:r>
              <w:rPr>
                <w:sz w:val="22"/>
              </w:rPr>
              <w:t>červená paprika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</w:t>
            </w:r>
          </w:p>
        </w:tc>
        <w:tc>
          <w:tcPr>
            <w:tcW w:w="3618" w:type="dxa"/>
          </w:tcPr>
          <w:p>
            <w:pPr>
              <w:pStyle w:val="TableParagraph"/>
              <w:ind w:left="620" w:right="606"/>
              <w:rPr>
                <w:sz w:val="22"/>
              </w:rPr>
            </w:pPr>
            <w:r>
              <w:rPr>
                <w:sz w:val="22"/>
              </w:rPr>
              <w:t>pšenično-ražný chlieb 50 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žervé 20 g</w:t>
            </w:r>
          </w:p>
          <w:p>
            <w:pPr>
              <w:pStyle w:val="TableParagraph"/>
              <w:spacing w:line="233" w:lineRule="exact"/>
              <w:ind w:left="159" w:right="148"/>
              <w:rPr>
                <w:sz w:val="22"/>
              </w:rPr>
            </w:pPr>
            <w:r>
              <w:rPr>
                <w:sz w:val="22"/>
              </w:rPr>
              <w:t>ľadový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šalát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 g</w:t>
            </w:r>
          </w:p>
        </w:tc>
        <w:tc>
          <w:tcPr>
            <w:tcW w:w="2629" w:type="dxa"/>
          </w:tcPr>
          <w:p>
            <w:pPr>
              <w:pStyle w:val="TableParagraph"/>
              <w:spacing w:before="8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left="108" w:right="103"/>
              <w:rPr>
                <w:sz w:val="22"/>
              </w:rPr>
            </w:pPr>
            <w:r>
              <w:rPr>
                <w:sz w:val="22"/>
              </w:rPr>
              <w:t>nektarinka 150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</w:t>
            </w:r>
          </w:p>
        </w:tc>
      </w:tr>
      <w:tr>
        <w:trPr>
          <w:trHeight w:val="1012" w:hRule="atLeast"/>
        </w:trPr>
        <w:tc>
          <w:tcPr>
            <w:tcW w:w="1428" w:type="dxa"/>
            <w:vMerge w:val="restart"/>
            <w:shd w:val="clear" w:color="auto" w:fill="D9E1F3"/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spacing w:before="164"/>
              <w:ind w:left="412"/>
              <w:jc w:val="left"/>
              <w:rPr>
                <w:sz w:val="22"/>
              </w:rPr>
            </w:pPr>
            <w:r>
              <w:rPr>
                <w:sz w:val="22"/>
              </w:rPr>
              <w:t>OBED</w:t>
            </w:r>
          </w:p>
        </w:tc>
        <w:tc>
          <w:tcPr>
            <w:tcW w:w="2786" w:type="dxa"/>
            <w:shd w:val="clear" w:color="auto" w:fill="D9E1F3"/>
          </w:tcPr>
          <w:p>
            <w:pPr>
              <w:pStyle w:val="TableParagraph"/>
              <w:spacing w:before="11"/>
              <w:jc w:val="left"/>
              <w:rPr>
                <w:sz w:val="21"/>
              </w:rPr>
            </w:pPr>
          </w:p>
          <w:p>
            <w:pPr>
              <w:pStyle w:val="TableParagraph"/>
              <w:ind w:left="919" w:right="327" w:hanging="574"/>
              <w:jc w:val="left"/>
              <w:rPr>
                <w:sz w:val="22"/>
              </w:rPr>
            </w:pPr>
            <w:r>
              <w:rPr>
                <w:sz w:val="22"/>
              </w:rPr>
              <w:t>Cestoviny s tvarohom 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polníčkom</w:t>
            </w:r>
          </w:p>
        </w:tc>
        <w:tc>
          <w:tcPr>
            <w:tcW w:w="3618" w:type="dxa"/>
            <w:shd w:val="clear" w:color="auto" w:fill="D9E1F3"/>
          </w:tcPr>
          <w:p>
            <w:pPr>
              <w:pStyle w:val="TableParagraph"/>
              <w:ind w:left="118" w:right="103" w:hanging="9"/>
              <w:rPr>
                <w:sz w:val="22"/>
              </w:rPr>
            </w:pPr>
            <w:r>
              <w:rPr>
                <w:sz w:val="22"/>
              </w:rPr>
              <w:t>Pečená bravčová panenka 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zemiakovým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knedlíkom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 smotanovo-</w:t>
            </w:r>
          </w:p>
          <w:p>
            <w:pPr>
              <w:pStyle w:val="TableParagraph"/>
              <w:spacing w:line="252" w:lineRule="exact"/>
              <w:ind w:left="159" w:right="151"/>
              <w:rPr>
                <w:sz w:val="22"/>
              </w:rPr>
            </w:pPr>
            <w:r>
              <w:rPr>
                <w:sz w:val="22"/>
              </w:rPr>
              <w:t>zeleninovou omáčkou s opečenou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cuketou</w:t>
            </w:r>
          </w:p>
        </w:tc>
        <w:tc>
          <w:tcPr>
            <w:tcW w:w="2629" w:type="dxa"/>
            <w:shd w:val="clear" w:color="auto" w:fill="D9E1F3"/>
          </w:tcPr>
          <w:p>
            <w:pPr>
              <w:pStyle w:val="TableParagraph"/>
              <w:spacing w:before="11"/>
              <w:jc w:val="left"/>
              <w:rPr>
                <w:sz w:val="21"/>
              </w:rPr>
            </w:pPr>
          </w:p>
          <w:p>
            <w:pPr>
              <w:pStyle w:val="TableParagraph"/>
              <w:ind w:left="449" w:right="105" w:hanging="325"/>
              <w:jc w:val="left"/>
              <w:rPr>
                <w:sz w:val="22"/>
              </w:rPr>
            </w:pPr>
            <w:r>
              <w:rPr>
                <w:sz w:val="22"/>
              </w:rPr>
              <w:t>Zapekaná ryža s makrelou,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hráškom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 tekvicou</w:t>
            </w:r>
          </w:p>
        </w:tc>
      </w:tr>
      <w:tr>
        <w:trPr>
          <w:trHeight w:val="1770" w:hRule="atLeast"/>
        </w:trPr>
        <w:tc>
          <w:tcPr>
            <w:tcW w:w="142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spacing w:before="125"/>
              <w:ind w:left="110" w:right="110"/>
              <w:rPr>
                <w:sz w:val="22"/>
              </w:rPr>
            </w:pPr>
            <w:r>
              <w:rPr>
                <w:sz w:val="22"/>
              </w:rPr>
              <w:t>celozrnné cestoviny Fusilli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110 g</w:t>
            </w:r>
          </w:p>
          <w:p>
            <w:pPr>
              <w:pStyle w:val="TableParagraph"/>
              <w:ind w:left="295" w:right="288"/>
              <w:rPr>
                <w:sz w:val="22"/>
              </w:rPr>
            </w:pPr>
            <w:r>
              <w:rPr>
                <w:sz w:val="22"/>
              </w:rPr>
              <w:t>jemný hrudkovitý tvaroh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125 g</w:t>
            </w:r>
          </w:p>
          <w:p>
            <w:pPr>
              <w:pStyle w:val="TableParagraph"/>
              <w:ind w:left="115" w:right="110"/>
              <w:rPr>
                <w:sz w:val="22"/>
              </w:rPr>
            </w:pPr>
            <w:r>
              <w:rPr>
                <w:sz w:val="22"/>
              </w:rPr>
              <w:t>maslo 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</w:t>
            </w:r>
          </w:p>
          <w:p>
            <w:pPr>
              <w:pStyle w:val="TableParagraph"/>
              <w:ind w:left="112" w:right="110"/>
              <w:rPr>
                <w:sz w:val="22"/>
              </w:rPr>
            </w:pPr>
            <w:r>
              <w:rPr>
                <w:sz w:val="22"/>
              </w:rPr>
              <w:t>polníček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 g</w:t>
            </w:r>
          </w:p>
        </w:tc>
        <w:tc>
          <w:tcPr>
            <w:tcW w:w="3618" w:type="dxa"/>
          </w:tcPr>
          <w:p>
            <w:pPr>
              <w:pStyle w:val="TableParagraph"/>
              <w:ind w:left="341" w:right="329" w:firstLine="62"/>
              <w:jc w:val="both"/>
              <w:rPr>
                <w:sz w:val="22"/>
              </w:rPr>
            </w:pPr>
            <w:r>
              <w:rPr>
                <w:sz w:val="22"/>
              </w:rPr>
              <w:t>pečená bravčová panenka 100 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domáci zemiakový knedlík 150 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smotana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 varenie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100 g</w:t>
            </w:r>
          </w:p>
          <w:p>
            <w:pPr>
              <w:pStyle w:val="TableParagraph"/>
              <w:spacing w:line="252" w:lineRule="exact"/>
              <w:ind w:left="159" w:right="149"/>
              <w:rPr>
                <w:sz w:val="22"/>
              </w:rPr>
            </w:pPr>
            <w:r>
              <w:rPr>
                <w:sz w:val="22"/>
              </w:rPr>
              <w:t>mrkva 80 g</w:t>
            </w:r>
          </w:p>
          <w:p>
            <w:pPr>
              <w:pStyle w:val="TableParagraph"/>
              <w:spacing w:line="252" w:lineRule="exact"/>
              <w:ind w:left="159" w:right="151"/>
              <w:rPr>
                <w:sz w:val="22"/>
              </w:rPr>
            </w:pPr>
            <w:r>
              <w:rPr>
                <w:sz w:val="22"/>
              </w:rPr>
              <w:t>petržlen 50 g</w:t>
            </w:r>
          </w:p>
          <w:p>
            <w:pPr>
              <w:pStyle w:val="TableParagraph"/>
              <w:spacing w:line="252" w:lineRule="exact"/>
              <w:ind w:left="973" w:right="963" w:firstLine="3"/>
              <w:rPr>
                <w:sz w:val="22"/>
              </w:rPr>
            </w:pPr>
            <w:r>
              <w:rPr>
                <w:sz w:val="22"/>
              </w:rPr>
              <w:t>cuketa 100 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repkový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olej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ml</w:t>
            </w:r>
          </w:p>
        </w:tc>
        <w:tc>
          <w:tcPr>
            <w:tcW w:w="2629" w:type="dxa"/>
          </w:tcPr>
          <w:p>
            <w:pPr>
              <w:pStyle w:val="TableParagraph"/>
              <w:spacing w:line="251" w:lineRule="exact"/>
              <w:ind w:left="903"/>
              <w:jc w:val="left"/>
              <w:rPr>
                <w:sz w:val="22"/>
              </w:rPr>
            </w:pPr>
            <w:r>
              <w:rPr>
                <w:sz w:val="22"/>
              </w:rPr>
              <w:t>ryža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</w:t>
            </w:r>
          </w:p>
          <w:p>
            <w:pPr>
              <w:pStyle w:val="TableParagraph"/>
              <w:ind w:left="257" w:right="250" w:firstLine="480"/>
              <w:jc w:val="left"/>
              <w:rPr>
                <w:sz w:val="22"/>
              </w:rPr>
            </w:pPr>
            <w:r>
              <w:rPr>
                <w:sz w:val="22"/>
              </w:rPr>
              <w:t>makrela 60 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tekvica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Hokkaido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150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</w:t>
            </w:r>
          </w:p>
          <w:p>
            <w:pPr>
              <w:pStyle w:val="TableParagraph"/>
              <w:ind w:left="797"/>
              <w:jc w:val="left"/>
              <w:rPr>
                <w:sz w:val="22"/>
              </w:rPr>
            </w:pPr>
            <w:r>
              <w:rPr>
                <w:sz w:val="22"/>
              </w:rPr>
              <w:t>hrášok 60 g</w:t>
            </w:r>
          </w:p>
          <w:p>
            <w:pPr>
              <w:pStyle w:val="TableParagraph"/>
              <w:spacing w:line="252" w:lineRule="exact" w:before="1"/>
              <w:ind w:left="108" w:right="101"/>
              <w:rPr>
                <w:sz w:val="22"/>
              </w:rPr>
            </w:pPr>
            <w:r>
              <w:rPr>
                <w:sz w:val="22"/>
              </w:rPr>
              <w:t>vajce 55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</w:t>
            </w:r>
          </w:p>
          <w:p>
            <w:pPr>
              <w:pStyle w:val="TableParagraph"/>
              <w:spacing w:line="252" w:lineRule="exact"/>
              <w:ind w:left="108" w:right="103"/>
              <w:rPr>
                <w:sz w:val="22"/>
              </w:rPr>
            </w:pPr>
            <w:r>
              <w:rPr>
                <w:sz w:val="22"/>
              </w:rPr>
              <w:t>grécky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jogurt 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</w:t>
            </w:r>
          </w:p>
          <w:p>
            <w:pPr>
              <w:pStyle w:val="TableParagraph"/>
              <w:spacing w:line="235" w:lineRule="exact"/>
              <w:ind w:left="108" w:right="103"/>
              <w:rPr>
                <w:sz w:val="22"/>
              </w:rPr>
            </w:pPr>
            <w:r>
              <w:rPr>
                <w:sz w:val="22"/>
              </w:rPr>
              <w:t>syr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30% 40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</w:t>
            </w:r>
          </w:p>
        </w:tc>
      </w:tr>
      <w:tr>
        <w:trPr>
          <w:trHeight w:val="506" w:hRule="atLeast"/>
        </w:trPr>
        <w:tc>
          <w:tcPr>
            <w:tcW w:w="1428" w:type="dxa"/>
            <w:vMerge w:val="restart"/>
            <w:shd w:val="clear" w:color="auto" w:fill="D9E1F3"/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spacing w:before="3"/>
              <w:jc w:val="left"/>
              <w:rPr>
                <w:sz w:val="20"/>
              </w:rPr>
            </w:pPr>
          </w:p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OLOVRANT</w:t>
            </w:r>
          </w:p>
        </w:tc>
        <w:tc>
          <w:tcPr>
            <w:tcW w:w="2786" w:type="dxa"/>
            <w:shd w:val="clear" w:color="auto" w:fill="D9E1F3"/>
          </w:tcPr>
          <w:p>
            <w:pPr>
              <w:pStyle w:val="TableParagraph"/>
              <w:spacing w:line="252" w:lineRule="exact"/>
              <w:ind w:left="1046" w:right="100" w:hanging="924"/>
              <w:jc w:val="left"/>
              <w:rPr>
                <w:sz w:val="22"/>
              </w:rPr>
            </w:pPr>
            <w:r>
              <w:rPr>
                <w:sz w:val="22"/>
              </w:rPr>
              <w:t>Rohlík s Lučinou a ľadovým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šalátom</w:t>
            </w:r>
          </w:p>
        </w:tc>
        <w:tc>
          <w:tcPr>
            <w:tcW w:w="3618" w:type="dxa"/>
            <w:shd w:val="clear" w:color="auto" w:fill="D9E1F3"/>
          </w:tcPr>
          <w:p>
            <w:pPr>
              <w:pStyle w:val="TableParagraph"/>
              <w:spacing w:before="125"/>
              <w:ind w:left="159" w:right="152"/>
              <w:rPr>
                <w:sz w:val="22"/>
              </w:rPr>
            </w:pPr>
            <w:r>
              <w:rPr>
                <w:sz w:val="22"/>
              </w:rPr>
              <w:t>Tofu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dezert</w:t>
            </w:r>
          </w:p>
        </w:tc>
        <w:tc>
          <w:tcPr>
            <w:tcW w:w="2629" w:type="dxa"/>
            <w:shd w:val="clear" w:color="auto" w:fill="D9E1F3"/>
          </w:tcPr>
          <w:p>
            <w:pPr>
              <w:pStyle w:val="TableParagraph"/>
              <w:spacing w:line="252" w:lineRule="exact"/>
              <w:ind w:left="1006" w:right="346" w:hanging="641"/>
              <w:jc w:val="left"/>
              <w:rPr>
                <w:sz w:val="22"/>
              </w:rPr>
            </w:pPr>
            <w:r>
              <w:rPr>
                <w:sz w:val="22"/>
              </w:rPr>
              <w:t>Ehrmann čokoládový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puding</w:t>
            </w:r>
          </w:p>
        </w:tc>
      </w:tr>
      <w:tr>
        <w:trPr>
          <w:trHeight w:val="757" w:hRule="atLeast"/>
        </w:trPr>
        <w:tc>
          <w:tcPr>
            <w:tcW w:w="142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ind w:left="444" w:right="439"/>
              <w:rPr>
                <w:sz w:val="22"/>
              </w:rPr>
            </w:pPr>
            <w:r>
              <w:rPr>
                <w:sz w:val="22"/>
              </w:rPr>
              <w:t>celozrnný rohlík 50 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Lučina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 g</w:t>
            </w:r>
          </w:p>
          <w:p>
            <w:pPr>
              <w:pStyle w:val="TableParagraph"/>
              <w:spacing w:line="233" w:lineRule="exact"/>
              <w:ind w:left="115" w:right="110"/>
              <w:rPr>
                <w:sz w:val="22"/>
              </w:rPr>
            </w:pPr>
            <w:r>
              <w:rPr>
                <w:sz w:val="22"/>
              </w:rPr>
              <w:t>ľadový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šalát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 g</w:t>
            </w:r>
          </w:p>
        </w:tc>
        <w:tc>
          <w:tcPr>
            <w:tcW w:w="3618" w:type="dxa"/>
          </w:tcPr>
          <w:p>
            <w:pPr>
              <w:pStyle w:val="TableParagraph"/>
              <w:ind w:left="1114" w:right="1102"/>
              <w:rPr>
                <w:sz w:val="22"/>
              </w:rPr>
            </w:pPr>
            <w:r>
              <w:rPr>
                <w:sz w:val="22"/>
              </w:rPr>
              <w:t>biele tofu 100 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banán 110 g</w:t>
            </w:r>
          </w:p>
          <w:p>
            <w:pPr>
              <w:pStyle w:val="TableParagraph"/>
              <w:spacing w:line="233" w:lineRule="exact"/>
              <w:ind w:left="159" w:right="152"/>
              <w:rPr>
                <w:sz w:val="22"/>
              </w:rPr>
            </w:pPr>
            <w:r>
              <w:rPr>
                <w:sz w:val="22"/>
              </w:rPr>
              <w:t>sójové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mlieko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ml</w:t>
            </w:r>
          </w:p>
        </w:tc>
        <w:tc>
          <w:tcPr>
            <w:tcW w:w="2629" w:type="dxa"/>
          </w:tcPr>
          <w:p>
            <w:pPr>
              <w:pStyle w:val="TableParagraph"/>
              <w:spacing w:before="125"/>
              <w:ind w:left="368" w:right="271" w:hanging="75"/>
              <w:jc w:val="left"/>
              <w:rPr>
                <w:sz w:val="22"/>
              </w:rPr>
            </w:pPr>
            <w:r>
              <w:rPr>
                <w:sz w:val="22"/>
              </w:rPr>
              <w:t>čokoládový proteinový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puding Ehrmann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 ks</w:t>
            </w:r>
          </w:p>
        </w:tc>
      </w:tr>
      <w:tr>
        <w:trPr>
          <w:trHeight w:val="506" w:hRule="atLeast"/>
        </w:trPr>
        <w:tc>
          <w:tcPr>
            <w:tcW w:w="1428" w:type="dxa"/>
            <w:vMerge w:val="restart"/>
            <w:shd w:val="clear" w:color="auto" w:fill="D9E1F3"/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spacing w:before="212"/>
              <w:ind w:left="270"/>
              <w:jc w:val="left"/>
              <w:rPr>
                <w:sz w:val="22"/>
              </w:rPr>
            </w:pPr>
            <w:r>
              <w:rPr>
                <w:sz w:val="22"/>
              </w:rPr>
              <w:t>VEČERA</w:t>
            </w:r>
          </w:p>
        </w:tc>
        <w:tc>
          <w:tcPr>
            <w:tcW w:w="2786" w:type="dxa"/>
            <w:shd w:val="clear" w:color="auto" w:fill="D9E1F3"/>
          </w:tcPr>
          <w:p>
            <w:pPr>
              <w:pStyle w:val="TableParagraph"/>
              <w:spacing w:line="254" w:lineRule="exact"/>
              <w:ind w:left="396" w:right="387" w:firstLine="33"/>
              <w:jc w:val="left"/>
              <w:rPr>
                <w:sz w:val="22"/>
              </w:rPr>
            </w:pPr>
            <w:r>
              <w:rPr>
                <w:sz w:val="22"/>
              </w:rPr>
              <w:t>Omeleta s celozrnnou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bagetou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reďkovkami</w:t>
            </w:r>
          </w:p>
        </w:tc>
        <w:tc>
          <w:tcPr>
            <w:tcW w:w="3618" w:type="dxa"/>
            <w:shd w:val="clear" w:color="auto" w:fill="D9E1F3"/>
          </w:tcPr>
          <w:p>
            <w:pPr>
              <w:pStyle w:val="TableParagraph"/>
              <w:spacing w:line="254" w:lineRule="exact"/>
              <w:ind w:left="1429" w:right="287" w:hanging="1117"/>
              <w:jc w:val="left"/>
              <w:rPr>
                <w:sz w:val="22"/>
              </w:rPr>
            </w:pPr>
            <w:r>
              <w:rPr>
                <w:sz w:val="22"/>
              </w:rPr>
              <w:t>Cestoviny s tuniakom, jogurtom 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hráškom</w:t>
            </w:r>
          </w:p>
        </w:tc>
        <w:tc>
          <w:tcPr>
            <w:tcW w:w="2629" w:type="dxa"/>
            <w:shd w:val="clear" w:color="auto" w:fill="D9E1F3"/>
          </w:tcPr>
          <w:p>
            <w:pPr>
              <w:pStyle w:val="TableParagraph"/>
              <w:spacing w:before="126"/>
              <w:ind w:left="108" w:right="103"/>
              <w:rPr>
                <w:sz w:val="22"/>
              </w:rPr>
            </w:pPr>
            <w:r>
              <w:rPr>
                <w:sz w:val="22"/>
              </w:rPr>
              <w:t>Tortilové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rolky</w:t>
            </w:r>
          </w:p>
        </w:tc>
      </w:tr>
      <w:tr>
        <w:trPr>
          <w:trHeight w:val="1262" w:hRule="atLeast"/>
        </w:trPr>
        <w:tc>
          <w:tcPr>
            <w:tcW w:w="142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spacing w:before="124"/>
              <w:ind w:left="578" w:right="574" w:firstLine="3"/>
              <w:rPr>
                <w:sz w:val="22"/>
              </w:rPr>
            </w:pPr>
            <w:r>
              <w:rPr>
                <w:sz w:val="22"/>
              </w:rPr>
              <w:t>vajcia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ks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olivový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olej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ml</w:t>
            </w:r>
          </w:p>
          <w:p>
            <w:pPr>
              <w:pStyle w:val="TableParagraph"/>
              <w:ind w:left="115" w:right="108"/>
              <w:rPr>
                <w:sz w:val="22"/>
              </w:rPr>
            </w:pPr>
            <w:r>
              <w:rPr>
                <w:sz w:val="22"/>
              </w:rPr>
              <w:t>celozrnná bageta 60 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reďkovka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150 g</w:t>
            </w:r>
          </w:p>
        </w:tc>
        <w:tc>
          <w:tcPr>
            <w:tcW w:w="3618" w:type="dxa"/>
          </w:tcPr>
          <w:p>
            <w:pPr>
              <w:pStyle w:val="TableParagraph"/>
              <w:spacing w:before="124"/>
              <w:ind w:left="536" w:right="526" w:firstLine="2"/>
              <w:rPr>
                <w:sz w:val="22"/>
              </w:rPr>
            </w:pPr>
            <w:r>
              <w:rPr>
                <w:sz w:val="22"/>
              </w:rPr>
              <w:t>celozrnné cestoviny 50 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tuniak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vlastnej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šťave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jogurt 3,5% 150 g</w:t>
            </w:r>
          </w:p>
          <w:p>
            <w:pPr>
              <w:pStyle w:val="TableParagraph"/>
              <w:spacing w:line="252" w:lineRule="exact"/>
              <w:ind w:left="159" w:right="149"/>
              <w:rPr>
                <w:sz w:val="22"/>
              </w:rPr>
            </w:pPr>
            <w:r>
              <w:rPr>
                <w:sz w:val="22"/>
              </w:rPr>
              <w:t>hrášok 100 g</w:t>
            </w:r>
          </w:p>
        </w:tc>
        <w:tc>
          <w:tcPr>
            <w:tcW w:w="2629" w:type="dxa"/>
          </w:tcPr>
          <w:p>
            <w:pPr>
              <w:pStyle w:val="TableParagraph"/>
              <w:spacing w:line="242" w:lineRule="auto"/>
              <w:ind w:left="254" w:right="237" w:firstLine="120"/>
              <w:jc w:val="left"/>
              <w:rPr>
                <w:sz w:val="22"/>
              </w:rPr>
            </w:pPr>
            <w:r>
              <w:rPr>
                <w:sz w:val="22"/>
              </w:rPr>
              <w:t>celozrnná tortila 75 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kuracia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šunka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92%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 g</w:t>
            </w:r>
          </w:p>
          <w:p>
            <w:pPr>
              <w:pStyle w:val="TableParagraph"/>
              <w:spacing w:line="248" w:lineRule="exact"/>
              <w:ind w:left="663"/>
              <w:jc w:val="left"/>
              <w:rPr>
                <w:sz w:val="22"/>
              </w:rPr>
            </w:pPr>
            <w:r>
              <w:rPr>
                <w:sz w:val="22"/>
              </w:rPr>
              <w:t>avokádo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</w:t>
            </w:r>
          </w:p>
          <w:p>
            <w:pPr>
              <w:pStyle w:val="TableParagraph"/>
              <w:spacing w:line="252" w:lineRule="exact"/>
              <w:ind w:left="336" w:right="326" w:firstLine="91"/>
              <w:jc w:val="left"/>
              <w:rPr>
                <w:sz w:val="22"/>
              </w:rPr>
            </w:pPr>
            <w:r>
              <w:rPr>
                <w:sz w:val="22"/>
              </w:rPr>
              <w:t>tofu lahôdkové 90 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červená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paprika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</w:t>
            </w:r>
          </w:p>
        </w:tc>
      </w:tr>
      <w:tr>
        <w:trPr>
          <w:trHeight w:val="505" w:hRule="atLeast"/>
        </w:trPr>
        <w:tc>
          <w:tcPr>
            <w:tcW w:w="1428" w:type="dxa"/>
            <w:vMerge w:val="restart"/>
            <w:shd w:val="clear" w:color="auto" w:fill="D9E1F3"/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spacing w:before="3"/>
              <w:jc w:val="left"/>
              <w:rPr>
                <w:sz w:val="20"/>
              </w:rPr>
            </w:pPr>
          </w:p>
          <w:p>
            <w:pPr>
              <w:pStyle w:val="TableParagraph"/>
              <w:ind w:left="270" w:right="248" w:firstLine="50"/>
              <w:jc w:val="left"/>
              <w:rPr>
                <w:sz w:val="22"/>
              </w:rPr>
            </w:pPr>
            <w:r>
              <w:rPr>
                <w:sz w:val="22"/>
              </w:rPr>
              <w:t>DRUHÁ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VEČERA</w:t>
            </w:r>
          </w:p>
        </w:tc>
        <w:tc>
          <w:tcPr>
            <w:tcW w:w="2786" w:type="dxa"/>
            <w:shd w:val="clear" w:color="auto" w:fill="D9E1F3"/>
          </w:tcPr>
          <w:p>
            <w:pPr>
              <w:pStyle w:val="TableParagraph"/>
              <w:spacing w:before="125"/>
              <w:ind w:left="115" w:right="110"/>
              <w:rPr>
                <w:sz w:val="22"/>
              </w:rPr>
            </w:pPr>
            <w:r>
              <w:rPr>
                <w:sz w:val="22"/>
              </w:rPr>
              <w:t>Kefírové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mlieko,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jablko</w:t>
            </w:r>
          </w:p>
        </w:tc>
        <w:tc>
          <w:tcPr>
            <w:tcW w:w="3618" w:type="dxa"/>
            <w:shd w:val="clear" w:color="auto" w:fill="D9E1F3"/>
          </w:tcPr>
          <w:p>
            <w:pPr>
              <w:pStyle w:val="TableParagraph"/>
              <w:spacing w:before="125"/>
              <w:ind w:left="159" w:right="150"/>
              <w:rPr>
                <w:sz w:val="22"/>
              </w:rPr>
            </w:pPr>
            <w:r>
              <w:rPr>
                <w:sz w:val="22"/>
              </w:rPr>
              <w:t>Jablko</w:t>
            </w:r>
          </w:p>
        </w:tc>
        <w:tc>
          <w:tcPr>
            <w:tcW w:w="2629" w:type="dxa"/>
            <w:shd w:val="clear" w:color="auto" w:fill="D9E1F3"/>
          </w:tcPr>
          <w:p>
            <w:pPr>
              <w:pStyle w:val="TableParagraph"/>
              <w:spacing w:line="251" w:lineRule="exact"/>
              <w:ind w:left="108" w:right="105"/>
              <w:rPr>
                <w:sz w:val="22"/>
              </w:rPr>
            </w:pPr>
            <w:r>
              <w:rPr>
                <w:sz w:val="22"/>
              </w:rPr>
              <w:t>Kaiserka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Lučinou,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syrom</w:t>
            </w:r>
          </w:p>
          <w:p>
            <w:pPr>
              <w:pStyle w:val="TableParagraph"/>
              <w:spacing w:line="233" w:lineRule="exact" w:before="1"/>
              <w:ind w:left="108" w:right="100"/>
              <w:rPr>
                <w:sz w:val="22"/>
              </w:rPr>
            </w:pPr>
            <w:r>
              <w:rPr>
                <w:sz w:val="22"/>
              </w:rPr>
              <w:t>a reďkovkou</w:t>
            </w:r>
          </w:p>
        </w:tc>
      </w:tr>
      <w:tr>
        <w:trPr>
          <w:trHeight w:val="1012" w:hRule="atLeast"/>
        </w:trPr>
        <w:tc>
          <w:tcPr>
            <w:tcW w:w="142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spacing w:before="11"/>
              <w:jc w:val="left"/>
              <w:rPr>
                <w:sz w:val="21"/>
              </w:rPr>
            </w:pPr>
          </w:p>
          <w:p>
            <w:pPr>
              <w:pStyle w:val="TableParagraph"/>
              <w:ind w:left="840" w:right="332" w:hanging="488"/>
              <w:jc w:val="left"/>
              <w:rPr>
                <w:sz w:val="22"/>
              </w:rPr>
            </w:pPr>
            <w:r>
              <w:rPr>
                <w:sz w:val="22"/>
              </w:rPr>
              <w:t>kefírové mlieko 300 ml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jablko 150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</w:t>
            </w:r>
          </w:p>
        </w:tc>
        <w:tc>
          <w:tcPr>
            <w:tcW w:w="3618" w:type="dxa"/>
          </w:tcPr>
          <w:p>
            <w:pPr>
              <w:pStyle w:val="TableParagraph"/>
              <w:jc w:val="left"/>
              <w:rPr>
                <w:sz w:val="33"/>
              </w:rPr>
            </w:pPr>
          </w:p>
          <w:p>
            <w:pPr>
              <w:pStyle w:val="TableParagraph"/>
              <w:ind w:left="159" w:right="149"/>
              <w:rPr>
                <w:sz w:val="22"/>
              </w:rPr>
            </w:pPr>
            <w:r>
              <w:rPr>
                <w:sz w:val="22"/>
              </w:rPr>
              <w:t>jablko 150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</w:t>
            </w:r>
          </w:p>
        </w:tc>
        <w:tc>
          <w:tcPr>
            <w:tcW w:w="2629" w:type="dxa"/>
          </w:tcPr>
          <w:p>
            <w:pPr>
              <w:pStyle w:val="TableParagraph"/>
              <w:ind w:left="269" w:right="262"/>
              <w:rPr>
                <w:sz w:val="22"/>
              </w:rPr>
            </w:pPr>
            <w:r>
              <w:rPr>
                <w:sz w:val="22"/>
              </w:rPr>
              <w:t>celozrnná kaiserka 50 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syr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30% 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</w:t>
            </w:r>
          </w:p>
          <w:p>
            <w:pPr>
              <w:pStyle w:val="TableParagraph"/>
              <w:ind w:left="108" w:right="102"/>
              <w:rPr>
                <w:sz w:val="22"/>
              </w:rPr>
            </w:pPr>
            <w:r>
              <w:rPr>
                <w:sz w:val="22"/>
              </w:rPr>
              <w:t>Lučina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</w:t>
            </w:r>
          </w:p>
          <w:p>
            <w:pPr>
              <w:pStyle w:val="TableParagraph"/>
              <w:spacing w:line="233" w:lineRule="exact"/>
              <w:ind w:left="108" w:right="103"/>
              <w:rPr>
                <w:sz w:val="22"/>
              </w:rPr>
            </w:pPr>
            <w:r>
              <w:rPr>
                <w:sz w:val="22"/>
              </w:rPr>
              <w:t>reďkovka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</w:t>
            </w:r>
          </w:p>
        </w:tc>
      </w:tr>
      <w:tr>
        <w:trPr>
          <w:trHeight w:val="254" w:hRule="atLeast"/>
        </w:trPr>
        <w:tc>
          <w:tcPr>
            <w:tcW w:w="1428" w:type="dxa"/>
            <w:shd w:val="clear" w:color="auto" w:fill="D9E1F3"/>
          </w:tcPr>
          <w:p>
            <w:pPr>
              <w:pStyle w:val="TableParagraph"/>
              <w:spacing w:line="234" w:lineRule="exact"/>
              <w:ind w:left="208" w:right="203"/>
              <w:rPr>
                <w:sz w:val="22"/>
              </w:rPr>
            </w:pPr>
            <w:r>
              <w:rPr>
                <w:sz w:val="22"/>
              </w:rPr>
              <w:t>ENERGIA</w:t>
            </w:r>
          </w:p>
        </w:tc>
        <w:tc>
          <w:tcPr>
            <w:tcW w:w="2786" w:type="dxa"/>
            <w:shd w:val="clear" w:color="auto" w:fill="D9E1F3"/>
          </w:tcPr>
          <w:p>
            <w:pPr>
              <w:pStyle w:val="TableParagraph"/>
              <w:spacing w:line="234" w:lineRule="exact"/>
              <w:ind w:left="114" w:right="110"/>
              <w:rPr>
                <w:sz w:val="22"/>
              </w:rPr>
            </w:pPr>
            <w:r>
              <w:rPr>
                <w:sz w:val="22"/>
              </w:rPr>
              <w:t>2 263 kcal</w:t>
            </w:r>
          </w:p>
        </w:tc>
        <w:tc>
          <w:tcPr>
            <w:tcW w:w="3618" w:type="dxa"/>
            <w:shd w:val="clear" w:color="auto" w:fill="D9E1F3"/>
          </w:tcPr>
          <w:p>
            <w:pPr>
              <w:pStyle w:val="TableParagraph"/>
              <w:spacing w:line="234" w:lineRule="exact"/>
              <w:ind w:left="159" w:right="149"/>
              <w:rPr>
                <w:sz w:val="22"/>
              </w:rPr>
            </w:pPr>
            <w:r>
              <w:rPr>
                <w:sz w:val="22"/>
              </w:rPr>
              <w:t>2 132 kcal</w:t>
            </w:r>
          </w:p>
        </w:tc>
        <w:tc>
          <w:tcPr>
            <w:tcW w:w="2629" w:type="dxa"/>
            <w:shd w:val="clear" w:color="auto" w:fill="D9E1F3"/>
          </w:tcPr>
          <w:p>
            <w:pPr>
              <w:pStyle w:val="TableParagraph"/>
              <w:spacing w:line="234" w:lineRule="exact"/>
              <w:ind w:left="108" w:right="104"/>
              <w:rPr>
                <w:sz w:val="22"/>
              </w:rPr>
            </w:pPr>
            <w:r>
              <w:rPr>
                <w:sz w:val="22"/>
              </w:rPr>
              <w:t>2 129 kcal</w:t>
            </w:r>
          </w:p>
        </w:tc>
      </w:tr>
      <w:tr>
        <w:trPr>
          <w:trHeight w:val="252" w:hRule="atLeast"/>
        </w:trPr>
        <w:tc>
          <w:tcPr>
            <w:tcW w:w="1428" w:type="dxa"/>
          </w:tcPr>
          <w:p>
            <w:pPr>
              <w:pStyle w:val="TableParagraph"/>
              <w:spacing w:line="232" w:lineRule="exact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2786" w:type="dxa"/>
          </w:tcPr>
          <w:p>
            <w:pPr>
              <w:pStyle w:val="TableParagraph"/>
              <w:spacing w:line="232" w:lineRule="exact"/>
              <w:ind w:left="115" w:right="109"/>
              <w:rPr>
                <w:sz w:val="22"/>
              </w:rPr>
            </w:pPr>
            <w:r>
              <w:rPr>
                <w:sz w:val="22"/>
              </w:rPr>
              <w:t>123 g</w:t>
            </w:r>
          </w:p>
        </w:tc>
        <w:tc>
          <w:tcPr>
            <w:tcW w:w="3618" w:type="dxa"/>
          </w:tcPr>
          <w:p>
            <w:pPr>
              <w:pStyle w:val="TableParagraph"/>
              <w:spacing w:line="232" w:lineRule="exact"/>
              <w:ind w:left="159" w:right="147"/>
              <w:rPr>
                <w:sz w:val="22"/>
              </w:rPr>
            </w:pPr>
            <w:r>
              <w:rPr>
                <w:sz w:val="22"/>
              </w:rPr>
              <w:t>136 g</w:t>
            </w:r>
          </w:p>
        </w:tc>
        <w:tc>
          <w:tcPr>
            <w:tcW w:w="2629" w:type="dxa"/>
          </w:tcPr>
          <w:p>
            <w:pPr>
              <w:pStyle w:val="TableParagraph"/>
              <w:spacing w:line="232" w:lineRule="exact"/>
              <w:ind w:left="108" w:right="102"/>
              <w:rPr>
                <w:sz w:val="22"/>
              </w:rPr>
            </w:pPr>
            <w:r>
              <w:rPr>
                <w:sz w:val="22"/>
              </w:rPr>
              <w:t>126 g</w:t>
            </w:r>
          </w:p>
        </w:tc>
      </w:tr>
      <w:tr>
        <w:trPr>
          <w:trHeight w:val="254" w:hRule="atLeast"/>
        </w:trPr>
        <w:tc>
          <w:tcPr>
            <w:tcW w:w="1428" w:type="dxa"/>
            <w:shd w:val="clear" w:color="auto" w:fill="D9E1F3"/>
          </w:tcPr>
          <w:p>
            <w:pPr>
              <w:pStyle w:val="TableParagraph"/>
              <w:spacing w:line="234" w:lineRule="exact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2786" w:type="dxa"/>
            <w:shd w:val="clear" w:color="auto" w:fill="D9E1F3"/>
          </w:tcPr>
          <w:p>
            <w:pPr>
              <w:pStyle w:val="TableParagraph"/>
              <w:spacing w:line="234" w:lineRule="exact"/>
              <w:ind w:left="115" w:right="109"/>
              <w:rPr>
                <w:sz w:val="22"/>
              </w:rPr>
            </w:pPr>
            <w:r>
              <w:rPr>
                <w:sz w:val="22"/>
              </w:rPr>
              <w:t>257 g</w:t>
            </w:r>
          </w:p>
        </w:tc>
        <w:tc>
          <w:tcPr>
            <w:tcW w:w="3618" w:type="dxa"/>
            <w:shd w:val="clear" w:color="auto" w:fill="D9E1F3"/>
          </w:tcPr>
          <w:p>
            <w:pPr>
              <w:pStyle w:val="TableParagraph"/>
              <w:spacing w:line="234" w:lineRule="exact"/>
              <w:ind w:left="159" w:right="147"/>
              <w:rPr>
                <w:sz w:val="22"/>
              </w:rPr>
            </w:pPr>
            <w:r>
              <w:rPr>
                <w:sz w:val="22"/>
              </w:rPr>
              <w:t>231 g</w:t>
            </w:r>
          </w:p>
        </w:tc>
        <w:tc>
          <w:tcPr>
            <w:tcW w:w="2629" w:type="dxa"/>
            <w:shd w:val="clear" w:color="auto" w:fill="D9E1F3"/>
          </w:tcPr>
          <w:p>
            <w:pPr>
              <w:pStyle w:val="TableParagraph"/>
              <w:spacing w:line="234" w:lineRule="exact"/>
              <w:ind w:left="108" w:right="102"/>
              <w:rPr>
                <w:sz w:val="22"/>
              </w:rPr>
            </w:pPr>
            <w:r>
              <w:rPr>
                <w:sz w:val="22"/>
              </w:rPr>
              <w:t>225 g</w:t>
            </w:r>
          </w:p>
        </w:tc>
      </w:tr>
      <w:tr>
        <w:trPr>
          <w:trHeight w:val="251" w:hRule="atLeast"/>
        </w:trPr>
        <w:tc>
          <w:tcPr>
            <w:tcW w:w="1428" w:type="dxa"/>
          </w:tcPr>
          <w:p>
            <w:pPr>
              <w:pStyle w:val="TableParagraph"/>
              <w:spacing w:line="232" w:lineRule="exact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T</w:t>
            </w:r>
          </w:p>
        </w:tc>
        <w:tc>
          <w:tcPr>
            <w:tcW w:w="2786" w:type="dxa"/>
          </w:tcPr>
          <w:p>
            <w:pPr>
              <w:pStyle w:val="TableParagraph"/>
              <w:spacing w:line="232" w:lineRule="exact"/>
              <w:ind w:left="115" w:right="109"/>
              <w:rPr>
                <w:sz w:val="22"/>
              </w:rPr>
            </w:pPr>
            <w:r>
              <w:rPr>
                <w:sz w:val="22"/>
              </w:rPr>
              <w:t>74 g</w:t>
            </w:r>
          </w:p>
        </w:tc>
        <w:tc>
          <w:tcPr>
            <w:tcW w:w="3618" w:type="dxa"/>
          </w:tcPr>
          <w:p>
            <w:pPr>
              <w:pStyle w:val="TableParagraph"/>
              <w:spacing w:line="232" w:lineRule="exact"/>
              <w:ind w:left="159" w:right="147"/>
              <w:rPr>
                <w:sz w:val="22"/>
              </w:rPr>
            </w:pPr>
            <w:r>
              <w:rPr>
                <w:sz w:val="22"/>
              </w:rPr>
              <w:t>69 g</w:t>
            </w:r>
          </w:p>
        </w:tc>
        <w:tc>
          <w:tcPr>
            <w:tcW w:w="2629" w:type="dxa"/>
          </w:tcPr>
          <w:p>
            <w:pPr>
              <w:pStyle w:val="TableParagraph"/>
              <w:spacing w:line="232" w:lineRule="exact"/>
              <w:ind w:left="108" w:right="102"/>
              <w:rPr>
                <w:sz w:val="22"/>
              </w:rPr>
            </w:pPr>
            <w:r>
              <w:rPr>
                <w:sz w:val="22"/>
              </w:rPr>
              <w:t>76 g</w:t>
            </w:r>
          </w:p>
        </w:tc>
      </w:tr>
      <w:tr>
        <w:trPr>
          <w:trHeight w:val="254" w:hRule="atLeast"/>
        </w:trPr>
        <w:tc>
          <w:tcPr>
            <w:tcW w:w="1428" w:type="dxa"/>
            <w:shd w:val="clear" w:color="auto" w:fill="D9E1F3"/>
          </w:tcPr>
          <w:p>
            <w:pPr>
              <w:pStyle w:val="TableParagraph"/>
              <w:spacing w:line="233" w:lineRule="exact" w:before="1"/>
              <w:ind w:left="208" w:right="202"/>
              <w:rPr>
                <w:sz w:val="22"/>
              </w:rPr>
            </w:pPr>
            <w:r>
              <w:rPr>
                <w:sz w:val="22"/>
              </w:rPr>
              <w:t>VL.</w:t>
            </w:r>
          </w:p>
        </w:tc>
        <w:tc>
          <w:tcPr>
            <w:tcW w:w="2786" w:type="dxa"/>
            <w:shd w:val="clear" w:color="auto" w:fill="D9E1F3"/>
          </w:tcPr>
          <w:p>
            <w:pPr>
              <w:pStyle w:val="TableParagraph"/>
              <w:spacing w:line="233" w:lineRule="exact" w:before="1"/>
              <w:ind w:left="115" w:right="109"/>
              <w:rPr>
                <w:sz w:val="22"/>
              </w:rPr>
            </w:pPr>
            <w:r>
              <w:rPr>
                <w:sz w:val="22"/>
              </w:rPr>
              <w:t>24 g</w:t>
            </w:r>
          </w:p>
        </w:tc>
        <w:tc>
          <w:tcPr>
            <w:tcW w:w="3618" w:type="dxa"/>
            <w:shd w:val="clear" w:color="auto" w:fill="D9E1F3"/>
          </w:tcPr>
          <w:p>
            <w:pPr>
              <w:pStyle w:val="TableParagraph"/>
              <w:spacing w:line="233" w:lineRule="exact" w:before="1"/>
              <w:ind w:left="159" w:right="147"/>
              <w:rPr>
                <w:sz w:val="22"/>
              </w:rPr>
            </w:pPr>
            <w:r>
              <w:rPr>
                <w:sz w:val="22"/>
              </w:rPr>
              <w:t>37 g</w:t>
            </w:r>
          </w:p>
        </w:tc>
        <w:tc>
          <w:tcPr>
            <w:tcW w:w="2629" w:type="dxa"/>
            <w:shd w:val="clear" w:color="auto" w:fill="D9E1F3"/>
          </w:tcPr>
          <w:p>
            <w:pPr>
              <w:pStyle w:val="TableParagraph"/>
              <w:spacing w:line="233" w:lineRule="exact" w:before="1"/>
              <w:ind w:left="108" w:right="102"/>
              <w:rPr>
                <w:sz w:val="22"/>
              </w:rPr>
            </w:pPr>
            <w:r>
              <w:rPr>
                <w:sz w:val="22"/>
              </w:rPr>
              <w:t>29 g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1910" w:h="16840"/>
          <w:pgMar w:top="700" w:bottom="280" w:left="620" w:right="600"/>
        </w:sectPr>
      </w:pPr>
    </w:p>
    <w:p>
      <w:pPr>
        <w:pStyle w:val="Heading1"/>
        <w:spacing w:before="56"/>
        <w:ind w:right="3685"/>
      </w:pPr>
      <w:r>
        <w:rPr>
          <w:color w:val="4471C4"/>
        </w:rPr>
        <w:t>Odporučenie</w:t>
      </w:r>
      <w:r>
        <w:rPr>
          <w:color w:val="4471C4"/>
          <w:spacing w:val="-4"/>
        </w:rPr>
        <w:t> </w:t>
      </w:r>
      <w:r>
        <w:rPr>
          <w:color w:val="4471C4"/>
        </w:rPr>
        <w:t>lekárovi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spacing w:line="360" w:lineRule="auto" w:before="231"/>
        <w:ind w:right="815"/>
        <w:jc w:val="both"/>
      </w:pPr>
      <w:r>
        <w:rPr/>
        <w:t>Odporúčam</w:t>
      </w:r>
      <w:r>
        <w:rPr>
          <w:spacing w:val="-3"/>
        </w:rPr>
        <w:t> </w:t>
      </w:r>
      <w:r>
        <w:rPr/>
        <w:t>otestovať</w:t>
      </w:r>
      <w:r>
        <w:rPr>
          <w:spacing w:val="-4"/>
        </w:rPr>
        <w:t> </w:t>
      </w:r>
      <w:r>
        <w:rPr/>
        <w:t>hladinu</w:t>
      </w:r>
      <w:r>
        <w:rPr>
          <w:spacing w:val="-4"/>
        </w:rPr>
        <w:t> </w:t>
      </w:r>
      <w:r>
        <w:rPr/>
        <w:t>železa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zvážiť</w:t>
      </w:r>
      <w:r>
        <w:rPr>
          <w:spacing w:val="-4"/>
        </w:rPr>
        <w:t> </w:t>
      </w:r>
      <w:r>
        <w:rPr/>
        <w:t>jeho</w:t>
      </w:r>
      <w:r>
        <w:rPr>
          <w:spacing w:val="-2"/>
        </w:rPr>
        <w:t> </w:t>
      </w:r>
      <w:r>
        <w:rPr/>
        <w:t>suplementáciu.</w:t>
      </w:r>
      <w:r>
        <w:rPr>
          <w:spacing w:val="-4"/>
        </w:rPr>
        <w:t> </w:t>
      </w:r>
      <w:r>
        <w:rPr/>
        <w:t>Rovnako odporúčam</w:t>
      </w:r>
      <w:r>
        <w:rPr>
          <w:spacing w:val="-3"/>
        </w:rPr>
        <w:t> </w:t>
      </w:r>
      <w:r>
        <w:rPr/>
        <w:t>zvážiť</w:t>
      </w:r>
      <w:r>
        <w:rPr>
          <w:spacing w:val="-57"/>
        </w:rPr>
        <w:t> </w:t>
      </w:r>
      <w:r>
        <w:rPr/>
        <w:t>injekčné</w:t>
      </w:r>
      <w:r>
        <w:rPr>
          <w:spacing w:val="49"/>
        </w:rPr>
        <w:t> </w:t>
      </w:r>
      <w:r>
        <w:rPr/>
        <w:t>podávanie</w:t>
      </w:r>
      <w:r>
        <w:rPr>
          <w:spacing w:val="108"/>
        </w:rPr>
        <w:t> </w:t>
      </w:r>
      <w:r>
        <w:rPr/>
        <w:t>vitamínu</w:t>
      </w:r>
      <w:r>
        <w:rPr>
          <w:spacing w:val="109"/>
        </w:rPr>
        <w:t> </w:t>
      </w:r>
      <w:r>
        <w:rPr/>
        <w:t>B12</w:t>
      </w:r>
      <w:r>
        <w:rPr>
          <w:spacing w:val="109"/>
        </w:rPr>
        <w:t> </w:t>
      </w:r>
      <w:r>
        <w:rPr/>
        <w:t>a pravidelne</w:t>
      </w:r>
      <w:r>
        <w:rPr>
          <w:spacing w:val="109"/>
        </w:rPr>
        <w:t> </w:t>
      </w:r>
      <w:r>
        <w:rPr/>
        <w:t>testovať</w:t>
      </w:r>
      <w:r>
        <w:rPr>
          <w:spacing w:val="110"/>
        </w:rPr>
        <w:t> </w:t>
      </w:r>
      <w:r>
        <w:rPr/>
        <w:t>a</w:t>
      </w:r>
      <w:r>
        <w:rPr>
          <w:spacing w:val="-2"/>
        </w:rPr>
        <w:t> </w:t>
      </w:r>
      <w:r>
        <w:rPr/>
        <w:t>monitorovať</w:t>
      </w:r>
      <w:r>
        <w:rPr>
          <w:spacing w:val="109"/>
        </w:rPr>
        <w:t> </w:t>
      </w:r>
      <w:r>
        <w:rPr/>
        <w:t>hladiny</w:t>
      </w:r>
      <w:r>
        <w:rPr>
          <w:spacing w:val="110"/>
        </w:rPr>
        <w:t> </w:t>
      </w:r>
      <w:r>
        <w:rPr/>
        <w:t>železa</w:t>
      </w:r>
      <w:r>
        <w:rPr>
          <w:spacing w:val="-58"/>
        </w:rPr>
        <w:t> </w:t>
      </w:r>
      <w:r>
        <w:rPr/>
        <w:t>a vitamínu B12 pre ich náročnú vstrebateľnosť z potravy po parciálnej gastrektómii. Pacientka</w:t>
      </w:r>
      <w:r>
        <w:rPr>
          <w:spacing w:val="-57"/>
        </w:rPr>
        <w:t> </w:t>
      </w:r>
      <w:r>
        <w:rPr/>
        <w:t>bola</w:t>
      </w:r>
      <w:r>
        <w:rPr>
          <w:spacing w:val="-1"/>
        </w:rPr>
        <w:t> </w:t>
      </w:r>
      <w:r>
        <w:rPr/>
        <w:t>poučená</w:t>
      </w:r>
      <w:r>
        <w:rPr>
          <w:spacing w:val="-1"/>
        </w:rPr>
        <w:t> </w:t>
      </w:r>
      <w:r>
        <w:rPr/>
        <w:t>o vhodnosti zaradenia</w:t>
      </w:r>
      <w:r>
        <w:rPr>
          <w:spacing w:val="-1"/>
        </w:rPr>
        <w:t> </w:t>
      </w:r>
      <w:r>
        <w:rPr/>
        <w:t>potravín živočíšneho pôvodu do stravy.</w:t>
      </w:r>
    </w:p>
    <w:sectPr>
      <w:pgSz w:w="11910" w:h="16840"/>
      <w:pgMar w:top="134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96" w:hanging="23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151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38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56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7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61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63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49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796"/>
    </w:pPr>
    <w:rPr>
      <w:rFonts w:ascii="Times New Roman" w:hAnsi="Times New Roman" w:eastAsia="Times New Roman" w:cs="Times New Roman"/>
      <w:sz w:val="24"/>
      <w:szCs w:val="24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668" w:right="3688"/>
      <w:jc w:val="center"/>
      <w:outlineLvl w:val="1"/>
    </w:pPr>
    <w:rPr>
      <w:rFonts w:ascii="Times New Roman" w:hAnsi="Times New Roman" w:eastAsia="Times New Roman" w:cs="Times New Roman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1516" w:right="818" w:hanging="360"/>
      <w:jc w:val="both"/>
    </w:pPr>
    <w:rPr>
      <w:rFonts w:ascii="Times New Roman" w:hAnsi="Times New Roman" w:eastAsia="Times New Roman" w:cs="Times New Roman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doi.org/10.3390/nu5125031" TargetMode="External"/><Relationship Id="rId6" Type="http://schemas.openxmlformats.org/officeDocument/2006/relationships/hyperlink" Target="https://www.sciencedirect.com/science/article/pii/0002934356902108" TargetMode="External"/><Relationship Id="rId7" Type="http://schemas.openxmlformats.org/officeDocument/2006/relationships/hyperlink" Target="https://doi.org/10.3238/arztebl.2008.0680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Bittnerovci</dc:creator>
  <dcterms:created xsi:type="dcterms:W3CDTF">2022-06-02T16:02:51Z</dcterms:created>
  <dcterms:modified xsi:type="dcterms:W3CDTF">2022-06-02T16:02:51Z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2022-06-02T00:00:00Z</vt:filetime>
  </property>
</Properties>
</file>