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111"/>
        </w:tabs>
        <w:jc w:val="center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Pokyny pro výuku předmětu Endodoncie II.</w:t>
      </w:r>
    </w:p>
    <w:p w:rsidR="00000000" w:rsidDel="00000000" w:rsidP="00000000" w:rsidRDefault="00000000" w:rsidRPr="00000000" w14:paraId="00000002">
      <w:pPr>
        <w:tabs>
          <w:tab w:val="left" w:pos="4111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111"/>
        </w:tabs>
        <w:rPr/>
      </w:pPr>
      <w:r w:rsidDel="00000000" w:rsidR="00000000" w:rsidRPr="00000000">
        <w:rPr>
          <w:rtl w:val="0"/>
        </w:rPr>
        <w:t xml:space="preserve">Výuka bude probíhat na  Stomatologické klinice FNuSA na 1. výukovém sále a v SIMU.   Pacienty si studenti objednávají podle objednávací knihy. Výuka začíná v 7:30 dle rozpisu. Pondělí a čtvrtek se skupiny půlí, v úterý a středu jsou všichni v SIMU (2.patro) a v pátek všichni na Stomatologické klinice. </w:t>
      </w:r>
    </w:p>
    <w:p w:rsidR="00000000" w:rsidDel="00000000" w:rsidP="00000000" w:rsidRDefault="00000000" w:rsidRPr="00000000" w14:paraId="00000004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V 7:30 jste již připraveni k práci  - převlečeni a na svých místech.  </w:t>
      </w:r>
    </w:p>
    <w:p w:rsidR="00000000" w:rsidDel="00000000" w:rsidP="00000000" w:rsidRDefault="00000000" w:rsidRPr="00000000" w14:paraId="00000005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Vytiskněte si pracovní protokol. Pracovní protokoly svážete do složky s ostatními protokoly, předložíte při zápočtu a kdykoli na požádání vyučujícího.  </w:t>
      </w:r>
    </w:p>
    <w:p w:rsidR="00000000" w:rsidDel="00000000" w:rsidP="00000000" w:rsidRDefault="00000000" w:rsidRPr="00000000" w14:paraId="00000006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Klinická výuka</w:t>
      </w:r>
    </w:p>
    <w:p w:rsidR="00000000" w:rsidDel="00000000" w:rsidP="00000000" w:rsidRDefault="00000000" w:rsidRPr="00000000" w14:paraId="00000008">
      <w:pPr>
        <w:tabs>
          <w:tab w:val="left" w:pos="4111"/>
        </w:tabs>
        <w:rPr/>
      </w:pPr>
      <w:r w:rsidDel="00000000" w:rsidR="00000000" w:rsidRPr="00000000">
        <w:rPr>
          <w:color w:val="000000"/>
          <w:rtl w:val="0"/>
        </w:rPr>
        <w:t xml:space="preserve">Na výukovém sále budete provádět ošetření objednaných pacientů. Můžete objednávat na prohlídky i výplně, na endodontické ošetření po domluvě s vyučujícím.  Krátký úvod s opakováním je od 7.30 do 8.00. V 8.00 začíná ošetření prvního pacienta. Studenti, kteří neošetřují pacienta a neasistují,  plní další zadání vyučujících (řeší případové studie, popisují RTG snímky apod.). Chovají se podle zásad pobytu na výukovém sále.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Simulovaná výuka (úterý, středa)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Zakoupíte si zuby</w:t>
      </w:r>
      <w:r w:rsidDel="00000000" w:rsidR="00000000" w:rsidRPr="00000000">
        <w:rPr>
          <w:color w:val="000000"/>
          <w:rtl w:val="0"/>
        </w:rPr>
        <w:t xml:space="preserve">, které potřebujete na cvičení. Zakoupíte si zuby Biovoxel.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16, 46, 14 KaVo analog, 11 KaVo analog, 46 Kavo analog.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https://biovoxel.tech/shop/balik-endotooth-4-rocnik-lf-brno/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color w:val="000000"/>
          <w:rtl w:val="0"/>
        </w:rPr>
        <w:t xml:space="preserve">ůžete zakoupit ruční  endo nástroje, gutaperčové čepy.  Naléhavě doporučujeme, abyste si zkontrolovali a případně dokoupili nové endodontické nástroje, původní nástroje, které jste si zakoupili pro výuku jsou opotřebené, a hrozí zalomení nástroje, které je důvodem pro opakování cvičení. Tyto nástroje si opatřete s předstihem u pa</w:t>
      </w:r>
      <w:r w:rsidDel="00000000" w:rsidR="00000000" w:rsidRPr="00000000">
        <w:rPr>
          <w:rtl w:val="0"/>
        </w:rPr>
        <w:t xml:space="preserve">ní Chvílové v prodejně knihy.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 krátké instruktáži budete provádět endodontické ošetření na modelových zubech. Začnete nákres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color w:val="000000"/>
          <w:rtl w:val="0"/>
        </w:rPr>
        <w:t xml:space="preserve">, provedete preparaci přístupové kavity (trepanaci dřeňové dutiny)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opracování kořenových kanálků </w:t>
      </w:r>
      <w:r w:rsidDel="00000000" w:rsidR="00000000" w:rsidRPr="00000000">
        <w:rPr>
          <w:rtl w:val="0"/>
        </w:rPr>
        <w:t xml:space="preserve"> a plnění dle instrukcí vyučujících.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Jeden den (středa) bude věnován opracování kořenových kanálků rotačními a reciprokačními nástroji v rámci Maillefer Grant programu. Tyto nástroje zakoupíte stejně tak jako endobločky za výrobní cenu v den praktik.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Pomůcky pro cvičení: Vezměte si s sebou neprůhlednou lepící pásku.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Samozřejmostí jsou přezůvky, plášť, nástroje (vrtáčky, ruční nástroje, endodontické nástroje) psací potřeby, obyčejná tužka, rukavice, pravítko – endoměrka.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Dbejte dalších pokynů vyučujících a instruktorů.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111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111"/>
        </w:tabs>
        <w:rPr/>
      </w:pPr>
      <w:r w:rsidDel="00000000" w:rsidR="00000000" w:rsidRPr="00000000">
        <w:rPr>
          <w:b w:val="1"/>
          <w:rtl w:val="0"/>
        </w:rPr>
        <w:t xml:space="preserve">Ukončení předmětu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Podmínkou zápočtu je 100% účast na cvičení, splněný počet výkonů (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color w:val="000000"/>
          <w:rtl w:val="0"/>
        </w:rPr>
        <w:t xml:space="preserve"> výkony a 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color w:val="000000"/>
          <w:rtl w:val="0"/>
        </w:rPr>
        <w:t xml:space="preserve"> prohlídk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i w:val="1"/>
          <w:color w:val="000000"/>
          <w:rtl w:val="0"/>
        </w:rPr>
        <w:t xml:space="preserve"> + asistence u 2 výkonů a 1 prohlídky</w:t>
      </w:r>
      <w:r w:rsidDel="00000000" w:rsidR="00000000" w:rsidRPr="00000000">
        <w:rPr>
          <w:color w:val="000000"/>
          <w:rtl w:val="0"/>
        </w:rPr>
        <w:t xml:space="preserve">). O průběhu cvičení je veden záznam – protokol.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Protokoly jsou studenti povinni si vytisknout před zahájením cvičení. První stranu – záznam o simulované výuce odevzdají vyučujícímu simulované výuky. Druhou stranu -  protokol klinické výuky (tabulka) potvrzují vyučující na výukovém sále každý den a studenti předloží při zápočtu.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Asistence budou značeny červeným písmenem A před jménem pacienta.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Protokoly a preparované zuby jsou archivovány po dobu, než student složí úspěšně zkoušku.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Každá absence musí být řádně omluvena prostřednictvím studijního oddělení. Vyučující je oprávněn v případě závažných nedostatků ve znalostech a chování studenta vyloučit jej z praktické výuky v daný 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411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Důvody k vyloučení z praktické výuky: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Nevhodné, hrubé chování, zásadní neznalosti.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Vyučující může rovněž v odůvodněných případech uložit studentovi mimořádný úkol – např. zpracování písemné práce v rozsahu 3 stran A4 (normostran) nebo opakování preparace na modelu.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mimořádných úkolech a vyloučeních z praktických cvičení je vždy informován garant předmětu.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111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Náhrada cvičení je možná ve stanoveném týdnu, popř. v jiných termínech  pouze po domluvě s vyučujícím a s vědomím garanta předmětu.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411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 w:val="1"/>
    <w:rsid w:val="00F35C2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ovoxel.tech/shop/balik-endotooth-4-rocnik-lf-br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M1ADnoIxBAKUEc7gg9DVr6u/g==">AMUW2mXNrE2be1f4QRggxqYOfjKoGsl3BpcTc60VDkhUaoq7Z8dpSWXvkuiKuuiFmEKlBhOKmUq2uJs22Zh8HdnKfif+vcARIeJM6QZPSvpcDRCsV5lOAo2JVOTE0SAWjbmbHHWrrAv9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2019-02-24T09:08:00Z</dcterms:created>
  <dc:creator>Elite</dc:creator>
</cp:coreProperties>
</file>