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99" w:rsidRDefault="00CC2499"/>
    <w:p w:rsidR="00CC2499" w:rsidRDefault="00CC2499" w:rsidP="00CC2499">
      <w:r>
        <w:t>T</w:t>
      </w:r>
      <w:r>
        <w:t>émat</w:t>
      </w:r>
      <w:r w:rsidR="0087317C">
        <w:t>a ke zkoušce z Chirurgie – všeobecná a speciální traumatologie</w:t>
      </w:r>
      <w:r>
        <w:t xml:space="preserve"> - fyzioterapie 2. ročník </w:t>
      </w:r>
    </w:p>
    <w:p w:rsidR="003464B0" w:rsidRDefault="003464B0" w:rsidP="00CC2499">
      <w:bookmarkStart w:id="0" w:name="_GoBack"/>
      <w:bookmarkEnd w:id="0"/>
    </w:p>
    <w:p w:rsidR="00CC2499" w:rsidRDefault="00CC2499" w:rsidP="00CC2499">
      <w:r>
        <w:t xml:space="preserve">1. Rány </w:t>
      </w:r>
      <w:r>
        <w:t>–</w:t>
      </w:r>
      <w:r>
        <w:t xml:space="preserve"> </w:t>
      </w:r>
      <w:r>
        <w:t>hojení, typy, principy terapie</w:t>
      </w:r>
      <w:r>
        <w:t xml:space="preserve"> </w:t>
      </w:r>
    </w:p>
    <w:p w:rsidR="00CC2499" w:rsidRDefault="00CC2499" w:rsidP="00CC2499">
      <w:r>
        <w:t xml:space="preserve">2. Zlomeniny </w:t>
      </w:r>
      <w:r>
        <w:t>–</w:t>
      </w:r>
      <w:r>
        <w:t xml:space="preserve"> </w:t>
      </w:r>
      <w:r>
        <w:t>hojení, typy, principy terapie</w:t>
      </w:r>
    </w:p>
    <w:p w:rsidR="00CC2499" w:rsidRDefault="00CC2499" w:rsidP="00CC2499">
      <w:r>
        <w:t>3. Poranění kloubů, vazů a šlach – typy, principy terapie</w:t>
      </w:r>
    </w:p>
    <w:p w:rsidR="00CC2499" w:rsidRPr="00CC2499" w:rsidRDefault="00576145" w:rsidP="00CC2499">
      <w:pPr>
        <w:rPr>
          <w:color w:val="FF0000"/>
        </w:rPr>
      </w:pPr>
      <w:r w:rsidRPr="0087317C">
        <w:t>4</w:t>
      </w:r>
      <w:r w:rsidR="00CC2499" w:rsidRPr="0087317C">
        <w:t>. Infekce v chirur</w:t>
      </w:r>
      <w:r w:rsidR="00CC2499" w:rsidRPr="0087317C">
        <w:t>gii, prevence, profylaxe, léčba, p</w:t>
      </w:r>
      <w:r w:rsidR="00CC2499" w:rsidRPr="0087317C">
        <w:t>anaritium, flegmóna</w:t>
      </w:r>
      <w:r w:rsidR="00CC2499">
        <w:t xml:space="preserve">, absces </w:t>
      </w:r>
    </w:p>
    <w:p w:rsidR="00CC2499" w:rsidRPr="00576145" w:rsidRDefault="00CC2499" w:rsidP="00CC2499">
      <w:pPr>
        <w:rPr>
          <w:rFonts w:cstheme="minorHAnsi"/>
        </w:rPr>
      </w:pPr>
      <w:r>
        <w:t xml:space="preserve">5. </w:t>
      </w:r>
      <w:r w:rsidR="00576145" w:rsidRPr="00576145">
        <w:rPr>
          <w:rFonts w:cstheme="minorHAnsi"/>
          <w:color w:val="000000"/>
        </w:rPr>
        <w:t>Konzervativní léčení zlomenin – indikace, typy fixace</w:t>
      </w:r>
    </w:p>
    <w:p w:rsidR="00CC2499" w:rsidRDefault="00CC2499" w:rsidP="00CC2499">
      <w:r>
        <w:t>6.</w:t>
      </w:r>
      <w:r w:rsidR="00576145">
        <w:t xml:space="preserve"> Osteosyntéza – typy a principy</w:t>
      </w:r>
    </w:p>
    <w:p w:rsidR="00CC2499" w:rsidRDefault="00CC2499" w:rsidP="00CC2499">
      <w:r>
        <w:t xml:space="preserve">7. Poranění periferních nervů - typy, diagnostika, léčba </w:t>
      </w:r>
    </w:p>
    <w:p w:rsidR="00CC2499" w:rsidRDefault="00576145" w:rsidP="00CC2499">
      <w:r>
        <w:t xml:space="preserve">8. </w:t>
      </w:r>
      <w:r w:rsidR="00CC2499">
        <w:t xml:space="preserve">Poranění centrálního nervového systému - </w:t>
      </w:r>
      <w:r>
        <w:t xml:space="preserve"> poranění hlavy, mozku - </w:t>
      </w:r>
      <w:r w:rsidR="00CC2499">
        <w:t xml:space="preserve">diagnostika, léčba </w:t>
      </w:r>
    </w:p>
    <w:p w:rsidR="00CC2499" w:rsidRDefault="00576145" w:rsidP="00576145">
      <w:r>
        <w:t xml:space="preserve">9. </w:t>
      </w:r>
      <w:r>
        <w:t xml:space="preserve">Poranění centrálního nervového systému - </w:t>
      </w:r>
      <w:r>
        <w:t xml:space="preserve"> poranění míchy</w:t>
      </w:r>
      <w:r>
        <w:t xml:space="preserve"> - diagnostika, léčba</w:t>
      </w:r>
    </w:p>
    <w:p w:rsidR="00CC2499" w:rsidRDefault="00CC2499" w:rsidP="00CC2499">
      <w:r>
        <w:t xml:space="preserve">10. Poranění páteře - principy, diagnostika, terapie </w:t>
      </w:r>
    </w:p>
    <w:p w:rsidR="00CC2499" w:rsidRDefault="00576145" w:rsidP="00CC2499">
      <w:r>
        <w:t xml:space="preserve">11. </w:t>
      </w:r>
      <w:r w:rsidR="00CC2499">
        <w:t xml:space="preserve">Poranění hrudní stěny </w:t>
      </w:r>
    </w:p>
    <w:p w:rsidR="00CC2499" w:rsidRDefault="00CC2499" w:rsidP="00CC2499">
      <w:r>
        <w:t xml:space="preserve">12. Poranění srdce a velkých cév </w:t>
      </w:r>
    </w:p>
    <w:p w:rsidR="00CC2499" w:rsidRDefault="00CC2499" w:rsidP="00CC2499">
      <w:r>
        <w:t xml:space="preserve">13. Poranění plic </w:t>
      </w:r>
    </w:p>
    <w:p w:rsidR="00CC2499" w:rsidRDefault="00576145" w:rsidP="00CC2499">
      <w:r>
        <w:t>14</w:t>
      </w:r>
      <w:r w:rsidR="00CC2499">
        <w:t xml:space="preserve">. Poranění gastrointestinálního traktu </w:t>
      </w:r>
    </w:p>
    <w:p w:rsidR="00CC2499" w:rsidRDefault="0087317C" w:rsidP="00CC2499">
      <w:r>
        <w:t>15</w:t>
      </w:r>
      <w:r w:rsidR="00576145">
        <w:t xml:space="preserve">. </w:t>
      </w:r>
      <w:r w:rsidR="00CC2499">
        <w:t xml:space="preserve">Poranění parenchymatózních orgánů dutiny břišní, </w:t>
      </w:r>
      <w:proofErr w:type="spellStart"/>
      <w:r w:rsidR="00CC2499">
        <w:t>hemoperitoneum</w:t>
      </w:r>
      <w:proofErr w:type="spellEnd"/>
      <w:r w:rsidR="00CC2499">
        <w:t xml:space="preserve"> </w:t>
      </w:r>
    </w:p>
    <w:p w:rsidR="00CC2499" w:rsidRDefault="0087317C" w:rsidP="00CC2499">
      <w:r>
        <w:t>16</w:t>
      </w:r>
      <w:r w:rsidR="00576145">
        <w:t xml:space="preserve">. </w:t>
      </w:r>
      <w:r w:rsidR="00CC2499">
        <w:t xml:space="preserve">Poranění </w:t>
      </w:r>
      <w:proofErr w:type="spellStart"/>
      <w:r w:rsidR="00576145">
        <w:t>retroperitonea</w:t>
      </w:r>
      <w:proofErr w:type="spellEnd"/>
      <w:r w:rsidR="00576145">
        <w:t xml:space="preserve"> a </w:t>
      </w:r>
      <w:proofErr w:type="spellStart"/>
      <w:r w:rsidR="00CC2499">
        <w:t>urotraktu</w:t>
      </w:r>
      <w:proofErr w:type="spellEnd"/>
      <w:r w:rsidR="00CC2499">
        <w:t xml:space="preserve"> </w:t>
      </w:r>
    </w:p>
    <w:p w:rsidR="00CC2499" w:rsidRDefault="0087317C" w:rsidP="00CC2499">
      <w:r>
        <w:t>17</w:t>
      </w:r>
      <w:r w:rsidR="00CC2499">
        <w:t xml:space="preserve">. Poranění pánve </w:t>
      </w:r>
    </w:p>
    <w:p w:rsidR="00CC2499" w:rsidRDefault="0087317C" w:rsidP="00CC2499">
      <w:r>
        <w:t>18</w:t>
      </w:r>
      <w:r w:rsidR="00CC2499">
        <w:t xml:space="preserve">. Poranění kyčelního kloubu </w:t>
      </w:r>
    </w:p>
    <w:p w:rsidR="00CC2499" w:rsidRDefault="0087317C" w:rsidP="00CC2499">
      <w:r>
        <w:t>19</w:t>
      </w:r>
      <w:r w:rsidR="00CC2499">
        <w:t xml:space="preserve">. Poranění stehenní kosti </w:t>
      </w:r>
    </w:p>
    <w:p w:rsidR="00CC2499" w:rsidRDefault="0087317C" w:rsidP="00CC2499">
      <w:r>
        <w:t>20</w:t>
      </w:r>
      <w:r w:rsidR="00CC2499">
        <w:t xml:space="preserve">. Poranění kolena </w:t>
      </w:r>
    </w:p>
    <w:p w:rsidR="00CC2499" w:rsidRDefault="0087317C" w:rsidP="00CC2499">
      <w:r>
        <w:t>21</w:t>
      </w:r>
      <w:r w:rsidR="00CC2499">
        <w:t xml:space="preserve">. Poranění bérce </w:t>
      </w:r>
    </w:p>
    <w:p w:rsidR="00CC2499" w:rsidRDefault="0087317C" w:rsidP="00CC2499">
      <w:r>
        <w:t>22</w:t>
      </w:r>
      <w:r w:rsidR="00CC2499">
        <w:t>.</w:t>
      </w:r>
      <w:r w:rsidR="00576145">
        <w:t xml:space="preserve"> Poranění hlezna a nohy</w:t>
      </w:r>
      <w:r>
        <w:t xml:space="preserve">, </w:t>
      </w:r>
      <w:proofErr w:type="spellStart"/>
      <w:r>
        <w:t>achilovy</w:t>
      </w:r>
      <w:proofErr w:type="spellEnd"/>
      <w:r>
        <w:t xml:space="preserve"> šlachy</w:t>
      </w:r>
    </w:p>
    <w:p w:rsidR="00CC2499" w:rsidRDefault="0087317C" w:rsidP="00CC2499">
      <w:r>
        <w:t>23</w:t>
      </w:r>
      <w:r w:rsidR="00CC2499">
        <w:t xml:space="preserve">. Poranění ramene, AC kloubu a klíční kosti </w:t>
      </w:r>
    </w:p>
    <w:p w:rsidR="00CC2499" w:rsidRDefault="0087317C" w:rsidP="00CC2499">
      <w:r>
        <w:t>24</w:t>
      </w:r>
      <w:r w:rsidR="00CC2499">
        <w:t xml:space="preserve">. Poranění pažní kosti </w:t>
      </w:r>
    </w:p>
    <w:p w:rsidR="00CC2499" w:rsidRDefault="0087317C" w:rsidP="00CC2499">
      <w:r>
        <w:t>25</w:t>
      </w:r>
      <w:r w:rsidR="00CC2499">
        <w:t xml:space="preserve">. Poranění lokte a předloktí </w:t>
      </w:r>
    </w:p>
    <w:p w:rsidR="00CC2499" w:rsidRDefault="0087317C" w:rsidP="00CC2499">
      <w:r>
        <w:t>26</w:t>
      </w:r>
      <w:r w:rsidR="00CC2499">
        <w:t xml:space="preserve">. Poranění zápěstí a ruky </w:t>
      </w:r>
    </w:p>
    <w:p w:rsidR="00CC2499" w:rsidRDefault="0087317C" w:rsidP="00CC2499">
      <w:r>
        <w:t>27</w:t>
      </w:r>
      <w:r w:rsidR="00CC2499">
        <w:t xml:space="preserve">. Systém úrazové péče a jeho organizace </w:t>
      </w:r>
    </w:p>
    <w:p w:rsidR="00CC2499" w:rsidRDefault="0087317C" w:rsidP="00CC2499">
      <w:r>
        <w:t>28</w:t>
      </w:r>
      <w:r w:rsidR="00CC2499">
        <w:t xml:space="preserve">. </w:t>
      </w:r>
      <w:proofErr w:type="spellStart"/>
      <w:r w:rsidR="00CC2499">
        <w:t>Polyt</w:t>
      </w:r>
      <w:r w:rsidR="00576145">
        <w:t>rauma</w:t>
      </w:r>
      <w:proofErr w:type="spellEnd"/>
      <w:r w:rsidR="00576145">
        <w:t xml:space="preserve"> a </w:t>
      </w:r>
      <w:proofErr w:type="spellStart"/>
      <w:r w:rsidR="00576145">
        <w:t>damage</w:t>
      </w:r>
      <w:proofErr w:type="spellEnd"/>
      <w:r w:rsidR="00576145">
        <w:t xml:space="preserve"> </w:t>
      </w:r>
      <w:proofErr w:type="spellStart"/>
      <w:r w:rsidR="00576145">
        <w:t>control</w:t>
      </w:r>
      <w:proofErr w:type="spellEnd"/>
      <w:r w:rsidR="00576145">
        <w:t xml:space="preserve"> </w:t>
      </w:r>
      <w:proofErr w:type="spellStart"/>
      <w:r w:rsidR="00576145">
        <w:t>surgery</w:t>
      </w:r>
      <w:proofErr w:type="spellEnd"/>
    </w:p>
    <w:p w:rsidR="00CC2499" w:rsidRDefault="0087317C" w:rsidP="00CC2499">
      <w:r>
        <w:lastRenderedPageBreak/>
        <w:t>29</w:t>
      </w:r>
      <w:r w:rsidR="00CC2499">
        <w:t>. Traumatický a hemoragický šok</w:t>
      </w:r>
      <w:r w:rsidR="00576145">
        <w:t>, MOF, SIRS</w:t>
      </w:r>
      <w:r>
        <w:t>, sepse</w:t>
      </w:r>
    </w:p>
    <w:p w:rsidR="00CC2499" w:rsidRDefault="0087317C" w:rsidP="00CC2499">
      <w:r>
        <w:t>30</w:t>
      </w:r>
      <w:r w:rsidR="00576145">
        <w:t>. Komplikace v traumatologii</w:t>
      </w:r>
    </w:p>
    <w:p w:rsidR="00CC2499" w:rsidRDefault="0087317C" w:rsidP="00CC2499">
      <w:r>
        <w:t>31</w:t>
      </w:r>
      <w:r w:rsidR="00576145">
        <w:t xml:space="preserve">. </w:t>
      </w:r>
      <w:proofErr w:type="spellStart"/>
      <w:r w:rsidR="00576145">
        <w:t>Kompartment</w:t>
      </w:r>
      <w:proofErr w:type="spellEnd"/>
      <w:r w:rsidR="00576145">
        <w:t xml:space="preserve"> </w:t>
      </w:r>
      <w:r w:rsidR="00CC2499">
        <w:t>syndrom</w:t>
      </w:r>
    </w:p>
    <w:p w:rsidR="00CC2499" w:rsidRDefault="00CC2499" w:rsidP="00CC2499"/>
    <w:sectPr w:rsidR="00CC2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6082B"/>
    <w:multiLevelType w:val="hybridMultilevel"/>
    <w:tmpl w:val="C7F6DB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14"/>
    <w:rsid w:val="003464B0"/>
    <w:rsid w:val="00576145"/>
    <w:rsid w:val="0087317C"/>
    <w:rsid w:val="00931F14"/>
    <w:rsid w:val="00CC2499"/>
    <w:rsid w:val="00E054F6"/>
    <w:rsid w:val="00E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D747"/>
  <w15:chartTrackingRefBased/>
  <w15:docId w15:val="{C9B13A3E-34F5-4821-98BA-8D2DBBAB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49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C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Ira</dc:creator>
  <cp:keywords/>
  <dc:description/>
  <cp:lastModifiedBy>Daniel Ira</cp:lastModifiedBy>
  <cp:revision>6</cp:revision>
  <dcterms:created xsi:type="dcterms:W3CDTF">2023-04-15T13:14:00Z</dcterms:created>
  <dcterms:modified xsi:type="dcterms:W3CDTF">2023-04-15T13:44:00Z</dcterms:modified>
</cp:coreProperties>
</file>