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A7E9" w14:textId="77777777" w:rsidR="0066316D" w:rsidRPr="0066316D" w:rsidRDefault="0066316D" w:rsidP="0066316D">
      <w:pPr>
        <w:spacing w:after="0" w:line="360" w:lineRule="atLeast"/>
        <w:outlineLvl w:val="0"/>
        <w:rPr>
          <w:rFonts w:ascii="Arial" w:eastAsia="Times New Roman" w:hAnsi="Arial" w:cs="Arial"/>
          <w:b/>
          <w:bCs/>
          <w:kern w:val="36"/>
          <w:sz w:val="51"/>
          <w:szCs w:val="51"/>
          <w:lang w:eastAsia="cs-CZ"/>
        </w:rPr>
      </w:pPr>
      <w:r w:rsidRPr="0066316D">
        <w:rPr>
          <w:rFonts w:ascii="Arial" w:eastAsia="Times New Roman" w:hAnsi="Arial" w:cs="Arial"/>
          <w:b/>
          <w:bCs/>
          <w:kern w:val="36"/>
          <w:sz w:val="51"/>
          <w:szCs w:val="51"/>
          <w:lang w:eastAsia="cs-CZ"/>
        </w:rPr>
        <w:t>Změny DPH pro rok 2024 – aktualizováno II</w:t>
      </w:r>
    </w:p>
    <w:p w14:paraId="4AFA904D" w14:textId="77777777" w:rsidR="0066316D" w:rsidRPr="0066316D" w:rsidRDefault="0066316D" w:rsidP="0066316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cs-CZ"/>
        </w:rPr>
      </w:pPr>
      <w:hyperlink r:id="rId5" w:history="1">
        <w:r w:rsidRPr="0066316D">
          <w:rPr>
            <w:rFonts w:ascii="Arial" w:eastAsia="Times New Roman" w:hAnsi="Arial" w:cs="Arial"/>
            <w:color w:val="0000FF"/>
            <w:sz w:val="27"/>
            <w:szCs w:val="27"/>
            <w:lang w:eastAsia="cs-CZ"/>
          </w:rPr>
          <w:t>PŠ</w:t>
        </w:r>
      </w:hyperlink>
    </w:p>
    <w:p w14:paraId="097EC127" w14:textId="77777777" w:rsidR="0066316D" w:rsidRPr="0066316D" w:rsidRDefault="0066316D" w:rsidP="0066316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cs-CZ"/>
        </w:rPr>
      </w:pPr>
      <w:hyperlink r:id="rId6" w:history="1">
        <w:r w:rsidRPr="0066316D">
          <w:rPr>
            <w:rFonts w:ascii="Arial" w:eastAsia="Times New Roman" w:hAnsi="Arial" w:cs="Arial"/>
            <w:color w:val="0000FF"/>
            <w:sz w:val="27"/>
            <w:szCs w:val="27"/>
            <w:lang w:eastAsia="cs-CZ"/>
          </w:rPr>
          <w:t>14 listopadu, 2023</w:t>
        </w:r>
      </w:hyperlink>
    </w:p>
    <w:p w14:paraId="5EC4AD36" w14:textId="77777777" w:rsidR="0066316D" w:rsidRPr="0066316D" w:rsidRDefault="0066316D" w:rsidP="0066316D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cs-CZ"/>
        </w:rPr>
      </w:pPr>
      <w:hyperlink r:id="rId7" w:anchor="comments" w:history="1">
        <w:r w:rsidRPr="0066316D">
          <w:rPr>
            <w:rFonts w:ascii="Arial" w:eastAsia="Times New Roman" w:hAnsi="Arial" w:cs="Arial"/>
            <w:color w:val="0000FF"/>
            <w:sz w:val="27"/>
            <w:szCs w:val="27"/>
            <w:lang w:eastAsia="cs-CZ"/>
          </w:rPr>
          <w:t xml:space="preserve">6 </w:t>
        </w:r>
        <w:proofErr w:type="spellStart"/>
        <w:r w:rsidRPr="0066316D">
          <w:rPr>
            <w:rFonts w:ascii="Arial" w:eastAsia="Times New Roman" w:hAnsi="Arial" w:cs="Arial"/>
            <w:color w:val="0000FF"/>
            <w:sz w:val="27"/>
            <w:szCs w:val="27"/>
            <w:lang w:eastAsia="cs-CZ"/>
          </w:rPr>
          <w:t>Comments</w:t>
        </w:r>
        <w:proofErr w:type="spellEnd"/>
      </w:hyperlink>
    </w:p>
    <w:p w14:paraId="3A35EBBA" w14:textId="77777777" w:rsidR="0066316D" w:rsidRPr="0066316D" w:rsidRDefault="0066316D" w:rsidP="0066316D">
      <w:pPr>
        <w:spacing w:before="100" w:beforeAutospacing="1" w:after="100" w:afterAutospacing="1" w:line="360" w:lineRule="atLeast"/>
        <w:jc w:val="center"/>
        <w:outlineLvl w:val="4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66316D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&gt; nová výše snížené sazby DPH a nový rozsah zdravotnických prostředků</w:t>
      </w:r>
      <w:r w:rsidRPr="0066316D">
        <w:rPr>
          <w:rFonts w:ascii="Arial" w:eastAsia="Times New Roman" w:hAnsi="Arial" w:cs="Arial"/>
          <w:b/>
          <w:bCs/>
          <w:sz w:val="27"/>
          <w:szCs w:val="27"/>
          <w:lang w:eastAsia="cs-CZ"/>
        </w:rPr>
        <w:br/>
      </w:r>
    </w:p>
    <w:p w14:paraId="41A102C1" w14:textId="77777777" w:rsidR="0066316D" w:rsidRPr="0066316D" w:rsidRDefault="0066316D" w:rsidP="0066316D">
      <w:pPr>
        <w:spacing w:before="100" w:beforeAutospacing="1" w:after="100" w:afterAutospacing="1" w:line="360" w:lineRule="atLeast"/>
        <w:jc w:val="center"/>
        <w:outlineLvl w:val="4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66316D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&gt; I. </w:t>
      </w:r>
      <w:r w:rsidRPr="0066316D">
        <w:rPr>
          <w:rFonts w:ascii="Arial" w:eastAsia="Times New Roman" w:hAnsi="Arial" w:cs="Arial"/>
          <w:b/>
          <w:bCs/>
          <w:i/>
          <w:iCs/>
          <w:sz w:val="27"/>
          <w:szCs w:val="27"/>
          <w:lang w:eastAsia="cs-CZ"/>
        </w:rPr>
        <w:t>aktualizováno 28. listopadu – o informaci o výši DPH na opravy, refrakce a aplikace kont. čoček</w:t>
      </w:r>
    </w:p>
    <w:p w14:paraId="58F38B31" w14:textId="77777777" w:rsidR="0066316D" w:rsidRPr="0066316D" w:rsidRDefault="0066316D" w:rsidP="0066316D">
      <w:pPr>
        <w:spacing w:before="100" w:beforeAutospacing="1" w:after="100" w:afterAutospacing="1" w:line="360" w:lineRule="atLeast"/>
        <w:jc w:val="center"/>
        <w:outlineLvl w:val="4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66316D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&gt; II. </w:t>
      </w:r>
      <w:r w:rsidRPr="0066316D">
        <w:rPr>
          <w:rFonts w:ascii="Arial" w:eastAsia="Times New Roman" w:hAnsi="Arial" w:cs="Arial"/>
          <w:b/>
          <w:bCs/>
          <w:i/>
          <w:iCs/>
          <w:sz w:val="27"/>
          <w:szCs w:val="27"/>
          <w:lang w:eastAsia="cs-CZ"/>
        </w:rPr>
        <w:t>aktualizováno 21. prosince – opravena písařská chyba v poslední odrážce, která se netýká refrakce – ta je řešena v odrážce předchozí, druhé. Poslední odrážka se týká „Aplikace kontaktních čoček“… omlouváme se za chybu</w:t>
      </w:r>
    </w:p>
    <w:p w14:paraId="122FB1EB" w14:textId="77777777" w:rsidR="0066316D" w:rsidRPr="0066316D" w:rsidRDefault="0066316D" w:rsidP="0066316D">
      <w:pPr>
        <w:spacing w:before="100" w:beforeAutospacing="1" w:after="100" w:afterAutospacing="1" w:line="360" w:lineRule="atLeast"/>
        <w:jc w:val="center"/>
        <w:outlineLvl w:val="4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66316D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 </w:t>
      </w:r>
    </w:p>
    <w:p w14:paraId="4AC9330D" w14:textId="77777777" w:rsidR="0066316D" w:rsidRPr="0066316D" w:rsidRDefault="0066316D" w:rsidP="006631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6316D">
        <w:rPr>
          <w:rFonts w:ascii="Arial" w:eastAsia="Times New Roman" w:hAnsi="Arial" w:cs="Arial"/>
          <w:sz w:val="24"/>
          <w:szCs w:val="24"/>
          <w:lang w:eastAsia="cs-CZ"/>
        </w:rPr>
        <w:t>V rámci tzv. konsolidačního balíčku, což je obsáhlý návrh zákona novelizující velké množství legislativy je mimo jiné zasahováno do zákona o DPH.</w:t>
      </w:r>
      <w:r w:rsidRPr="0066316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Nové sazby by měly platit od 1.1.2024, zákon prošel parlamentem 9.11. a je nyní (14.11.) na podpisu u Prezidenta republiky</w:t>
      </w:r>
      <w:r w:rsidRPr="0066316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B859C8" w14:textId="77777777" w:rsidR="0066316D" w:rsidRPr="0066316D" w:rsidRDefault="0066316D" w:rsidP="006631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6316D">
        <w:rPr>
          <w:rFonts w:ascii="Arial" w:eastAsia="Times New Roman" w:hAnsi="Arial" w:cs="Arial"/>
          <w:sz w:val="24"/>
          <w:szCs w:val="24"/>
          <w:lang w:eastAsia="cs-CZ"/>
        </w:rPr>
        <w:t>Formou pozměňovacího návrhu byla v průběhu projednávání v poslanecké sněmovně navržena rozsáhlá změna sazeb DPH, mimo jiné na zdravotnické prostředky:</w:t>
      </w:r>
    </w:p>
    <w:p w14:paraId="7259223F" w14:textId="77777777" w:rsidR="0066316D" w:rsidRPr="0066316D" w:rsidRDefault="0066316D" w:rsidP="0066316D">
      <w:pPr>
        <w:numPr>
          <w:ilvl w:val="0"/>
          <w:numId w:val="2"/>
        </w:numPr>
        <w:spacing w:before="100" w:beforeAutospacing="1" w:after="100" w:afterAutospacing="1" w:line="360" w:lineRule="atLeast"/>
        <w:textAlignment w:val="baseline"/>
        <w:outlineLvl w:val="3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  <w:r w:rsidRPr="0066316D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Snížená sazba se mění z 15 na 12 % a</w:t>
      </w:r>
    </w:p>
    <w:p w14:paraId="6083CDDC" w14:textId="77777777" w:rsidR="0066316D" w:rsidRPr="0066316D" w:rsidRDefault="0066316D" w:rsidP="0066316D">
      <w:pPr>
        <w:numPr>
          <w:ilvl w:val="0"/>
          <w:numId w:val="2"/>
        </w:numPr>
        <w:spacing w:before="100" w:beforeAutospacing="1" w:after="100" w:afterAutospacing="1" w:line="360" w:lineRule="atLeast"/>
        <w:textAlignment w:val="baseline"/>
        <w:outlineLvl w:val="3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  <w:r w:rsidRPr="0066316D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Mění se rozsah zdravotnických prostředků, které do snížené sazby lze zařadit.</w:t>
      </w:r>
    </w:p>
    <w:p w14:paraId="3B7D5E3E" w14:textId="77777777" w:rsidR="0066316D" w:rsidRPr="0066316D" w:rsidRDefault="0066316D" w:rsidP="006631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6316D">
        <w:rPr>
          <w:rFonts w:ascii="Arial" w:eastAsia="Times New Roman" w:hAnsi="Arial" w:cs="Arial"/>
          <w:sz w:val="24"/>
          <w:szCs w:val="24"/>
          <w:lang w:eastAsia="cs-CZ"/>
        </w:rPr>
        <w:t>Ke stávajícímu rozsahu zdravotnických prostředků </w:t>
      </w:r>
      <w:r w:rsidRPr="0066316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 sazbě 12 %</w:t>
      </w:r>
      <w:r w:rsidRPr="0066316D">
        <w:rPr>
          <w:rFonts w:ascii="Arial" w:eastAsia="Times New Roman" w:hAnsi="Arial" w:cs="Arial"/>
          <w:sz w:val="24"/>
          <w:szCs w:val="24"/>
          <w:lang w:eastAsia="cs-CZ"/>
        </w:rPr>
        <w:t> přibyly další položky, především výslovně </w:t>
      </w:r>
      <w:r w:rsidRPr="0066316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zdravotnické prostředky pro jedno použití, </w:t>
      </w:r>
      <w:r w:rsidRPr="0066316D">
        <w:rPr>
          <w:rFonts w:ascii="Arial" w:eastAsia="Times New Roman" w:hAnsi="Arial" w:cs="Arial"/>
          <w:sz w:val="24"/>
          <w:szCs w:val="24"/>
          <w:lang w:eastAsia="cs-CZ"/>
        </w:rPr>
        <w:t>a dále byly přidány, pro vyvrácení jakýchkoli pochybností výslovně i položky pro nás klíčové, kde jsme sníženou sazbu dovozovaly ze širších definic, nicméně výslovná zmínka je vždy lepší a mizí jakákoli návaznost na úhrady. </w:t>
      </w:r>
      <w:r w:rsidRPr="0066316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Výslovně budou v zákoně se sníženou sazbou uvedeny:</w:t>
      </w:r>
    </w:p>
    <w:p w14:paraId="53954AE3" w14:textId="77777777" w:rsidR="0066316D" w:rsidRPr="0066316D" w:rsidRDefault="0066316D" w:rsidP="006631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6316D">
        <w:rPr>
          <w:rFonts w:ascii="Arial" w:eastAsia="Times New Roman" w:hAnsi="Arial" w:cs="Arial"/>
          <w:sz w:val="24"/>
          <w:szCs w:val="24"/>
          <w:lang w:eastAsia="cs-CZ"/>
        </w:rPr>
        <w:t>9001 30 – </w:t>
      </w:r>
      <w:r w:rsidRPr="0066316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Kontaktní čočky,</w:t>
      </w:r>
      <w:r w:rsidRPr="0066316D">
        <w:rPr>
          <w:rFonts w:ascii="Arial" w:eastAsia="Times New Roman" w:hAnsi="Arial" w:cs="Arial"/>
          <w:sz w:val="24"/>
          <w:szCs w:val="24"/>
          <w:lang w:eastAsia="cs-CZ"/>
        </w:rPr>
        <w:t> které jsou zdravotnickými prostředky podle nařízení o zdravotnických prostředcích.</w:t>
      </w:r>
    </w:p>
    <w:p w14:paraId="2166C28E" w14:textId="77777777" w:rsidR="0066316D" w:rsidRPr="0066316D" w:rsidRDefault="0066316D" w:rsidP="006631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6316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9001 40 – </w:t>
      </w:r>
      <w:r w:rsidRPr="0066316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Brýlové čočky ze skla</w:t>
      </w:r>
      <w:r w:rsidRPr="0066316D">
        <w:rPr>
          <w:rFonts w:ascii="Arial" w:eastAsia="Times New Roman" w:hAnsi="Arial" w:cs="Arial"/>
          <w:sz w:val="24"/>
          <w:szCs w:val="24"/>
          <w:lang w:eastAsia="cs-CZ"/>
        </w:rPr>
        <w:t>, které jsou zdravotnickými prostředky podle nařízení o zdravotnických prostředcích.</w:t>
      </w:r>
    </w:p>
    <w:p w14:paraId="7E427E20" w14:textId="77777777" w:rsidR="0066316D" w:rsidRPr="0066316D" w:rsidRDefault="0066316D" w:rsidP="006631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6316D">
        <w:rPr>
          <w:rFonts w:ascii="Arial" w:eastAsia="Times New Roman" w:hAnsi="Arial" w:cs="Arial"/>
          <w:sz w:val="24"/>
          <w:szCs w:val="24"/>
          <w:lang w:eastAsia="cs-CZ"/>
        </w:rPr>
        <w:t>9001 50 – </w:t>
      </w:r>
      <w:r w:rsidRPr="0066316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Brýlové čočky</w:t>
      </w:r>
      <w:r w:rsidRPr="0066316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6316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 ostatních materiálů, </w:t>
      </w:r>
      <w:r w:rsidRPr="0066316D">
        <w:rPr>
          <w:rFonts w:ascii="Arial" w:eastAsia="Times New Roman" w:hAnsi="Arial" w:cs="Arial"/>
          <w:sz w:val="24"/>
          <w:szCs w:val="24"/>
          <w:lang w:eastAsia="cs-CZ"/>
        </w:rPr>
        <w:t>které jsou zdravotnickými prostředky podle nařízení o zdravotnických prostředcích.</w:t>
      </w:r>
    </w:p>
    <w:p w14:paraId="57ED88D6" w14:textId="77777777" w:rsidR="0066316D" w:rsidRPr="0066316D" w:rsidRDefault="0066316D" w:rsidP="006631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6316D">
        <w:rPr>
          <w:rFonts w:ascii="Arial" w:eastAsia="Times New Roman" w:hAnsi="Arial" w:cs="Arial"/>
          <w:sz w:val="24"/>
          <w:szCs w:val="24"/>
          <w:lang w:eastAsia="cs-CZ"/>
        </w:rPr>
        <w:t>9003 – </w:t>
      </w:r>
      <w:r w:rsidRPr="0066316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Obruby a obroučky pro brýle</w:t>
      </w:r>
      <w:r w:rsidRPr="0066316D">
        <w:rPr>
          <w:rFonts w:ascii="Arial" w:eastAsia="Times New Roman" w:hAnsi="Arial" w:cs="Arial"/>
          <w:sz w:val="24"/>
          <w:szCs w:val="24"/>
          <w:lang w:eastAsia="cs-CZ"/>
        </w:rPr>
        <w:t>, pro ochranné brýle nebo pro podobné výrobky, a jejich části a součásti, které jsou zdravotnickými prostředky podle nařízení o zdravotnických prostředcích, a jejich příslušenství podle tohoto nařízení.</w:t>
      </w:r>
    </w:p>
    <w:p w14:paraId="4EA75348" w14:textId="77777777" w:rsidR="0066316D" w:rsidRPr="0066316D" w:rsidRDefault="0066316D" w:rsidP="006631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6316D">
        <w:rPr>
          <w:rFonts w:ascii="Arial" w:eastAsia="Times New Roman" w:hAnsi="Arial" w:cs="Arial"/>
          <w:sz w:val="24"/>
          <w:szCs w:val="24"/>
          <w:lang w:eastAsia="cs-CZ"/>
        </w:rPr>
        <w:t>9004 – </w:t>
      </w:r>
      <w:r w:rsidRPr="0066316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Brýle korekční, ochranné nebo jiné a podobné výrobky, které jsou zdravotnickými prostředky</w:t>
      </w:r>
      <w:r w:rsidRPr="0066316D">
        <w:rPr>
          <w:rFonts w:ascii="Arial" w:eastAsia="Times New Roman" w:hAnsi="Arial" w:cs="Arial"/>
          <w:sz w:val="24"/>
          <w:szCs w:val="24"/>
          <w:lang w:eastAsia="cs-CZ"/>
        </w:rPr>
        <w:t> podle nařízení o zdravotnických prostředcích.</w:t>
      </w:r>
    </w:p>
    <w:p w14:paraId="0432CD52" w14:textId="77777777" w:rsidR="0066316D" w:rsidRPr="0066316D" w:rsidRDefault="0066316D" w:rsidP="006631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6316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(pozn: vymezení výrobků je vždy provedeno nejprve klasifikačním kódem celního sazebníku a pak slovním popisem. Pro uplatnění snížené sazby musí výrobek splňovat oboje).</w:t>
      </w:r>
    </w:p>
    <w:p w14:paraId="2BFB864D" w14:textId="77777777" w:rsidR="0066316D" w:rsidRPr="0066316D" w:rsidRDefault="0066316D" w:rsidP="006631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6316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Lze tedy shrnout, že dochází k utvrzení výše uvedených položek ve snížené sazbě, která by nově měla činit 12 %.</w:t>
      </w:r>
    </w:p>
    <w:p w14:paraId="6B5C04B2" w14:textId="77777777" w:rsidR="0066316D" w:rsidRPr="0066316D" w:rsidRDefault="0066316D" w:rsidP="0066316D">
      <w:pPr>
        <w:spacing w:before="100" w:beforeAutospacing="1" w:after="100" w:afterAutospacing="1" w:line="36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  <w:r w:rsidRPr="0066316D">
        <w:rPr>
          <w:rFonts w:ascii="Arial" w:eastAsia="Times New Roman" w:hAnsi="Arial" w:cs="Arial"/>
          <w:b/>
          <w:bCs/>
          <w:sz w:val="30"/>
          <w:szCs w:val="30"/>
          <w:u w:val="single"/>
          <w:lang w:eastAsia="cs-CZ"/>
        </w:rPr>
        <w:t xml:space="preserve">Aktualizace textu </w:t>
      </w:r>
      <w:proofErr w:type="gramStart"/>
      <w:r w:rsidRPr="0066316D">
        <w:rPr>
          <w:rFonts w:ascii="Arial" w:eastAsia="Times New Roman" w:hAnsi="Arial" w:cs="Arial"/>
          <w:b/>
          <w:bCs/>
          <w:sz w:val="30"/>
          <w:szCs w:val="30"/>
          <w:u w:val="single"/>
          <w:lang w:eastAsia="cs-CZ"/>
        </w:rPr>
        <w:t>I</w:t>
      </w:r>
      <w:r w:rsidRPr="0066316D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:  Jaká</w:t>
      </w:r>
      <w:proofErr w:type="gramEnd"/>
      <w:r w:rsidRPr="0066316D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 je výše DPH bude na opravy, refrakce a aplikace kont. čoček?</w:t>
      </w:r>
    </w:p>
    <w:p w14:paraId="442D20DE" w14:textId="77777777" w:rsidR="0066316D" w:rsidRPr="0066316D" w:rsidRDefault="0066316D" w:rsidP="006631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6316D">
        <w:rPr>
          <w:rFonts w:ascii="Arial" w:eastAsia="Times New Roman" w:hAnsi="Arial" w:cs="Arial"/>
          <w:sz w:val="24"/>
          <w:szCs w:val="24"/>
          <w:lang w:eastAsia="cs-CZ"/>
        </w:rPr>
        <w:t>V otázce DPH na opravy, refrakce a aplikace kont. čoček nedochází ke změně pravidel, pouze hodnoty snížené sazby u oprav:</w:t>
      </w:r>
    </w:p>
    <w:p w14:paraId="1252B666" w14:textId="77777777" w:rsidR="0066316D" w:rsidRPr="0066316D" w:rsidRDefault="0066316D" w:rsidP="0066316D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cs-CZ"/>
        </w:rPr>
      </w:pPr>
      <w:r w:rsidRPr="0066316D">
        <w:rPr>
          <w:rFonts w:ascii="Arial" w:eastAsia="Times New Roman" w:hAnsi="Arial" w:cs="Arial"/>
          <w:sz w:val="27"/>
          <w:szCs w:val="27"/>
          <w:lang w:eastAsia="cs-CZ"/>
        </w:rPr>
        <w:t>Ve snížené sazbě jsou opravy všech zdravotnických prostředků, které mají samy sníženou sazbu. Takže oprava brýlí bude spadat do snížené sazby, tedy nově ve výši 12 %.</w:t>
      </w:r>
    </w:p>
    <w:p w14:paraId="0A2C210E" w14:textId="77777777" w:rsidR="0066316D" w:rsidRPr="0066316D" w:rsidRDefault="0066316D" w:rsidP="0066316D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cs-CZ"/>
        </w:rPr>
      </w:pPr>
      <w:r w:rsidRPr="0066316D">
        <w:rPr>
          <w:rFonts w:ascii="Arial" w:eastAsia="Times New Roman" w:hAnsi="Arial" w:cs="Arial"/>
          <w:sz w:val="27"/>
          <w:szCs w:val="27"/>
          <w:lang w:eastAsia="cs-CZ"/>
        </w:rPr>
        <w:t>Měření refrakce je diagnostická zdravotní péče, tudíž jde o platbu osvobozenou od daně ve smyslu § 51 odst. 1 písm. i) ve spojení s § 58 zákona o DPH.</w:t>
      </w:r>
    </w:p>
    <w:p w14:paraId="59FCB9D3" w14:textId="77777777" w:rsidR="0066316D" w:rsidRPr="0066316D" w:rsidRDefault="0066316D" w:rsidP="0066316D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cs-CZ"/>
        </w:rPr>
      </w:pPr>
      <w:r w:rsidRPr="0066316D">
        <w:rPr>
          <w:rFonts w:ascii="Arial" w:eastAsia="Times New Roman" w:hAnsi="Arial" w:cs="Arial"/>
          <w:b/>
          <w:bCs/>
          <w:sz w:val="27"/>
          <w:szCs w:val="27"/>
          <w:u w:val="single"/>
          <w:lang w:eastAsia="cs-CZ"/>
        </w:rPr>
        <w:t>Aplikace kontaktních čoček (*)</w:t>
      </w:r>
      <w:r w:rsidRPr="0066316D">
        <w:rPr>
          <w:rFonts w:ascii="Arial" w:eastAsia="Times New Roman" w:hAnsi="Arial" w:cs="Arial"/>
          <w:sz w:val="27"/>
          <w:szCs w:val="27"/>
          <w:lang w:eastAsia="cs-CZ"/>
        </w:rPr>
        <w:t> je pak služba „se zdravotní službou úzce související“, což je osvobozeno od DPH za stejných podmínek.</w:t>
      </w:r>
    </w:p>
    <w:p w14:paraId="4F71C624" w14:textId="77777777" w:rsidR="0066316D" w:rsidRPr="0066316D" w:rsidRDefault="0066316D" w:rsidP="0066316D">
      <w:pPr>
        <w:spacing w:before="100" w:beforeAutospacing="1" w:after="100" w:afterAutospacing="1" w:line="360" w:lineRule="atLeast"/>
        <w:outlineLvl w:val="4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66316D">
        <w:rPr>
          <w:rFonts w:ascii="Arial" w:eastAsia="Times New Roman" w:hAnsi="Arial" w:cs="Arial"/>
          <w:b/>
          <w:bCs/>
          <w:sz w:val="27"/>
          <w:szCs w:val="27"/>
          <w:u w:val="single"/>
          <w:lang w:eastAsia="cs-CZ"/>
        </w:rPr>
        <w:t xml:space="preserve">(*) Aktualizace textu </w:t>
      </w:r>
      <w:proofErr w:type="gramStart"/>
      <w:r w:rsidRPr="0066316D">
        <w:rPr>
          <w:rFonts w:ascii="Arial" w:eastAsia="Times New Roman" w:hAnsi="Arial" w:cs="Arial"/>
          <w:b/>
          <w:bCs/>
          <w:sz w:val="27"/>
          <w:szCs w:val="27"/>
          <w:u w:val="single"/>
          <w:lang w:eastAsia="cs-CZ"/>
        </w:rPr>
        <w:t>II</w:t>
      </w:r>
      <w:r w:rsidRPr="0066316D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:  oprava</w:t>
      </w:r>
      <w:proofErr w:type="gramEnd"/>
      <w:r w:rsidRPr="0066316D">
        <w:rPr>
          <w:rFonts w:ascii="Arial" w:eastAsia="Times New Roman" w:hAnsi="Arial" w:cs="Arial"/>
          <w:b/>
          <w:bCs/>
          <w:sz w:val="27"/>
          <w:szCs w:val="27"/>
          <w:lang w:eastAsia="cs-CZ"/>
        </w:rPr>
        <w:t xml:space="preserve"> písařské chyby…. původně bylo v poslední větě místo “Aplikace kontaktních čoček” omylem napsáno slovo “Refrakce”.</w:t>
      </w:r>
    </w:p>
    <w:p w14:paraId="2482BA9D" w14:textId="77777777" w:rsidR="00970674" w:rsidRDefault="00970674"/>
    <w:sectPr w:rsidR="0097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668A3"/>
    <w:multiLevelType w:val="multilevel"/>
    <w:tmpl w:val="2614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208A0"/>
    <w:multiLevelType w:val="multilevel"/>
    <w:tmpl w:val="4AF4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A514D"/>
    <w:multiLevelType w:val="multilevel"/>
    <w:tmpl w:val="573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6D"/>
    <w:rsid w:val="0066316D"/>
    <w:rsid w:val="0097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DE1E"/>
  <w15:chartTrackingRefBased/>
  <w15:docId w15:val="{5497EED8-F478-4916-A380-E3AB027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63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631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6631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316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631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6316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elementor-icon-list-item">
    <w:name w:val="elementor-icon-list-item"/>
    <w:basedOn w:val="Normln"/>
    <w:rsid w:val="006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lementor-icon-list-text">
    <w:name w:val="elementor-icon-list-text"/>
    <w:basedOn w:val="Standardnpsmoodstavce"/>
    <w:rsid w:val="0066316D"/>
  </w:style>
  <w:style w:type="character" w:styleId="Zdraznn">
    <w:name w:val="Emphasis"/>
    <w:basedOn w:val="Standardnpsmoodstavce"/>
    <w:uiPriority w:val="20"/>
    <w:qFormat/>
    <w:rsid w:val="0066316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63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2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1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5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334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6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2154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9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oo.cz/planovane-zmeny-dph-pro-rok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oo.cz/2023/11/14/" TargetMode="External"/><Relationship Id="rId5" Type="http://schemas.openxmlformats.org/officeDocument/2006/relationships/hyperlink" Target="https://scoo.cz/author/sebe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2933</Characters>
  <Application>Microsoft Office Word</Application>
  <DocSecurity>0</DocSecurity>
  <Lines>24</Lines>
  <Paragraphs>6</Paragraphs>
  <ScaleCrop>false</ScaleCrop>
  <Company>Masarykova univerzita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Veselý</dc:creator>
  <cp:keywords/>
  <dc:description/>
  <cp:lastModifiedBy>Petr Veselý</cp:lastModifiedBy>
  <cp:revision>1</cp:revision>
  <dcterms:created xsi:type="dcterms:W3CDTF">2024-01-05T07:39:00Z</dcterms:created>
  <dcterms:modified xsi:type="dcterms:W3CDTF">2024-01-05T07:39:00Z</dcterms:modified>
</cp:coreProperties>
</file>