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3E" w:rsidRPr="006C40D4" w:rsidRDefault="006C40D4" w:rsidP="0049057F">
      <w:pPr>
        <w:jc w:val="center"/>
        <w:rPr>
          <w:rFonts w:ascii="Arial" w:hAnsi="Arial" w:cs="Arial"/>
          <w:sz w:val="24"/>
          <w:szCs w:val="24"/>
        </w:rPr>
      </w:pPr>
      <w:r w:rsidRPr="006C40D4">
        <w:rPr>
          <w:rFonts w:ascii="Arial" w:hAnsi="Arial" w:cs="Arial"/>
          <w:sz w:val="24"/>
          <w:szCs w:val="24"/>
        </w:rPr>
        <w:t xml:space="preserve">Rozvržení modulů specializačního vzdělávání </w:t>
      </w:r>
      <w:r w:rsidR="005022D4">
        <w:rPr>
          <w:rFonts w:ascii="Arial" w:hAnsi="Arial" w:cs="Arial"/>
          <w:sz w:val="24"/>
          <w:szCs w:val="24"/>
        </w:rPr>
        <w:t xml:space="preserve">teoretické </w:t>
      </w:r>
      <w:proofErr w:type="gramStart"/>
      <w:r w:rsidR="005022D4">
        <w:rPr>
          <w:rFonts w:ascii="Arial" w:hAnsi="Arial" w:cs="Arial"/>
          <w:sz w:val="24"/>
          <w:szCs w:val="24"/>
        </w:rPr>
        <w:t xml:space="preserve">části </w:t>
      </w:r>
      <w:bookmarkStart w:id="0" w:name="_GoBack"/>
      <w:bookmarkEnd w:id="0"/>
      <w:r w:rsidRPr="006C40D4">
        <w:rPr>
          <w:rFonts w:ascii="Arial" w:hAnsi="Arial" w:cs="Arial"/>
          <w:sz w:val="24"/>
          <w:szCs w:val="24"/>
        </w:rPr>
        <w:t>v IS</w:t>
      </w:r>
      <w:proofErr w:type="gramEnd"/>
    </w:p>
    <w:p w:rsidR="006C40D4" w:rsidRPr="006C40D4" w:rsidRDefault="006C40D4">
      <w:pPr>
        <w:rPr>
          <w:rFonts w:ascii="Arial" w:hAnsi="Arial" w:cs="Arial"/>
          <w:sz w:val="24"/>
          <w:szCs w:val="24"/>
        </w:rPr>
      </w:pPr>
    </w:p>
    <w:p w:rsidR="006C40D4" w:rsidRPr="0049057F" w:rsidRDefault="006C40D4">
      <w:pPr>
        <w:rPr>
          <w:rFonts w:ascii="Arial" w:hAnsi="Arial" w:cs="Arial"/>
          <w:sz w:val="24"/>
          <w:szCs w:val="24"/>
        </w:rPr>
      </w:pPr>
      <w:r w:rsidRPr="0049057F">
        <w:rPr>
          <w:rFonts w:ascii="Arial" w:hAnsi="Arial" w:cs="Arial"/>
          <w:sz w:val="24"/>
          <w:szCs w:val="24"/>
        </w:rPr>
        <w:t>Zahájení – prosinec 2024</w:t>
      </w:r>
    </w:p>
    <w:p w:rsidR="00E161E0" w:rsidRPr="0049057F" w:rsidRDefault="00E161E0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40D4" w:rsidRPr="0049057F" w:rsidTr="006C40D4">
        <w:trPr>
          <w:trHeight w:val="286"/>
        </w:trPr>
        <w:tc>
          <w:tcPr>
            <w:tcW w:w="2265" w:type="dxa"/>
          </w:tcPr>
          <w:p w:rsidR="006C40D4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modul</w:t>
            </w:r>
          </w:p>
        </w:tc>
        <w:tc>
          <w:tcPr>
            <w:tcW w:w="2265" w:type="dxa"/>
          </w:tcPr>
          <w:p w:rsidR="006C40D4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57F">
              <w:rPr>
                <w:rFonts w:ascii="Arial" w:hAnsi="Arial" w:cs="Arial"/>
                <w:sz w:val="24"/>
                <w:szCs w:val="24"/>
              </w:rPr>
              <w:t>označení v IS</w:t>
            </w:r>
            <w:proofErr w:type="gramEnd"/>
          </w:p>
        </w:tc>
        <w:tc>
          <w:tcPr>
            <w:tcW w:w="2266" w:type="dxa"/>
          </w:tcPr>
          <w:p w:rsidR="006C40D4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57F">
              <w:rPr>
                <w:rFonts w:ascii="Arial" w:hAnsi="Arial" w:cs="Arial"/>
                <w:sz w:val="24"/>
                <w:szCs w:val="24"/>
              </w:rPr>
              <w:t>období v IS</w:t>
            </w:r>
            <w:proofErr w:type="gramEnd"/>
          </w:p>
        </w:tc>
        <w:tc>
          <w:tcPr>
            <w:tcW w:w="2266" w:type="dxa"/>
          </w:tcPr>
          <w:p w:rsidR="006C40D4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měsíc výuky</w:t>
            </w:r>
          </w:p>
        </w:tc>
      </w:tr>
      <w:tr w:rsidR="006C40D4" w:rsidRPr="0049057F" w:rsidTr="006C40D4">
        <w:trPr>
          <w:trHeight w:val="286"/>
        </w:trPr>
        <w:tc>
          <w:tcPr>
            <w:tcW w:w="2265" w:type="dxa"/>
            <w:vMerge w:val="restart"/>
            <w:vAlign w:val="center"/>
          </w:tcPr>
          <w:p w:rsidR="006C40D4" w:rsidRPr="0049057F" w:rsidRDefault="006C40D4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ZM</w:t>
            </w:r>
          </w:p>
        </w:tc>
        <w:tc>
          <w:tcPr>
            <w:tcW w:w="2265" w:type="dxa"/>
          </w:tcPr>
          <w:p w:rsidR="006C40D4" w:rsidRPr="0049057F" w:rsidRDefault="006C40D4" w:rsidP="006C40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57F">
              <w:rPr>
                <w:rFonts w:ascii="Arial" w:hAnsi="Arial" w:cs="Arial"/>
                <w:sz w:val="24"/>
                <w:szCs w:val="24"/>
              </w:rPr>
              <w:t>KBdZM</w:t>
            </w:r>
            <w:proofErr w:type="spellEnd"/>
          </w:p>
        </w:tc>
        <w:tc>
          <w:tcPr>
            <w:tcW w:w="2266" w:type="dxa"/>
            <w:vMerge w:val="restart"/>
            <w:vAlign w:val="center"/>
          </w:tcPr>
          <w:p w:rsidR="006C40D4" w:rsidRPr="0049057F" w:rsidRDefault="006C40D4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Jaro 2025</w:t>
            </w:r>
          </w:p>
        </w:tc>
        <w:tc>
          <w:tcPr>
            <w:tcW w:w="2266" w:type="dxa"/>
            <w:vMerge w:val="restart"/>
            <w:vAlign w:val="center"/>
          </w:tcPr>
          <w:p w:rsidR="006C40D4" w:rsidRPr="0049057F" w:rsidRDefault="006C40D4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leden</w:t>
            </w:r>
          </w:p>
        </w:tc>
      </w:tr>
      <w:tr w:rsidR="006C40D4" w:rsidRPr="0049057F" w:rsidTr="006C40D4">
        <w:trPr>
          <w:trHeight w:val="286"/>
        </w:trPr>
        <w:tc>
          <w:tcPr>
            <w:tcW w:w="2265" w:type="dxa"/>
            <w:vMerge/>
          </w:tcPr>
          <w:p w:rsidR="006C40D4" w:rsidRPr="0049057F" w:rsidRDefault="006C40D4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6C40D4" w:rsidRPr="0049057F" w:rsidRDefault="006C40D4" w:rsidP="006C40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57F">
              <w:rPr>
                <w:rFonts w:ascii="Arial" w:hAnsi="Arial" w:cs="Arial"/>
                <w:sz w:val="24"/>
                <w:szCs w:val="24"/>
              </w:rPr>
              <w:t>TXdZM</w:t>
            </w:r>
            <w:proofErr w:type="spellEnd"/>
          </w:p>
        </w:tc>
        <w:tc>
          <w:tcPr>
            <w:tcW w:w="2266" w:type="dxa"/>
            <w:vMerge/>
          </w:tcPr>
          <w:p w:rsidR="006C40D4" w:rsidRPr="0049057F" w:rsidRDefault="006C40D4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6C40D4" w:rsidRPr="0049057F" w:rsidRDefault="006C40D4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E0" w:rsidRPr="0049057F" w:rsidTr="00E161E0">
        <w:trPr>
          <w:trHeight w:val="286"/>
        </w:trPr>
        <w:tc>
          <w:tcPr>
            <w:tcW w:w="2265" w:type="dxa"/>
            <w:vMerge w:val="restart"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OMI.</w:t>
            </w:r>
          </w:p>
        </w:tc>
        <w:tc>
          <w:tcPr>
            <w:tcW w:w="2265" w:type="dxa"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KBOM</w:t>
            </w:r>
          </w:p>
        </w:tc>
        <w:tc>
          <w:tcPr>
            <w:tcW w:w="2266" w:type="dxa"/>
            <w:vMerge w:val="restart"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Jaro 2025</w:t>
            </w:r>
          </w:p>
        </w:tc>
        <w:tc>
          <w:tcPr>
            <w:tcW w:w="2266" w:type="dxa"/>
            <w:vMerge w:val="restart"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únor</w:t>
            </w:r>
          </w:p>
        </w:tc>
      </w:tr>
      <w:tr w:rsidR="00E161E0" w:rsidRPr="0049057F" w:rsidTr="00E161E0">
        <w:trPr>
          <w:trHeight w:val="286"/>
        </w:trPr>
        <w:tc>
          <w:tcPr>
            <w:tcW w:w="2265" w:type="dxa"/>
            <w:vMerge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TXOM</w:t>
            </w:r>
          </w:p>
        </w:tc>
        <w:tc>
          <w:tcPr>
            <w:tcW w:w="2266" w:type="dxa"/>
            <w:vMerge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E0" w:rsidRPr="0049057F" w:rsidTr="00E161E0">
        <w:trPr>
          <w:trHeight w:val="286"/>
        </w:trPr>
        <w:tc>
          <w:tcPr>
            <w:tcW w:w="2265" w:type="dxa"/>
            <w:vMerge w:val="restart"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OMII.</w:t>
            </w:r>
          </w:p>
        </w:tc>
        <w:tc>
          <w:tcPr>
            <w:tcW w:w="2265" w:type="dxa"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KBOMII.</w:t>
            </w:r>
          </w:p>
        </w:tc>
        <w:tc>
          <w:tcPr>
            <w:tcW w:w="2266" w:type="dxa"/>
            <w:vMerge w:val="restart"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Podzim 2025</w:t>
            </w:r>
          </w:p>
        </w:tc>
        <w:tc>
          <w:tcPr>
            <w:tcW w:w="2266" w:type="dxa"/>
            <w:vMerge w:val="restart"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září</w:t>
            </w:r>
          </w:p>
        </w:tc>
      </w:tr>
      <w:tr w:rsidR="00E161E0" w:rsidRPr="0049057F" w:rsidTr="006C40D4">
        <w:trPr>
          <w:trHeight w:val="286"/>
        </w:trPr>
        <w:tc>
          <w:tcPr>
            <w:tcW w:w="2265" w:type="dxa"/>
            <w:vMerge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TXOMII.</w:t>
            </w:r>
          </w:p>
        </w:tc>
        <w:tc>
          <w:tcPr>
            <w:tcW w:w="2266" w:type="dxa"/>
            <w:vMerge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E0" w:rsidRPr="0049057F" w:rsidTr="00E161E0">
        <w:trPr>
          <w:trHeight w:val="286"/>
        </w:trPr>
        <w:tc>
          <w:tcPr>
            <w:tcW w:w="2265" w:type="dxa"/>
            <w:vMerge w:val="restart"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OMIII.</w:t>
            </w:r>
          </w:p>
        </w:tc>
        <w:tc>
          <w:tcPr>
            <w:tcW w:w="2265" w:type="dxa"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KBSM</w:t>
            </w:r>
          </w:p>
        </w:tc>
        <w:tc>
          <w:tcPr>
            <w:tcW w:w="2266" w:type="dxa"/>
            <w:vMerge w:val="restart"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Jaro 2026</w:t>
            </w:r>
          </w:p>
        </w:tc>
        <w:tc>
          <w:tcPr>
            <w:tcW w:w="2266" w:type="dxa"/>
            <w:vMerge w:val="restart"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únor</w:t>
            </w:r>
          </w:p>
        </w:tc>
      </w:tr>
      <w:tr w:rsidR="00E161E0" w:rsidRPr="0049057F" w:rsidTr="00E161E0">
        <w:trPr>
          <w:trHeight w:val="286"/>
        </w:trPr>
        <w:tc>
          <w:tcPr>
            <w:tcW w:w="2265" w:type="dxa"/>
            <w:vMerge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  <w:r w:rsidRPr="0049057F">
              <w:rPr>
                <w:rFonts w:ascii="Arial" w:hAnsi="Arial" w:cs="Arial"/>
                <w:sz w:val="24"/>
                <w:szCs w:val="24"/>
              </w:rPr>
              <w:t>TXSM</w:t>
            </w:r>
          </w:p>
        </w:tc>
        <w:tc>
          <w:tcPr>
            <w:tcW w:w="2266" w:type="dxa"/>
            <w:vMerge/>
          </w:tcPr>
          <w:p w:rsidR="00E161E0" w:rsidRPr="0049057F" w:rsidRDefault="00E161E0" w:rsidP="006C4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E161E0" w:rsidRPr="0049057F" w:rsidRDefault="00E161E0" w:rsidP="00E16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40D4" w:rsidRPr="0049057F" w:rsidRDefault="006C40D4" w:rsidP="006C40D4">
      <w:pPr>
        <w:rPr>
          <w:rFonts w:ascii="Arial" w:hAnsi="Arial" w:cs="Arial"/>
          <w:sz w:val="24"/>
          <w:szCs w:val="24"/>
        </w:rPr>
      </w:pPr>
    </w:p>
    <w:p w:rsidR="00E161E0" w:rsidRPr="0049057F" w:rsidRDefault="00E161E0" w:rsidP="006C40D4">
      <w:pPr>
        <w:rPr>
          <w:rFonts w:ascii="Arial" w:hAnsi="Arial" w:cs="Arial"/>
          <w:sz w:val="24"/>
          <w:szCs w:val="24"/>
        </w:rPr>
      </w:pPr>
      <w:r w:rsidRPr="0049057F">
        <w:rPr>
          <w:rFonts w:ascii="Arial" w:hAnsi="Arial" w:cs="Arial"/>
          <w:sz w:val="24"/>
          <w:szCs w:val="24"/>
        </w:rPr>
        <w:t>Ukončení OMIII. – testem květen 2026</w:t>
      </w:r>
    </w:p>
    <w:p w:rsidR="00E161E0" w:rsidRPr="0049057F" w:rsidRDefault="00E161E0" w:rsidP="006C40D4">
      <w:pPr>
        <w:rPr>
          <w:rFonts w:ascii="Arial" w:hAnsi="Arial" w:cs="Arial"/>
          <w:sz w:val="24"/>
          <w:szCs w:val="24"/>
        </w:rPr>
      </w:pPr>
    </w:p>
    <w:p w:rsidR="00E161E0" w:rsidRPr="0049057F" w:rsidRDefault="00E161E0" w:rsidP="006C40D4">
      <w:pPr>
        <w:rPr>
          <w:rFonts w:ascii="Arial" w:hAnsi="Arial" w:cs="Arial"/>
          <w:sz w:val="24"/>
          <w:szCs w:val="24"/>
        </w:rPr>
      </w:pPr>
      <w:r w:rsidRPr="0049057F">
        <w:rPr>
          <w:rFonts w:ascii="Arial" w:hAnsi="Arial" w:cs="Arial"/>
          <w:sz w:val="24"/>
          <w:szCs w:val="24"/>
        </w:rPr>
        <w:t>Atestace na NCONZO podzim 2026 (září – listopad)</w:t>
      </w:r>
    </w:p>
    <w:sectPr w:rsidR="00E161E0" w:rsidRPr="0049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138"/>
    <w:multiLevelType w:val="hybridMultilevel"/>
    <w:tmpl w:val="CB481510"/>
    <w:lvl w:ilvl="0" w:tplc="94FCFFA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4F1542"/>
    <w:multiLevelType w:val="hybridMultilevel"/>
    <w:tmpl w:val="CED2C7A2"/>
    <w:lvl w:ilvl="0" w:tplc="3A0A03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F99656F"/>
    <w:multiLevelType w:val="hybridMultilevel"/>
    <w:tmpl w:val="70FA9088"/>
    <w:lvl w:ilvl="0" w:tplc="2F4E307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FF"/>
    <w:rsid w:val="0049057F"/>
    <w:rsid w:val="005022D4"/>
    <w:rsid w:val="00577EFF"/>
    <w:rsid w:val="006C40D4"/>
    <w:rsid w:val="007F393E"/>
    <w:rsid w:val="00E1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9D99"/>
  <w15:chartTrackingRefBased/>
  <w15:docId w15:val="{ADBE4947-BF15-4FE8-BA91-12DF18B5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0D4"/>
    <w:pPr>
      <w:ind w:left="720"/>
      <w:contextualSpacing/>
    </w:pPr>
  </w:style>
  <w:style w:type="table" w:styleId="Mkatabulky">
    <w:name w:val="Table Grid"/>
    <w:basedOn w:val="Normlntabulka"/>
    <w:uiPriority w:val="39"/>
    <w:rsid w:val="006C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4</cp:revision>
  <dcterms:created xsi:type="dcterms:W3CDTF">2024-12-05T10:26:00Z</dcterms:created>
  <dcterms:modified xsi:type="dcterms:W3CDTF">2024-12-05T10:49:00Z</dcterms:modified>
</cp:coreProperties>
</file>