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72" w:rsidRDefault="006C7472" w:rsidP="006C7472">
      <w:pPr>
        <w:spacing w:line="260" w:lineRule="exact"/>
        <w:rPr>
          <w:b/>
          <w:bCs/>
          <w:sz w:val="28"/>
        </w:rPr>
      </w:pPr>
      <w:r>
        <w:rPr>
          <w:b/>
          <w:bCs/>
          <w:sz w:val="28"/>
        </w:rPr>
        <w:t>Pneumografie</w:t>
      </w:r>
    </w:p>
    <w:p w:rsidR="006C7472" w:rsidRDefault="006C7472" w:rsidP="006C7472">
      <w:pPr>
        <w:spacing w:line="260" w:lineRule="exact"/>
        <w:rPr>
          <w:snapToGrid w:val="0"/>
          <w:sz w:val="18"/>
        </w:rPr>
      </w:pPr>
      <w:r>
        <w:rPr>
          <w:sz w:val="18"/>
        </w:rPr>
        <w:t xml:space="preserve">Pneumografie je metoda registrace dýchacích pohybů. </w:t>
      </w:r>
      <w:r>
        <w:rPr>
          <w:snapToGrid w:val="0"/>
          <w:sz w:val="18"/>
        </w:rPr>
        <w:t>V praktiku užívané respirační pásy (vrapované hadice) zaznamenávají změny tlaku při mechanických podnětech – zvětšení a zmenšení obvodu hrudníku v průběhu dechového cyklu- a  ty jsou převáděny na elektrický signál, který se zesiluje a zobrazuje na monitoru počítače.</w:t>
      </w:r>
    </w:p>
    <w:p w:rsidR="006C7472" w:rsidRDefault="006C7472" w:rsidP="006C7472">
      <w:pPr>
        <w:pStyle w:val="Zkladntext"/>
        <w:spacing w:before="0"/>
        <w:rPr>
          <w:b/>
          <w:sz w:val="18"/>
        </w:rPr>
      </w:pPr>
      <w:r>
        <w:rPr>
          <w:b/>
          <w:sz w:val="18"/>
        </w:rPr>
        <w:t>Provedení záznamu různých situací:</w:t>
      </w:r>
    </w:p>
    <w:p w:rsidR="006C7472" w:rsidRDefault="006C7472" w:rsidP="006C7472">
      <w:pPr>
        <w:spacing w:line="260" w:lineRule="exact"/>
        <w:rPr>
          <w:sz w:val="18"/>
        </w:rPr>
      </w:pPr>
      <w:r>
        <w:rPr>
          <w:sz w:val="18"/>
        </w:rPr>
        <w:t xml:space="preserve">Vyšetřovaná osoba se </w:t>
      </w:r>
      <w:proofErr w:type="gramStart"/>
      <w:r>
        <w:rPr>
          <w:sz w:val="18"/>
        </w:rPr>
        <w:t>postaví  zády</w:t>
      </w:r>
      <w:proofErr w:type="gramEnd"/>
      <w:r>
        <w:rPr>
          <w:sz w:val="18"/>
        </w:rPr>
        <w:t xml:space="preserve"> k monitoru. Respirační  pásy připevněte na hrudník (1. kanál na zesilovači) a břicho (2. kanál na zesilovači) tak, aby nebyly volné, ale zároveň nesmí být příliš napnuté, aby nedošlo k jejich </w:t>
      </w:r>
      <w:proofErr w:type="gramStart"/>
      <w:r>
        <w:rPr>
          <w:sz w:val="18"/>
        </w:rPr>
        <w:t>poškození !!!</w:t>
      </w:r>
      <w:proofErr w:type="gramEnd"/>
    </w:p>
    <w:p w:rsidR="006C7472" w:rsidRDefault="006C7472" w:rsidP="006C7472">
      <w:pPr>
        <w:spacing w:line="260" w:lineRule="exact"/>
        <w:rPr>
          <w:sz w:val="18"/>
        </w:rPr>
      </w:pPr>
      <w:r>
        <w:rPr>
          <w:sz w:val="18"/>
        </w:rPr>
        <w:t xml:space="preserve">Spusťte program PNEUMOGRAFIE </w:t>
      </w:r>
      <w:r>
        <w:rPr>
          <w:sz w:val="18"/>
          <w:szCs w:val="22"/>
        </w:rPr>
        <w:t>dvojklikem na stejnojmennou ikonu na ploše.</w:t>
      </w:r>
    </w:p>
    <w:p w:rsidR="006C7472" w:rsidRDefault="006C7472" w:rsidP="006C7472">
      <w:pPr>
        <w:spacing w:line="260" w:lineRule="exact"/>
        <w:rPr>
          <w:sz w:val="18"/>
        </w:rPr>
      </w:pPr>
      <w:r>
        <w:rPr>
          <w:sz w:val="18"/>
        </w:rPr>
        <w:t>Nastavte citlivost zesilovače pro registraci dýchacích pohybů v 1. a 2. kanálu</w:t>
      </w:r>
      <w:r>
        <w:rPr>
          <w:sz w:val="18"/>
          <w:szCs w:val="22"/>
        </w:rPr>
        <w:t xml:space="preserve">. </w:t>
      </w:r>
      <w:r>
        <w:rPr>
          <w:sz w:val="18"/>
        </w:rPr>
        <w:t>Horní záznam odpovídá pohybům hrudníku, dolní pohybům břicha.</w:t>
      </w:r>
    </w:p>
    <w:p w:rsidR="006C7472" w:rsidRDefault="006C7472" w:rsidP="006C7472">
      <w:pPr>
        <w:spacing w:line="260" w:lineRule="exact"/>
        <w:rPr>
          <w:sz w:val="18"/>
        </w:rPr>
      </w:pPr>
      <w:r>
        <w:rPr>
          <w:sz w:val="18"/>
        </w:rPr>
        <w:t xml:space="preserve">Zaznamenejte tyto </w:t>
      </w:r>
      <w:proofErr w:type="spellStart"/>
      <w:r>
        <w:rPr>
          <w:sz w:val="18"/>
        </w:rPr>
        <w:t>situace:</w:t>
      </w:r>
      <w:r>
        <w:rPr>
          <w:b/>
          <w:sz w:val="18"/>
        </w:rPr>
        <w:t>Klidové</w:t>
      </w:r>
      <w:proofErr w:type="spellEnd"/>
      <w:r>
        <w:rPr>
          <w:b/>
          <w:sz w:val="18"/>
        </w:rPr>
        <w:t xml:space="preserve"> dýchání</w:t>
      </w:r>
      <w:r>
        <w:rPr>
          <w:sz w:val="18"/>
        </w:rPr>
        <w:t xml:space="preserve"> po dobu jedné minuty</w:t>
      </w:r>
      <w:r>
        <w:rPr>
          <w:b/>
          <w:bCs/>
          <w:sz w:val="18"/>
        </w:rPr>
        <w:t>; dýchání</w:t>
      </w:r>
      <w:r>
        <w:rPr>
          <w:b/>
          <w:sz w:val="18"/>
        </w:rPr>
        <w:t xml:space="preserve"> po mírné zátěži</w:t>
      </w:r>
      <w:r>
        <w:rPr>
          <w:sz w:val="18"/>
        </w:rPr>
        <w:t xml:space="preserve"> – vyšetřovaná osoba provede 5 dřepů. Zaznamenejte alespoň 10 dechových cyklů bezprostředně následujících po skončení práce; </w:t>
      </w:r>
      <w:r>
        <w:rPr>
          <w:b/>
          <w:sz w:val="18"/>
        </w:rPr>
        <w:t>dýchání po intenzivní zátěži</w:t>
      </w:r>
      <w:r>
        <w:rPr>
          <w:sz w:val="18"/>
        </w:rPr>
        <w:t xml:space="preserve"> – vyšetřovaná osoba provede 30 dřepů. Zaznamenejte alespoň </w:t>
      </w:r>
      <w:r>
        <w:rPr>
          <w:sz w:val="18"/>
          <w:szCs w:val="22"/>
        </w:rPr>
        <w:t xml:space="preserve">10 dechových cyklů bezprostředně následujících po skončení práce; </w:t>
      </w:r>
      <w:r>
        <w:rPr>
          <w:b/>
          <w:sz w:val="18"/>
          <w:szCs w:val="22"/>
        </w:rPr>
        <w:t>dýchání po zpětném vdechování vydechovaného vzduchu</w:t>
      </w:r>
      <w:r>
        <w:rPr>
          <w:sz w:val="18"/>
          <w:szCs w:val="22"/>
        </w:rPr>
        <w:t xml:space="preserve"> – vyšetřovaná osoba začne dýchat do vaku naplněného 5 l čistého kyslíku. Svorka umístěná na nose přitom brání mísení směsi s atmosférickým vzduchem. Vydechovaným CO</w:t>
      </w:r>
      <w:r>
        <w:rPr>
          <w:sz w:val="18"/>
          <w:szCs w:val="22"/>
          <w:vertAlign w:val="subscript"/>
        </w:rPr>
        <w:t>2</w:t>
      </w:r>
      <w:r>
        <w:rPr>
          <w:sz w:val="18"/>
          <w:szCs w:val="22"/>
        </w:rPr>
        <w:t xml:space="preserve"> se postupně zvyšuje jeho koncentrace ve vaku, což vede ke zvýšení pCO</w:t>
      </w:r>
      <w:r>
        <w:rPr>
          <w:sz w:val="18"/>
          <w:szCs w:val="22"/>
          <w:vertAlign w:val="subscript"/>
        </w:rPr>
        <w:t>2</w:t>
      </w:r>
      <w:r>
        <w:rPr>
          <w:sz w:val="18"/>
          <w:szCs w:val="22"/>
        </w:rPr>
        <w:t xml:space="preserve"> v organismu a ke změnám dýchání. Po dosažení viditelných změn dýchání (cca 2–3 minuty) ukončí vyšetřovaná osoba dýchání směsi z vaku. Zaznamenejte následných alespoň 20 dechových cyklů, sledujte postupný návrat ke klidovému dýchání. Pro hodnocení pak vyberte pouze úsek prvních šesti dechů po skončeném dýchání do </w:t>
      </w:r>
      <w:proofErr w:type="spellStart"/>
      <w:proofErr w:type="gramStart"/>
      <w:r>
        <w:rPr>
          <w:sz w:val="18"/>
          <w:szCs w:val="22"/>
        </w:rPr>
        <w:t>vaku.</w:t>
      </w:r>
      <w:r>
        <w:rPr>
          <w:sz w:val="18"/>
        </w:rPr>
        <w:t>Uložte</w:t>
      </w:r>
      <w:proofErr w:type="spellEnd"/>
      <w:proofErr w:type="gramEnd"/>
      <w:r>
        <w:rPr>
          <w:sz w:val="18"/>
        </w:rPr>
        <w:t xml:space="preserve"> záznam pod názvem „</w:t>
      </w:r>
      <w:proofErr w:type="spellStart"/>
      <w:r>
        <w:rPr>
          <w:sz w:val="18"/>
        </w:rPr>
        <w:t>pneumografieXY</w:t>
      </w:r>
      <w:proofErr w:type="spellEnd"/>
      <w:r>
        <w:rPr>
          <w:sz w:val="18"/>
        </w:rPr>
        <w:t xml:space="preserve">“, kde XY odpovídá iniciálám vyšetřované osoby, typ souboru Data Chart </w:t>
      </w:r>
      <w:proofErr w:type="spellStart"/>
      <w:r>
        <w:rPr>
          <w:sz w:val="18"/>
        </w:rPr>
        <w:t>File</w:t>
      </w:r>
      <w:proofErr w:type="spellEnd"/>
      <w:r>
        <w:rPr>
          <w:sz w:val="18"/>
        </w:rPr>
        <w:t xml:space="preserve"> (*.</w:t>
      </w:r>
      <w:proofErr w:type="spellStart"/>
      <w:r>
        <w:rPr>
          <w:sz w:val="18"/>
        </w:rPr>
        <w:t>adicht</w:t>
      </w:r>
      <w:proofErr w:type="spellEnd"/>
      <w:r>
        <w:rPr>
          <w:sz w:val="18"/>
        </w:rPr>
        <w:t>). Záznam není nutné tisknout.</w:t>
      </w:r>
    </w:p>
    <w:p w:rsidR="006C7472" w:rsidRDefault="006C7472" w:rsidP="006C7472">
      <w:pPr>
        <w:pStyle w:val="Zkladntext"/>
        <w:spacing w:before="0" w:line="260" w:lineRule="exact"/>
        <w:rPr>
          <w:b/>
          <w:sz w:val="18"/>
        </w:rPr>
      </w:pPr>
      <w:r>
        <w:rPr>
          <w:b/>
          <w:sz w:val="18"/>
        </w:rPr>
        <w:t>Hodnocení záznamu:</w:t>
      </w:r>
    </w:p>
    <w:p w:rsidR="006C7472" w:rsidRDefault="006C7472" w:rsidP="006C7472">
      <w:pPr>
        <w:pStyle w:val="Zkladntext"/>
        <w:spacing w:before="0"/>
        <w:rPr>
          <w:sz w:val="18"/>
        </w:rPr>
      </w:pPr>
      <w:r>
        <w:rPr>
          <w:sz w:val="18"/>
        </w:rPr>
        <w:t xml:space="preserve">Vyberte jen jeden kanál (hrudní nebo břišní záznam) a vyhodnoťte následující parametry, výsledky zapište do tabulky: trvání dechových intervalů – čas nádechu Ti, čas výdechu Te, čas trvání celého dechového cyklu BI a velikost amplitudy </w:t>
      </w:r>
      <w:proofErr w:type="spellStart"/>
      <w:r>
        <w:rPr>
          <w:sz w:val="18"/>
        </w:rPr>
        <w:t>Am</w:t>
      </w:r>
      <w:proofErr w:type="spellEnd"/>
      <w:r>
        <w:rPr>
          <w:sz w:val="18"/>
        </w:rPr>
        <w:t xml:space="preserve"> u 10 vybraných dechových cyklů ve všech situacích (měřené hodnoty se zobrazují v </w:t>
      </w:r>
      <w:proofErr w:type="spellStart"/>
      <w:r>
        <w:rPr>
          <w:sz w:val="18"/>
        </w:rPr>
        <w:t>miniokně</w:t>
      </w:r>
      <w:proofErr w:type="spellEnd"/>
      <w:r>
        <w:rPr>
          <w:sz w:val="18"/>
        </w:rPr>
        <w:t xml:space="preserve"> </w:t>
      </w:r>
      <w:proofErr w:type="spellStart"/>
      <w:r>
        <w:rPr>
          <w:i/>
          <w:sz w:val="18"/>
        </w:rPr>
        <w:t>Rate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Time</w:t>
      </w:r>
      <w:proofErr w:type="spellEnd"/>
      <w:r>
        <w:rPr>
          <w:sz w:val="18"/>
        </w:rPr>
        <w:t>).</w:t>
      </w:r>
    </w:p>
    <w:p w:rsidR="006C7472" w:rsidRDefault="006C7472" w:rsidP="006C7472">
      <w:pPr>
        <w:pStyle w:val="Zkladntext"/>
        <w:spacing w:before="0"/>
        <w:rPr>
          <w:b/>
          <w:bCs/>
        </w:rPr>
      </w:pPr>
      <w:r>
        <w:rPr>
          <w:b/>
          <w:bCs/>
        </w:rPr>
        <w:t>Překreslete si a popište záznam klidového dýchání:</w:t>
      </w: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  <w:r>
        <w:rPr>
          <w:b/>
          <w:bCs/>
        </w:rPr>
        <w:t>Výsledková tabulka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31" w:firstRow="1" w:lastRow="0" w:firstColumn="0" w:lastColumn="0" w:noHBand="0" w:noVBand="0"/>
      </w:tblPr>
      <w:tblGrid>
        <w:gridCol w:w="1125"/>
        <w:gridCol w:w="333"/>
        <w:gridCol w:w="334"/>
        <w:gridCol w:w="334"/>
        <w:gridCol w:w="333"/>
        <w:gridCol w:w="334"/>
        <w:gridCol w:w="334"/>
        <w:gridCol w:w="319"/>
        <w:gridCol w:w="319"/>
        <w:gridCol w:w="320"/>
        <w:gridCol w:w="319"/>
        <w:gridCol w:w="319"/>
        <w:gridCol w:w="320"/>
        <w:gridCol w:w="294"/>
        <w:gridCol w:w="295"/>
        <w:gridCol w:w="294"/>
        <w:gridCol w:w="295"/>
        <w:gridCol w:w="294"/>
        <w:gridCol w:w="295"/>
        <w:gridCol w:w="400"/>
        <w:gridCol w:w="400"/>
        <w:gridCol w:w="401"/>
        <w:gridCol w:w="400"/>
        <w:gridCol w:w="400"/>
        <w:gridCol w:w="401"/>
      </w:tblGrid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  <w:tcBorders>
              <w:bottom w:val="single" w:sz="12" w:space="0" w:color="000000"/>
            </w:tcBorders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918" w:type="dxa"/>
            <w:gridSpan w:val="12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klid</w:t>
            </w:r>
          </w:p>
        </w:tc>
        <w:tc>
          <w:tcPr>
            <w:tcW w:w="4169" w:type="dxa"/>
            <w:gridSpan w:val="12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Mírná zátěž</w:t>
            </w: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  <w:tcBorders>
              <w:top w:val="single" w:sz="12" w:space="0" w:color="000000"/>
            </w:tcBorders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Ti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BI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mV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</w:tbl>
    <w:p w:rsidR="006C7472" w:rsidRDefault="006C7472" w:rsidP="006C7472">
      <w:pPr>
        <w:pStyle w:val="Zkladntext"/>
        <w:spacing w:before="0"/>
        <w:rPr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31" w:firstRow="1" w:lastRow="0" w:firstColumn="0" w:lastColumn="0" w:noHBand="0" w:noVBand="0"/>
      </w:tblPr>
      <w:tblGrid>
        <w:gridCol w:w="1125"/>
        <w:gridCol w:w="333"/>
        <w:gridCol w:w="334"/>
        <w:gridCol w:w="334"/>
        <w:gridCol w:w="333"/>
        <w:gridCol w:w="334"/>
        <w:gridCol w:w="334"/>
        <w:gridCol w:w="319"/>
        <w:gridCol w:w="319"/>
        <w:gridCol w:w="320"/>
        <w:gridCol w:w="319"/>
        <w:gridCol w:w="319"/>
        <w:gridCol w:w="320"/>
        <w:gridCol w:w="294"/>
        <w:gridCol w:w="295"/>
        <w:gridCol w:w="294"/>
        <w:gridCol w:w="295"/>
        <w:gridCol w:w="294"/>
        <w:gridCol w:w="295"/>
        <w:gridCol w:w="400"/>
        <w:gridCol w:w="400"/>
        <w:gridCol w:w="401"/>
        <w:gridCol w:w="400"/>
        <w:gridCol w:w="400"/>
        <w:gridCol w:w="401"/>
      </w:tblGrid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  <w:tcBorders>
              <w:bottom w:val="single" w:sz="12" w:space="0" w:color="000000"/>
            </w:tcBorders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918" w:type="dxa"/>
            <w:gridSpan w:val="12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Intenzivní zátěž</w:t>
            </w:r>
          </w:p>
        </w:tc>
        <w:tc>
          <w:tcPr>
            <w:tcW w:w="4169" w:type="dxa"/>
            <w:gridSpan w:val="12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Dýchání do vaku</w:t>
            </w: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  <w:tcBorders>
              <w:top w:val="single" w:sz="12" w:space="0" w:color="000000"/>
            </w:tcBorders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Ti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BI (s)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mV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3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3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19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32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4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295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0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  <w:tc>
          <w:tcPr>
            <w:tcW w:w="401" w:type="dxa"/>
          </w:tcPr>
          <w:p w:rsidR="006C7472" w:rsidRDefault="006C7472" w:rsidP="007966D1">
            <w:pPr>
              <w:pStyle w:val="Zkladntext"/>
              <w:spacing w:before="0"/>
              <w:rPr>
                <w:b/>
                <w:bCs/>
              </w:rPr>
            </w:pPr>
          </w:p>
        </w:tc>
      </w:tr>
    </w:tbl>
    <w:p w:rsidR="006C7472" w:rsidRDefault="006C7472" w:rsidP="006C7472">
      <w:pPr>
        <w:pStyle w:val="Zkladntext"/>
        <w:spacing w:before="0"/>
        <w:rPr>
          <w:b/>
          <w:bCs/>
        </w:rPr>
      </w:pPr>
    </w:p>
    <w:p w:rsidR="006C7472" w:rsidRDefault="006C7472" w:rsidP="006C7472">
      <w:pPr>
        <w:pStyle w:val="Zkladntext"/>
        <w:spacing w:before="0"/>
        <w:rPr>
          <w:b/>
        </w:rPr>
      </w:pPr>
    </w:p>
    <w:p w:rsidR="006C7472" w:rsidRDefault="006C7472" w:rsidP="006C7472">
      <w:pPr>
        <w:pStyle w:val="Zkladntext"/>
        <w:spacing w:before="0"/>
        <w:rPr>
          <w:b/>
        </w:rPr>
      </w:pPr>
    </w:p>
    <w:p w:rsidR="006C7472" w:rsidRDefault="006C7472" w:rsidP="006C7472">
      <w:pPr>
        <w:pStyle w:val="Zkladntext"/>
        <w:spacing w:before="0"/>
        <w:rPr>
          <w:b/>
        </w:rPr>
      </w:pPr>
    </w:p>
    <w:p w:rsidR="006C7472" w:rsidRDefault="006C7472" w:rsidP="006C7472">
      <w:pPr>
        <w:pStyle w:val="Zkladntext"/>
        <w:spacing w:before="0"/>
        <w:rPr>
          <w:b/>
          <w:bCs/>
        </w:rPr>
      </w:pPr>
      <w:r>
        <w:rPr>
          <w:b/>
        </w:rPr>
        <w:t>Závěr: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472" w:rsidRDefault="006C7472" w:rsidP="006C7472">
      <w:pPr>
        <w:pStyle w:val="Zkladntext"/>
        <w:spacing w:before="0"/>
        <w:rPr>
          <w:b/>
          <w:sz w:val="28"/>
        </w:rPr>
      </w:pPr>
      <w:proofErr w:type="spellStart"/>
      <w:r>
        <w:rPr>
          <w:b/>
          <w:sz w:val="28"/>
        </w:rPr>
        <w:lastRenderedPageBreak/>
        <w:t>Pneumotachografie</w:t>
      </w:r>
      <w:proofErr w:type="spellEnd"/>
      <w:r>
        <w:rPr>
          <w:b/>
          <w:sz w:val="28"/>
        </w:rPr>
        <w:t xml:space="preserve"> </w:t>
      </w:r>
    </w:p>
    <w:p w:rsidR="006C7472" w:rsidRDefault="006C7472" w:rsidP="006C7472">
      <w:pPr>
        <w:spacing w:line="260" w:lineRule="exact"/>
        <w:ind w:firstLine="397"/>
        <w:rPr>
          <w:snapToGrid w:val="0"/>
          <w:sz w:val="22"/>
        </w:rPr>
      </w:pPr>
      <w:proofErr w:type="spellStart"/>
      <w:r>
        <w:rPr>
          <w:b/>
          <w:i/>
          <w:snapToGrid w:val="0"/>
          <w:sz w:val="22"/>
        </w:rPr>
        <w:t>Pneumotachograf</w:t>
      </w:r>
      <w:proofErr w:type="spellEnd"/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je přístroj tvořený paralelně uspořádanými trubičkami o stejném průměru, které zabezpečují laminární proudění vzduchu při dýchání. Jedna z trubiček má blízko obou konců (ústního a vnějšího) odbočky s hadičkami. Ty jsou napojeny na snímač tlaku, který umožňuje </w:t>
      </w:r>
      <w:r>
        <w:rPr>
          <w:snapToGrid w:val="0"/>
          <w:sz w:val="22"/>
          <w:u w:val="single"/>
        </w:rPr>
        <w:t xml:space="preserve">měřit rozdíly tlaku vzduchu na začátku a na konci </w:t>
      </w:r>
      <w:proofErr w:type="spellStart"/>
      <w:r>
        <w:rPr>
          <w:snapToGrid w:val="0"/>
          <w:sz w:val="22"/>
          <w:u w:val="single"/>
        </w:rPr>
        <w:t>pneumotachografu</w:t>
      </w:r>
      <w:proofErr w:type="spellEnd"/>
      <w:r>
        <w:rPr>
          <w:snapToGrid w:val="0"/>
          <w:sz w:val="22"/>
          <w:u w:val="single"/>
        </w:rPr>
        <w:t xml:space="preserve"> úměrné rychlosti vdechovaného nebo vydechovaného vzduchu</w:t>
      </w:r>
      <w:r>
        <w:rPr>
          <w:snapToGrid w:val="0"/>
          <w:sz w:val="22"/>
        </w:rPr>
        <w:t xml:space="preserve">. Přes převodník tlaku na napětí jsou změny dále zpracovávány počítačem. </w:t>
      </w:r>
    </w:p>
    <w:p w:rsidR="006C7472" w:rsidRDefault="006C7472" w:rsidP="006C7472">
      <w:pPr>
        <w:ind w:firstLine="397"/>
        <w:rPr>
          <w:snapToGrid w:val="0"/>
          <w:sz w:val="22"/>
        </w:rPr>
      </w:pPr>
      <w:r>
        <w:rPr>
          <w:snapToGrid w:val="0"/>
          <w:sz w:val="22"/>
        </w:rPr>
        <w:t xml:space="preserve">Tlak na vnějším konci trubice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přibližně odpovídá tlaku atmosférickému (</w:t>
      </w:r>
      <w:proofErr w:type="spellStart"/>
      <w:r>
        <w:rPr>
          <w:i/>
          <w:snapToGrid w:val="0"/>
          <w:sz w:val="22"/>
        </w:rPr>
        <w:t>P</w:t>
      </w:r>
      <w:r>
        <w:rPr>
          <w:i/>
          <w:snapToGrid w:val="0"/>
          <w:sz w:val="22"/>
          <w:vertAlign w:val="subscript"/>
        </w:rPr>
        <w:t>atm</w:t>
      </w:r>
      <w:proofErr w:type="spellEnd"/>
      <w:r>
        <w:rPr>
          <w:snapToGrid w:val="0"/>
          <w:sz w:val="22"/>
        </w:rPr>
        <w:t>) a klademe ho rovným nule. Víme, že průtok vzduchu (</w:t>
      </w:r>
      <w:r>
        <w:rPr>
          <w:i/>
          <w:snapToGrid w:val="0"/>
          <w:position w:val="-6"/>
          <w:sz w:val="22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o:ole="">
            <v:imagedata r:id="rId6" o:title=""/>
          </v:shape>
          <o:OLEObject Type="Embed" ProgID="Equation.DSMT4" ShapeID="_x0000_i1025" DrawAspect="Content" ObjectID="_1444824553" r:id="rId7"/>
        </w:object>
      </w:r>
      <w:r>
        <w:rPr>
          <w:snapToGrid w:val="0"/>
          <w:sz w:val="22"/>
        </w:rPr>
        <w:t>) je přímo úměrný rozdílu tlaků (</w:t>
      </w:r>
      <w:r>
        <w:rPr>
          <w:snapToGrid w:val="0"/>
          <w:sz w:val="22"/>
        </w:rPr>
        <w:sym w:font="Symbol" w:char="F044"/>
      </w:r>
      <w:r>
        <w:rPr>
          <w:i/>
          <w:snapToGrid w:val="0"/>
          <w:sz w:val="22"/>
        </w:rPr>
        <w:t>P</w:t>
      </w:r>
      <w:r>
        <w:rPr>
          <w:snapToGrid w:val="0"/>
          <w:sz w:val="22"/>
        </w:rPr>
        <w:t xml:space="preserve">) a nepřímo úměrný odporu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(</w:t>
      </w:r>
      <w:proofErr w:type="spellStart"/>
      <w:r>
        <w:rPr>
          <w:i/>
          <w:snapToGrid w:val="0"/>
          <w:sz w:val="22"/>
        </w:rPr>
        <w:t>R</w:t>
      </w:r>
      <w:r>
        <w:rPr>
          <w:i/>
          <w:snapToGrid w:val="0"/>
          <w:sz w:val="22"/>
          <w:vertAlign w:val="subscript"/>
        </w:rPr>
        <w:t>p</w:t>
      </w:r>
      <w:proofErr w:type="spellEnd"/>
      <w:r>
        <w:rPr>
          <w:snapToGrid w:val="0"/>
          <w:sz w:val="22"/>
        </w:rPr>
        <w:t xml:space="preserve">). Jde o analogii s Ohmovým zákonem v nauce </w:t>
      </w:r>
      <w:r>
        <w:rPr>
          <w:snapToGrid w:val="0"/>
          <w:sz w:val="22"/>
        </w:rPr>
        <w:br/>
        <w:t>o elektřině (</w:t>
      </w:r>
      <w:r>
        <w:rPr>
          <w:i/>
          <w:snapToGrid w:val="0"/>
          <w:sz w:val="22"/>
        </w:rPr>
        <w:t>I</w:t>
      </w:r>
      <w:r>
        <w:rPr>
          <w:snapToGrid w:val="0"/>
          <w:sz w:val="22"/>
        </w:rPr>
        <w:t> = </w:t>
      </w:r>
      <w:r>
        <w:rPr>
          <w:i/>
          <w:snapToGrid w:val="0"/>
          <w:sz w:val="22"/>
        </w:rPr>
        <w:t>U/R</w:t>
      </w:r>
      <w:r>
        <w:rPr>
          <w:snapToGrid w:val="0"/>
          <w:sz w:val="22"/>
        </w:rPr>
        <w:t xml:space="preserve">; </w:t>
      </w:r>
      <w:r>
        <w:rPr>
          <w:i/>
          <w:snapToGrid w:val="0"/>
          <w:sz w:val="22"/>
        </w:rPr>
        <w:t>I</w:t>
      </w:r>
      <w:r>
        <w:rPr>
          <w:snapToGrid w:val="0"/>
          <w:sz w:val="22"/>
        </w:rPr>
        <w:t xml:space="preserve"> proud, </w:t>
      </w:r>
      <w:r>
        <w:rPr>
          <w:i/>
          <w:snapToGrid w:val="0"/>
          <w:sz w:val="22"/>
        </w:rPr>
        <w:t>U</w:t>
      </w:r>
      <w:r>
        <w:rPr>
          <w:snapToGrid w:val="0"/>
          <w:sz w:val="22"/>
        </w:rPr>
        <w:t xml:space="preserve"> napětí, </w:t>
      </w:r>
      <w:r>
        <w:rPr>
          <w:i/>
          <w:snapToGrid w:val="0"/>
          <w:sz w:val="22"/>
        </w:rPr>
        <w:t>R</w:t>
      </w:r>
      <w:r>
        <w:rPr>
          <w:snapToGrid w:val="0"/>
          <w:sz w:val="22"/>
        </w:rPr>
        <w:t xml:space="preserve"> odpor). Při dýchání do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proudí vzduch přes dva za sebou zařazené odpory: odpor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(</w:t>
      </w:r>
      <w:proofErr w:type="spellStart"/>
      <w:r>
        <w:rPr>
          <w:i/>
          <w:snapToGrid w:val="0"/>
          <w:sz w:val="22"/>
        </w:rPr>
        <w:t>R</w:t>
      </w:r>
      <w:r>
        <w:rPr>
          <w:i/>
          <w:snapToGrid w:val="0"/>
          <w:sz w:val="22"/>
          <w:vertAlign w:val="subscript"/>
        </w:rPr>
        <w:t>p</w:t>
      </w:r>
      <w:proofErr w:type="spellEnd"/>
      <w:r>
        <w:rPr>
          <w:snapToGrid w:val="0"/>
          <w:sz w:val="22"/>
        </w:rPr>
        <w:t>) a odpor dýchacích cest (</w:t>
      </w:r>
      <w:proofErr w:type="spellStart"/>
      <w:r>
        <w:rPr>
          <w:i/>
          <w:snapToGrid w:val="0"/>
          <w:sz w:val="22"/>
        </w:rPr>
        <w:t>R</w:t>
      </w:r>
      <w:r>
        <w:rPr>
          <w:i/>
          <w:snapToGrid w:val="0"/>
          <w:sz w:val="22"/>
          <w:vertAlign w:val="subscript"/>
        </w:rPr>
        <w:t>d</w:t>
      </w:r>
      <w:proofErr w:type="spellEnd"/>
      <w:r>
        <w:rPr>
          <w:snapToGrid w:val="0"/>
          <w:sz w:val="22"/>
        </w:rPr>
        <w:t>). Pokud známe tlak v alveolech (</w:t>
      </w:r>
      <w:proofErr w:type="spellStart"/>
      <w:r>
        <w:rPr>
          <w:i/>
          <w:snapToGrid w:val="0"/>
          <w:sz w:val="22"/>
        </w:rPr>
        <w:t>P</w:t>
      </w:r>
      <w:r>
        <w:rPr>
          <w:i/>
          <w:snapToGrid w:val="0"/>
          <w:sz w:val="22"/>
          <w:vertAlign w:val="subscript"/>
        </w:rPr>
        <w:t>alv</w:t>
      </w:r>
      <w:proofErr w:type="spellEnd"/>
      <w:r>
        <w:rPr>
          <w:snapToGrid w:val="0"/>
          <w:sz w:val="22"/>
        </w:rPr>
        <w:t xml:space="preserve">), tlak na ústním konci trubice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(</w:t>
      </w:r>
      <w:r>
        <w:rPr>
          <w:i/>
          <w:snapToGrid w:val="0"/>
          <w:sz w:val="22"/>
        </w:rPr>
        <w:t>P</w:t>
      </w:r>
      <w:r>
        <w:rPr>
          <w:i/>
          <w:snapToGrid w:val="0"/>
          <w:sz w:val="22"/>
          <w:vertAlign w:val="subscript"/>
        </w:rPr>
        <w:t>p</w:t>
      </w:r>
      <w:r>
        <w:rPr>
          <w:snapToGrid w:val="0"/>
          <w:sz w:val="22"/>
        </w:rPr>
        <w:t xml:space="preserve">) a odpor </w:t>
      </w:r>
      <w:proofErr w:type="spellStart"/>
      <w:r>
        <w:rPr>
          <w:snapToGrid w:val="0"/>
          <w:sz w:val="22"/>
        </w:rPr>
        <w:t>pneumotachografu</w:t>
      </w:r>
      <w:proofErr w:type="spellEnd"/>
      <w:r>
        <w:rPr>
          <w:snapToGrid w:val="0"/>
          <w:sz w:val="22"/>
        </w:rPr>
        <w:t xml:space="preserve"> (</w:t>
      </w:r>
      <w:proofErr w:type="spellStart"/>
      <w:r>
        <w:rPr>
          <w:i/>
          <w:snapToGrid w:val="0"/>
          <w:sz w:val="22"/>
        </w:rPr>
        <w:t>R</w:t>
      </w:r>
      <w:r>
        <w:rPr>
          <w:i/>
          <w:snapToGrid w:val="0"/>
          <w:sz w:val="22"/>
          <w:vertAlign w:val="subscript"/>
        </w:rPr>
        <w:t>p</w:t>
      </w:r>
      <w:proofErr w:type="spellEnd"/>
      <w:r>
        <w:rPr>
          <w:snapToGrid w:val="0"/>
          <w:sz w:val="22"/>
        </w:rPr>
        <w:t xml:space="preserve">), pak platí: </w:t>
      </w:r>
    </w:p>
    <w:p w:rsidR="006C7472" w:rsidRDefault="006C7472" w:rsidP="006C7472">
      <w:pPr>
        <w:spacing w:before="120"/>
        <w:rPr>
          <w:snapToGrid w:val="0"/>
          <w:sz w:val="22"/>
        </w:rPr>
      </w:pPr>
      <w:r>
        <w:rPr>
          <w:snapToGrid w:val="0"/>
          <w:position w:val="-32"/>
        </w:rPr>
        <w:object w:dxaOrig="2340" w:dyaOrig="740">
          <v:shape id="_x0000_i1026" type="#_x0000_t75" style="width:117pt;height:36.75pt" o:ole="">
            <v:imagedata r:id="rId8" o:title=""/>
          </v:shape>
          <o:OLEObject Type="Embed" ProgID="Equation.DSMT4" ShapeID="_x0000_i1026" DrawAspect="Content" ObjectID="_1444824554" r:id="rId9"/>
        </w:object>
      </w:r>
      <w:r>
        <w:rPr>
          <w:snapToGrid w:val="0"/>
          <w:sz w:val="22"/>
        </w:rPr>
        <w:t xml:space="preserve">.                   Zavedením vztahu:    </w:t>
      </w:r>
      <w:r>
        <w:rPr>
          <w:position w:val="-14"/>
          <w:sz w:val="22"/>
        </w:rPr>
        <w:object w:dxaOrig="1420" w:dyaOrig="380">
          <v:shape id="_x0000_i1027" type="#_x0000_t75" style="width:71.25pt;height:18.75pt" o:ole="">
            <v:imagedata r:id="rId10" o:title=""/>
          </v:shape>
          <o:OLEObject Type="Embed" ProgID="Equation.DSMT4" ShapeID="_x0000_i1027" DrawAspect="Content" ObjectID="_1444824555" r:id="rId11"/>
        </w:object>
      </w:r>
      <w:r>
        <w:rPr>
          <w:b/>
          <w:snapToGrid w:val="0"/>
          <w:sz w:val="22"/>
        </w:rPr>
        <w:t xml:space="preserve">   </w:t>
      </w:r>
      <w:r>
        <w:rPr>
          <w:snapToGrid w:val="0"/>
          <w:sz w:val="22"/>
        </w:rPr>
        <w:t>a</w:t>
      </w:r>
      <w:r>
        <w:rPr>
          <w:b/>
          <w:snapToGrid w:val="0"/>
          <w:sz w:val="22"/>
        </w:rPr>
        <w:t xml:space="preserve">   </w:t>
      </w:r>
      <w:r>
        <w:rPr>
          <w:noProof/>
          <w:position w:val="-12"/>
          <w:sz w:val="22"/>
        </w:rPr>
        <w:drawing>
          <wp:inline distT="0" distB="0" distL="0" distR="0">
            <wp:extent cx="1000125" cy="228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72" w:rsidRDefault="006C7472" w:rsidP="006C7472">
      <w:pPr>
        <w:spacing w:line="260" w:lineRule="exact"/>
        <w:rPr>
          <w:snapToGrid w:val="0"/>
          <w:sz w:val="22"/>
        </w:rPr>
      </w:pPr>
      <w:r>
        <w:rPr>
          <w:snapToGrid w:val="0"/>
          <w:sz w:val="22"/>
        </w:rPr>
        <w:t xml:space="preserve"> lze odvodit rovnici pro výpočet odporu dýchacích cest: </w:t>
      </w:r>
      <w:r>
        <w:rPr>
          <w:snapToGrid w:val="0"/>
          <w:position w:val="-34"/>
        </w:rPr>
        <w:object w:dxaOrig="1960" w:dyaOrig="800">
          <v:shape id="_x0000_i1028" type="#_x0000_t75" style="width:98.25pt;height:39.75pt" o:ole="">
            <v:imagedata r:id="rId13" o:title=""/>
          </v:shape>
          <o:OLEObject Type="Embed" ProgID="Equation.DSMT4" ShapeID="_x0000_i1028" DrawAspect="Content" ObjectID="_1444824556" r:id="rId14"/>
        </w:object>
      </w:r>
    </w:p>
    <w:p w:rsidR="006C7472" w:rsidRDefault="006C7472" w:rsidP="006C7472">
      <w:pPr>
        <w:spacing w:line="260" w:lineRule="exact"/>
        <w:rPr>
          <w:snapToGrid w:val="0"/>
          <w:sz w:val="22"/>
        </w:rPr>
      </w:pPr>
      <w:r>
        <w:rPr>
          <w:snapToGrid w:val="0"/>
          <w:position w:val="-32"/>
          <w:sz w:val="22"/>
          <w:szCs w:val="22"/>
        </w:rPr>
        <w:t xml:space="preserve">                                                                       </w:t>
      </w:r>
    </w:p>
    <w:p w:rsidR="006C7472" w:rsidRDefault="006C7472" w:rsidP="006C7472">
      <w:pPr>
        <w:pStyle w:val="Zkladntext2"/>
        <w:spacing w:line="260" w:lineRule="exact"/>
      </w:pPr>
      <w:proofErr w:type="spellStart"/>
      <w:r>
        <w:rPr>
          <w:u w:val="single"/>
        </w:rPr>
        <w:t>Pneumotachograf</w:t>
      </w:r>
      <w:proofErr w:type="spellEnd"/>
      <w:r>
        <w:rPr>
          <w:u w:val="single"/>
        </w:rPr>
        <w:t xml:space="preserve"> měří</w:t>
      </w:r>
      <w:r>
        <w:t xml:space="preserve"> </w:t>
      </w:r>
      <w:r>
        <w:rPr>
          <w:i/>
        </w:rPr>
        <w:sym w:font="Symbol" w:char="F044"/>
      </w:r>
      <w:r>
        <w:rPr>
          <w:i/>
        </w:rPr>
        <w:t>P</w:t>
      </w:r>
      <w:r>
        <w:rPr>
          <w:i/>
          <w:vertAlign w:val="subscript"/>
        </w:rPr>
        <w:t>p</w:t>
      </w:r>
      <w:r>
        <w:t xml:space="preserve">. Pro zjištění </w:t>
      </w:r>
      <w:r>
        <w:rPr>
          <w:i/>
        </w:rPr>
        <w:sym w:font="Symbol" w:char="F044"/>
      </w:r>
      <w:proofErr w:type="spellStart"/>
      <w:r>
        <w:rPr>
          <w:i/>
        </w:rPr>
        <w:t>P</w:t>
      </w:r>
      <w:r>
        <w:rPr>
          <w:i/>
          <w:vertAlign w:val="subscript"/>
        </w:rPr>
        <w:t>alv</w:t>
      </w:r>
      <w:proofErr w:type="spellEnd"/>
      <w:r>
        <w:t xml:space="preserve"> v průběhu dýchání uzavřeme krátce vnější konec </w:t>
      </w:r>
      <w:proofErr w:type="spellStart"/>
      <w:r>
        <w:t>pneumotachografu</w:t>
      </w:r>
      <w:proofErr w:type="spellEnd"/>
      <w:r>
        <w:t xml:space="preserve"> připravenou záklopkou čímž dojde k vyrovnání tlaků v alveolech a v dýchacích cestách. Velikost odporu </w:t>
      </w:r>
      <w:proofErr w:type="spellStart"/>
      <w:r>
        <w:t>pneumotachografu</w:t>
      </w:r>
      <w:proofErr w:type="spellEnd"/>
      <w:r>
        <w:t xml:space="preserve"> </w:t>
      </w:r>
      <w:proofErr w:type="spellStart"/>
      <w:r>
        <w:rPr>
          <w:i/>
        </w:rPr>
        <w:t>R</w:t>
      </w:r>
      <w:r>
        <w:rPr>
          <w:i/>
          <w:vertAlign w:val="subscript"/>
        </w:rPr>
        <w:t>p</w:t>
      </w:r>
      <w:proofErr w:type="spellEnd"/>
      <w:r>
        <w:t xml:space="preserve"> = 0,086 </w:t>
      </w:r>
      <w:proofErr w:type="spellStart"/>
      <w:r>
        <w:t>kPa</w:t>
      </w:r>
      <w:proofErr w:type="spellEnd"/>
      <w:r>
        <w:sym w:font="Symbol" w:char="F0D7"/>
      </w:r>
      <w:r>
        <w:t>s/l.</w:t>
      </w:r>
    </w:p>
    <w:p w:rsidR="006C7472" w:rsidRDefault="006C7472" w:rsidP="006C7472">
      <w:pPr>
        <w:pStyle w:val="Zkladntext"/>
        <w:spacing w:before="0"/>
        <w:rPr>
          <w:b/>
        </w:rPr>
      </w:pPr>
      <w:r>
        <w:rPr>
          <w:b/>
        </w:rPr>
        <w:t>Postup práce:</w:t>
      </w:r>
    </w:p>
    <w:p w:rsidR="006C7472" w:rsidRDefault="006C7472" w:rsidP="006C7472">
      <w:pPr>
        <w:pStyle w:val="Zkladntext"/>
        <w:spacing w:before="0"/>
        <w:rPr>
          <w:sz w:val="22"/>
        </w:rPr>
      </w:pPr>
      <w:r>
        <w:rPr>
          <w:sz w:val="22"/>
        </w:rPr>
        <w:t xml:space="preserve">Snímač dýchacích pohybů upevněte na hrudník vyšetřované osoby. Na </w:t>
      </w:r>
      <w:proofErr w:type="spellStart"/>
      <w:r>
        <w:rPr>
          <w:sz w:val="22"/>
        </w:rPr>
        <w:t>pneumotachograf</w:t>
      </w:r>
      <w:proofErr w:type="spellEnd"/>
      <w:r>
        <w:rPr>
          <w:sz w:val="22"/>
        </w:rPr>
        <w:t xml:space="preserve"> nasaďte náustek s volným otvorem. Spusťte program PNEUMOTACHOGRAFIE </w:t>
      </w:r>
      <w:r>
        <w:rPr>
          <w:sz w:val="22"/>
          <w:szCs w:val="22"/>
        </w:rPr>
        <w:t xml:space="preserve">dvojklikem na stejnojmennou ikonu na ploše. </w:t>
      </w:r>
      <w:r>
        <w:rPr>
          <w:sz w:val="22"/>
        </w:rPr>
        <w:t>Horní kanál zobrazuje změny tlaku v </w:t>
      </w:r>
      <w:proofErr w:type="spellStart"/>
      <w:r>
        <w:rPr>
          <w:sz w:val="22"/>
        </w:rPr>
        <w:t>pneumotachografu</w:t>
      </w:r>
      <w:proofErr w:type="spellEnd"/>
      <w:r>
        <w:rPr>
          <w:sz w:val="22"/>
        </w:rPr>
        <w:t xml:space="preserve"> v průběhu dýchání, dolní kanál dýchací pohyby. Zaregistrujte 5 s záznamu bez dýchání do přístroje (tato část záznamu slouží jako referenční nulová linie). Vyšetřovaná osoba stojí zády k počítači. Nasaďte nosní svorku a vložte </w:t>
      </w:r>
      <w:proofErr w:type="spellStart"/>
      <w:r>
        <w:rPr>
          <w:sz w:val="22"/>
        </w:rPr>
        <w:t>pneumotachograf</w:t>
      </w:r>
      <w:proofErr w:type="spellEnd"/>
      <w:r>
        <w:rPr>
          <w:sz w:val="22"/>
        </w:rPr>
        <w:t xml:space="preserve"> do úst. Zaznamenejte 10 dechových cyklů bez uzavření záklopky přístroje a dalších 10 cyklů s uzavíráním záklopky (stiskem 2. stříbrného tlačítka na ovládací krabičce, 1. tlačítko je zamáčknuté). Výše uvedený postup opakujte s použitím náustku se zúženým otvorem (simulace zvýšeného odporu dýchacích cest). Uložte záznam pod názvem „</w:t>
      </w:r>
      <w:proofErr w:type="spellStart"/>
      <w:r>
        <w:rPr>
          <w:sz w:val="22"/>
        </w:rPr>
        <w:t>pneumotachografie</w:t>
      </w:r>
      <w:proofErr w:type="spellEnd"/>
      <w:r>
        <w:rPr>
          <w:sz w:val="22"/>
        </w:rPr>
        <w:t xml:space="preserve"> XY“, kde XY odpovídají iniciálám vyšetřované osoby, typ souboru Data Chart </w:t>
      </w:r>
      <w:proofErr w:type="spellStart"/>
      <w:r>
        <w:rPr>
          <w:sz w:val="22"/>
        </w:rPr>
        <w:t>File</w:t>
      </w:r>
      <w:proofErr w:type="spellEnd"/>
      <w:r>
        <w:rPr>
          <w:sz w:val="22"/>
        </w:rPr>
        <w:t xml:space="preserve"> (*.</w:t>
      </w:r>
      <w:proofErr w:type="spellStart"/>
      <w:r>
        <w:rPr>
          <w:sz w:val="22"/>
        </w:rPr>
        <w:t>adicht</w:t>
      </w:r>
      <w:proofErr w:type="spellEnd"/>
      <w:r>
        <w:rPr>
          <w:sz w:val="22"/>
        </w:rPr>
        <w:t>).</w:t>
      </w:r>
    </w:p>
    <w:p w:rsidR="006C7472" w:rsidRDefault="006C7472" w:rsidP="006C7472">
      <w:pPr>
        <w:pStyle w:val="Zkladntext"/>
        <w:spacing w:before="0"/>
      </w:pPr>
      <w:r>
        <w:rPr>
          <w:sz w:val="22"/>
        </w:rPr>
        <w:t xml:space="preserve">Naměřte hodnoty </w:t>
      </w:r>
      <w:r>
        <w:rPr>
          <w:i/>
        </w:rPr>
        <w:sym w:font="Symbol" w:char="F044"/>
      </w:r>
      <w:r>
        <w:rPr>
          <w:i/>
        </w:rPr>
        <w:t>P</w:t>
      </w:r>
      <w:r>
        <w:rPr>
          <w:i/>
          <w:vertAlign w:val="subscript"/>
        </w:rPr>
        <w:t>p</w:t>
      </w:r>
      <w:r>
        <w:t xml:space="preserve"> </w:t>
      </w:r>
      <w:r>
        <w:rPr>
          <w:sz w:val="22"/>
        </w:rPr>
        <w:t xml:space="preserve">a </w:t>
      </w:r>
      <w:r>
        <w:rPr>
          <w:i/>
        </w:rPr>
        <w:sym w:font="Symbol" w:char="F044"/>
      </w:r>
      <w:proofErr w:type="spellStart"/>
      <w:r>
        <w:rPr>
          <w:i/>
        </w:rPr>
        <w:t>P</w:t>
      </w:r>
      <w:r>
        <w:rPr>
          <w:i/>
          <w:vertAlign w:val="subscript"/>
        </w:rPr>
        <w:t>alv</w:t>
      </w:r>
      <w:proofErr w:type="spellEnd"/>
      <w:r>
        <w:t xml:space="preserve"> </w:t>
      </w:r>
      <w:r>
        <w:rPr>
          <w:sz w:val="22"/>
        </w:rPr>
        <w:t xml:space="preserve">ve třech vybraných úsecích záznamu jak s normálním, tak se zúženým náustkem. Dle vztahu vypočítejte odpor dýchacích cest pro </w:t>
      </w:r>
      <w:proofErr w:type="spellStart"/>
      <w:r>
        <w:rPr>
          <w:sz w:val="22"/>
        </w:rPr>
        <w:t>inspirium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expirium</w:t>
      </w:r>
      <w:proofErr w:type="spellEnd"/>
      <w:r>
        <w:rPr>
          <w:sz w:val="22"/>
        </w:rPr>
        <w:t xml:space="preserve"> pro obě situace.</w:t>
      </w:r>
    </w:p>
    <w:p w:rsidR="006C7472" w:rsidRDefault="006C7472" w:rsidP="006C7472">
      <w:pPr>
        <w:pStyle w:val="Zkladntext"/>
        <w:rPr>
          <w:b/>
          <w:bCs/>
        </w:rPr>
      </w:pPr>
      <w:r>
        <w:rPr>
          <w:b/>
          <w:bCs/>
        </w:rPr>
        <w:t>Výsledková tabulka: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1" w:firstRow="0" w:lastRow="0" w:firstColumn="0" w:lastColumn="0" w:noHBand="0" w:noVBand="0"/>
      </w:tblPr>
      <w:tblGrid>
        <w:gridCol w:w="1167"/>
        <w:gridCol w:w="630"/>
        <w:gridCol w:w="651"/>
        <w:gridCol w:w="631"/>
        <w:gridCol w:w="651"/>
        <w:gridCol w:w="631"/>
        <w:gridCol w:w="651"/>
        <w:gridCol w:w="600"/>
        <w:gridCol w:w="600"/>
        <w:gridCol w:w="600"/>
        <w:gridCol w:w="600"/>
        <w:gridCol w:w="600"/>
        <w:gridCol w:w="600"/>
      </w:tblGrid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7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3845" w:type="dxa"/>
            <w:gridSpan w:val="6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Normální náustek</w:t>
            </w:r>
          </w:p>
        </w:tc>
        <w:tc>
          <w:tcPr>
            <w:tcW w:w="3600" w:type="dxa"/>
            <w:gridSpan w:val="6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Zúžený náustek</w:t>
            </w: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3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Palv</w:t>
            </w:r>
            <w:proofErr w:type="spellEnd"/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inspirium</w:t>
            </w:r>
            <w:proofErr w:type="spellEnd"/>
          </w:p>
        </w:tc>
        <w:tc>
          <w:tcPr>
            <w:tcW w:w="63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proofErr w:type="spellStart"/>
            <w:r>
              <w:rPr>
                <w:b/>
              </w:rPr>
              <w:t>exspirium</w:t>
            </w:r>
            <w:proofErr w:type="spellEnd"/>
          </w:p>
        </w:tc>
        <w:tc>
          <w:tcPr>
            <w:tcW w:w="63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3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51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600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</w:tr>
      <w:tr w:rsidR="006C7472" w:rsidTr="007966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7" w:type="dxa"/>
          </w:tcPr>
          <w:p w:rsidR="006C7472" w:rsidRDefault="006C7472" w:rsidP="007966D1">
            <w:pPr>
              <w:pStyle w:val="Zkladntext"/>
              <w:rPr>
                <w:b/>
              </w:rPr>
            </w:pPr>
            <w:r>
              <w:rPr>
                <w:b/>
              </w:rPr>
              <w:t>odpor DC</w:t>
            </w:r>
          </w:p>
        </w:tc>
        <w:tc>
          <w:tcPr>
            <w:tcW w:w="1281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1282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1200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1200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  <w:tc>
          <w:tcPr>
            <w:tcW w:w="1200" w:type="dxa"/>
            <w:gridSpan w:val="2"/>
          </w:tcPr>
          <w:p w:rsidR="006C7472" w:rsidRDefault="006C7472" w:rsidP="007966D1">
            <w:pPr>
              <w:pStyle w:val="Zkladntext"/>
              <w:rPr>
                <w:b/>
              </w:rPr>
            </w:pPr>
          </w:p>
        </w:tc>
      </w:tr>
    </w:tbl>
    <w:p w:rsidR="006C7472" w:rsidRDefault="006C7472" w:rsidP="006C7472">
      <w:pPr>
        <w:pStyle w:val="Zkladntext"/>
        <w:rPr>
          <w:b/>
        </w:rPr>
      </w:pPr>
      <w:r>
        <w:rPr>
          <w:b/>
          <w:bCs/>
        </w:rPr>
        <w:t xml:space="preserve">Překreslete si a popište </w:t>
      </w:r>
      <w:proofErr w:type="gramStart"/>
      <w:r>
        <w:rPr>
          <w:b/>
          <w:bCs/>
        </w:rPr>
        <w:t xml:space="preserve">záznam  </w:t>
      </w:r>
      <w:r>
        <w:rPr>
          <w:b/>
          <w:bCs/>
          <w:i/>
          <w:iCs/>
        </w:rPr>
        <w:t>bez</w:t>
      </w:r>
      <w:proofErr w:type="gramEnd"/>
      <w:r>
        <w:rPr>
          <w:b/>
          <w:bCs/>
        </w:rPr>
        <w:t xml:space="preserve"> a </w:t>
      </w:r>
      <w:r>
        <w:rPr>
          <w:b/>
          <w:bCs/>
          <w:i/>
          <w:iCs/>
        </w:rPr>
        <w:t>s</w:t>
      </w:r>
      <w:r>
        <w:rPr>
          <w:b/>
          <w:bCs/>
        </w:rPr>
        <w:t xml:space="preserve"> uzavíráním záklopky </w:t>
      </w:r>
      <w:proofErr w:type="spellStart"/>
      <w:r>
        <w:rPr>
          <w:b/>
          <w:bCs/>
        </w:rPr>
        <w:t>pneumotachografu</w:t>
      </w:r>
      <w:proofErr w:type="spellEnd"/>
      <w:r>
        <w:rPr>
          <w:b/>
          <w:bCs/>
        </w:rPr>
        <w:t>:</w:t>
      </w:r>
    </w:p>
    <w:p w:rsidR="006C7472" w:rsidRDefault="006C7472" w:rsidP="006C7472">
      <w:pPr>
        <w:pStyle w:val="Zkladntext"/>
        <w:rPr>
          <w:b/>
        </w:rPr>
      </w:pPr>
    </w:p>
    <w:p w:rsidR="006C7472" w:rsidRDefault="006C7472" w:rsidP="006C7472">
      <w:pPr>
        <w:pStyle w:val="Zkladntext"/>
        <w:rPr>
          <w:b/>
        </w:rPr>
      </w:pPr>
    </w:p>
    <w:p w:rsidR="001F7448" w:rsidRPr="006C7472" w:rsidRDefault="006C7472" w:rsidP="006C7472">
      <w:pPr>
        <w:pStyle w:val="Zkladntext"/>
      </w:pPr>
      <w:r>
        <w:rPr>
          <w:b/>
        </w:rPr>
        <w:t xml:space="preserve">Závěr: 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1F7448" w:rsidRPr="006C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B2D"/>
    <w:multiLevelType w:val="hybridMultilevel"/>
    <w:tmpl w:val="A5E0FB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4D169E"/>
    <w:multiLevelType w:val="hybridMultilevel"/>
    <w:tmpl w:val="E41CB4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72"/>
    <w:rsid w:val="001F7448"/>
    <w:rsid w:val="006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7472"/>
    <w:pPr>
      <w:autoSpaceDE w:val="0"/>
      <w:autoSpaceDN w:val="0"/>
      <w:adjustRightIn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C7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74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7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7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7472"/>
    <w:pPr>
      <w:autoSpaceDE w:val="0"/>
      <w:autoSpaceDN w:val="0"/>
      <w:adjustRightInd w:val="0"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C7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74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7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1</cp:revision>
  <dcterms:created xsi:type="dcterms:W3CDTF">2013-11-01T14:19:00Z</dcterms:created>
  <dcterms:modified xsi:type="dcterms:W3CDTF">2013-11-01T14:23:00Z</dcterms:modified>
</cp:coreProperties>
</file>