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49" w:rsidRPr="00873A99" w:rsidRDefault="00EA6069" w:rsidP="003D6E5C">
      <w:pPr>
        <w:ind w:firstLine="0"/>
        <w:rPr>
          <w:lang w:val="en-US"/>
        </w:rPr>
      </w:pPr>
      <w:r>
        <w:rPr>
          <w:noProof/>
        </w:rPr>
        <w:drawing>
          <wp:inline distT="0" distB="0" distL="0" distR="0">
            <wp:extent cx="6059805" cy="1036955"/>
            <wp:effectExtent l="19050" t="0" r="0" b="0"/>
            <wp:docPr id="1" name="obrázek 1" descr="OPVK_logoG –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VK_logoG – kopie"/>
                    <pic:cNvPicPr>
                      <a:picLocks noChangeAspect="1" noChangeArrowheads="1"/>
                    </pic:cNvPicPr>
                  </pic:nvPicPr>
                  <pic:blipFill>
                    <a:blip r:embed="rId7"/>
                    <a:srcRect/>
                    <a:stretch>
                      <a:fillRect/>
                    </a:stretch>
                  </pic:blipFill>
                  <pic:spPr bwMode="auto">
                    <a:xfrm>
                      <a:off x="0" y="0"/>
                      <a:ext cx="6059805" cy="1036955"/>
                    </a:xfrm>
                    <a:prstGeom prst="rect">
                      <a:avLst/>
                    </a:prstGeom>
                    <a:noFill/>
                    <a:ln w="9525">
                      <a:noFill/>
                      <a:miter lim="800000"/>
                      <a:headEnd/>
                      <a:tailEnd/>
                    </a:ln>
                  </pic:spPr>
                </pic:pic>
              </a:graphicData>
            </a:graphic>
          </wp:inline>
        </w:drawing>
      </w:r>
    </w:p>
    <w:p w:rsidR="00B84B49" w:rsidRPr="00873A99" w:rsidRDefault="00B84B49" w:rsidP="00E02767">
      <w:pPr>
        <w:rPr>
          <w:lang w:val="en-US"/>
        </w:rPr>
      </w:pPr>
    </w:p>
    <w:p w:rsidR="00B84B49" w:rsidRPr="00873A99" w:rsidRDefault="00B84B49" w:rsidP="00E02767">
      <w:pPr>
        <w:rPr>
          <w:lang w:val="en-US"/>
        </w:rPr>
      </w:pPr>
    </w:p>
    <w:p w:rsidR="00B84B49" w:rsidRPr="00873A99" w:rsidRDefault="00B84B49" w:rsidP="00E02767">
      <w:pPr>
        <w:rPr>
          <w:lang w:val="en-US"/>
        </w:rPr>
      </w:pPr>
    </w:p>
    <w:p w:rsidR="00B84B49" w:rsidRPr="00873A99" w:rsidRDefault="00B84B49" w:rsidP="00E02767">
      <w:pPr>
        <w:jc w:val="center"/>
        <w:rPr>
          <w:b/>
          <w:u w:val="single"/>
          <w:lang w:val="en-US"/>
        </w:rPr>
      </w:pPr>
      <w:r w:rsidRPr="00873A99">
        <w:rPr>
          <w:b/>
          <w:u w:val="single"/>
          <w:lang w:val="en-US"/>
        </w:rPr>
        <w:t>ACADEMIC WRITING COURSE</w:t>
      </w:r>
    </w:p>
    <w:p w:rsidR="00B84B49" w:rsidRPr="00873A99" w:rsidRDefault="00B84B49" w:rsidP="00E02767">
      <w:pPr>
        <w:rPr>
          <w:b/>
          <w:u w:val="single"/>
          <w:lang w:val="en-US"/>
        </w:rPr>
      </w:pPr>
    </w:p>
    <w:p w:rsidR="00B84B49" w:rsidRPr="00873A99" w:rsidRDefault="00B84B49" w:rsidP="00E02767">
      <w:pPr>
        <w:jc w:val="center"/>
        <w:rPr>
          <w:b/>
          <w:u w:val="single"/>
          <w:lang w:val="en-US"/>
        </w:rPr>
      </w:pPr>
    </w:p>
    <w:p w:rsidR="00B84B49" w:rsidRPr="00873A99" w:rsidRDefault="00B84B49" w:rsidP="00E02767">
      <w:pPr>
        <w:jc w:val="center"/>
        <w:rPr>
          <w:b/>
          <w:u w:val="single"/>
          <w:lang w:val="en-US"/>
        </w:rPr>
      </w:pPr>
    </w:p>
    <w:p w:rsidR="00B84B49" w:rsidRPr="00873A99" w:rsidRDefault="00B84B49" w:rsidP="00E02767">
      <w:pPr>
        <w:jc w:val="center"/>
        <w:rPr>
          <w:b/>
          <w:u w:val="single"/>
          <w:lang w:val="en-US"/>
        </w:rPr>
      </w:pPr>
      <w:r w:rsidRPr="00873A99">
        <w:rPr>
          <w:b/>
          <w:u w:val="single"/>
          <w:lang w:val="en-US"/>
        </w:rPr>
        <w:t>SESSION 3</w:t>
      </w:r>
    </w:p>
    <w:p w:rsidR="00B84B49" w:rsidRPr="00873A99" w:rsidRDefault="00B84B49" w:rsidP="00E02767">
      <w:pPr>
        <w:jc w:val="center"/>
        <w:rPr>
          <w:lang w:val="en-US"/>
        </w:rPr>
      </w:pPr>
      <w:r w:rsidRPr="00873A99">
        <w:rPr>
          <w:lang w:val="en-US"/>
        </w:rPr>
        <w:t>(selected activities)</w:t>
      </w:r>
    </w:p>
    <w:p w:rsidR="00B84B49" w:rsidRPr="00873A99" w:rsidRDefault="00B84B49" w:rsidP="00E02767">
      <w:pPr>
        <w:jc w:val="center"/>
        <w:rPr>
          <w:b/>
          <w:u w:val="single"/>
          <w:lang w:val="en-US"/>
        </w:rPr>
      </w:pPr>
    </w:p>
    <w:p w:rsidR="00B84B49" w:rsidRPr="00873A99" w:rsidRDefault="00B84B49" w:rsidP="00E02767">
      <w:pPr>
        <w:jc w:val="center"/>
        <w:rPr>
          <w:b/>
          <w:u w:val="single"/>
          <w:lang w:val="en-US"/>
        </w:rPr>
      </w:pPr>
    </w:p>
    <w:p w:rsidR="00B84B49" w:rsidRPr="00873A99" w:rsidRDefault="00B84B49" w:rsidP="00E02767">
      <w:pPr>
        <w:jc w:val="center"/>
        <w:rPr>
          <w:b/>
          <w:lang w:val="en-US"/>
        </w:rPr>
      </w:pPr>
      <w:r w:rsidRPr="00873A99">
        <w:rPr>
          <w:b/>
          <w:lang w:val="en-US"/>
        </w:rPr>
        <w:t>Radomíra Bednářová, Robert Helán</w:t>
      </w:r>
    </w:p>
    <w:p w:rsidR="00B84B49" w:rsidRPr="00873A99" w:rsidRDefault="00B84B49" w:rsidP="00E02767">
      <w:pPr>
        <w:jc w:val="center"/>
        <w:rPr>
          <w:b/>
          <w:lang w:val="en-US"/>
        </w:rPr>
      </w:pPr>
      <w:smartTag w:uri="urn:schemas-microsoft-com:office:smarttags" w:element="place">
        <w:smartTag w:uri="urn:schemas-microsoft-com:office:smarttags" w:element="PlaceName">
          <w:r w:rsidRPr="00873A99">
            <w:rPr>
              <w:b/>
              <w:lang w:val="en-US"/>
            </w:rPr>
            <w:t>Masaryk</w:t>
          </w:r>
        </w:smartTag>
        <w:r w:rsidRPr="00873A99">
          <w:rPr>
            <w:b/>
            <w:lang w:val="en-US"/>
          </w:rPr>
          <w:t xml:space="preserve"> </w:t>
        </w:r>
        <w:smartTag w:uri="urn:schemas-microsoft-com:office:smarttags" w:element="PlaceType">
          <w:r w:rsidRPr="00873A99">
            <w:rPr>
              <w:b/>
              <w:lang w:val="en-US"/>
            </w:rPr>
            <w:t>University</w:t>
          </w:r>
        </w:smartTag>
      </w:smartTag>
    </w:p>
    <w:p w:rsidR="00B84B49" w:rsidRPr="00873A99" w:rsidRDefault="00B84B49" w:rsidP="00E02767">
      <w:pPr>
        <w:jc w:val="center"/>
        <w:rPr>
          <w:b/>
          <w:i/>
          <w:lang w:val="en-US"/>
        </w:rPr>
      </w:pPr>
      <w:r w:rsidRPr="00873A99">
        <w:rPr>
          <w:b/>
          <w:lang w:val="en-US"/>
        </w:rPr>
        <w:t xml:space="preserve"> </w:t>
      </w:r>
      <w:r w:rsidRPr="00873A99">
        <w:rPr>
          <w:b/>
          <w:i/>
          <w:lang w:val="en-US"/>
        </w:rPr>
        <w:t>Department of Geography, Faculty of Science</w:t>
      </w:r>
    </w:p>
    <w:p w:rsidR="00B84B49" w:rsidRPr="00873A99" w:rsidRDefault="00B84B49" w:rsidP="00E02767">
      <w:pPr>
        <w:jc w:val="center"/>
        <w:rPr>
          <w:b/>
          <w:lang w:val="en-US"/>
        </w:rPr>
      </w:pPr>
      <w:r w:rsidRPr="00873A99">
        <w:rPr>
          <w:b/>
          <w:lang w:val="en-US"/>
        </w:rPr>
        <w:t xml:space="preserve"> in collaboration with </w:t>
      </w:r>
    </w:p>
    <w:p w:rsidR="00B84B49" w:rsidRPr="00873A99" w:rsidRDefault="00B84B49" w:rsidP="00E02767">
      <w:pPr>
        <w:jc w:val="center"/>
        <w:rPr>
          <w:b/>
          <w:lang w:val="en-US"/>
        </w:rPr>
      </w:pPr>
      <w:r w:rsidRPr="00873A99">
        <w:rPr>
          <w:b/>
          <w:i/>
          <w:lang w:val="en-US"/>
        </w:rPr>
        <w:t>University Language Centre</w:t>
      </w:r>
    </w:p>
    <w:p w:rsidR="00B84B49" w:rsidRPr="00873A99" w:rsidRDefault="00B84B49" w:rsidP="00E02767">
      <w:pPr>
        <w:rPr>
          <w:b/>
          <w:lang w:val="en-US"/>
        </w:rPr>
      </w:pPr>
    </w:p>
    <w:p w:rsidR="00B84B49" w:rsidRPr="00873A99" w:rsidRDefault="00B84B49" w:rsidP="00E02767">
      <w:pPr>
        <w:rPr>
          <w:lang w:val="en-US"/>
        </w:rPr>
      </w:pPr>
    </w:p>
    <w:p w:rsidR="00B84B49" w:rsidRPr="00873A99" w:rsidRDefault="00B84B49" w:rsidP="004E4CDE">
      <w:pPr>
        <w:spacing w:line="240" w:lineRule="auto"/>
        <w:ind w:right="-284" w:firstLine="0"/>
        <w:jc w:val="left"/>
        <w:rPr>
          <w:b/>
          <w:lang w:val="en-US"/>
        </w:rPr>
      </w:pPr>
      <w:r w:rsidRPr="00873A99">
        <w:rPr>
          <w:b/>
          <w:lang w:val="en-US"/>
        </w:rPr>
        <w:t>1. DISCUSSING AND SUMMARIZING ABSTRACTS / LINKING EXPRESSIONS / SKELETON WRITING</w:t>
      </w:r>
    </w:p>
    <w:p w:rsidR="00B84B49" w:rsidRPr="00873A99" w:rsidRDefault="00B84B49" w:rsidP="00E02767">
      <w:pPr>
        <w:spacing w:line="240" w:lineRule="auto"/>
        <w:ind w:firstLine="0"/>
        <w:jc w:val="left"/>
        <w:rPr>
          <w:b/>
          <w:lang w:val="en-US"/>
        </w:rPr>
      </w:pPr>
      <w:r w:rsidRPr="00873A99">
        <w:rPr>
          <w:b/>
          <w:lang w:val="en-US"/>
        </w:rPr>
        <w:t xml:space="preserve">2. STUDENT PRESENTATIONS </w:t>
      </w:r>
    </w:p>
    <w:p w:rsidR="00B84B49" w:rsidRPr="00873A99" w:rsidRDefault="00B84B49" w:rsidP="00E02767">
      <w:pPr>
        <w:spacing w:line="240" w:lineRule="auto"/>
        <w:ind w:firstLine="0"/>
        <w:jc w:val="left"/>
        <w:rPr>
          <w:b/>
          <w:lang w:val="en-US"/>
        </w:rPr>
      </w:pPr>
      <w:r w:rsidRPr="00873A99">
        <w:rPr>
          <w:b/>
          <w:lang w:val="en-US"/>
        </w:rPr>
        <w:t>3. GUEST SPEAKER MGR. PETR SUDICKÝ on ABSTRACTS WRITING and CORPUS LINGUISTICS – making writing more independent</w:t>
      </w:r>
    </w:p>
    <w:p w:rsidR="00B84B49" w:rsidRPr="00873A99" w:rsidRDefault="00B84B49" w:rsidP="00E02767">
      <w:pPr>
        <w:spacing w:line="240" w:lineRule="auto"/>
        <w:ind w:firstLine="0"/>
        <w:jc w:val="left"/>
        <w:rPr>
          <w:b/>
          <w:lang w:val="en-US"/>
        </w:rPr>
      </w:pPr>
      <w:r w:rsidRPr="00873A99">
        <w:rPr>
          <w:b/>
          <w:lang w:val="en-US"/>
        </w:rPr>
        <w:t>4. EVALUATION</w:t>
      </w:r>
    </w:p>
    <w:p w:rsidR="00B84B49" w:rsidRPr="00873A99" w:rsidRDefault="00B84B49" w:rsidP="00E02767">
      <w:pPr>
        <w:rPr>
          <w:b/>
          <w:lang w:val="en-US"/>
        </w:rPr>
      </w:pPr>
    </w:p>
    <w:p w:rsidR="00B84B49" w:rsidRPr="00873A99" w:rsidRDefault="00B84B49" w:rsidP="00E02767">
      <w:pPr>
        <w:ind w:firstLine="0"/>
        <w:rPr>
          <w:b/>
          <w:lang w:val="en-US"/>
        </w:rPr>
      </w:pPr>
      <w:r w:rsidRPr="00873A99">
        <w:rPr>
          <w:b/>
          <w:lang w:val="en-US"/>
        </w:rPr>
        <w:t xml:space="preserve">Aims: </w:t>
      </w:r>
    </w:p>
    <w:p w:rsidR="00B84B49" w:rsidRPr="00873A99" w:rsidRDefault="00B84B49" w:rsidP="00E02767">
      <w:pPr>
        <w:rPr>
          <w:b/>
          <w:lang w:val="en-US"/>
        </w:rPr>
      </w:pPr>
      <w:r w:rsidRPr="00873A99">
        <w:rPr>
          <w:b/>
          <w:lang w:val="en-US"/>
        </w:rPr>
        <w:t>- to discuss and peer-evaluate student abstracts</w:t>
      </w:r>
    </w:p>
    <w:p w:rsidR="00B84B49" w:rsidRPr="00873A99" w:rsidRDefault="00B84B49" w:rsidP="00E02767">
      <w:pPr>
        <w:rPr>
          <w:b/>
          <w:lang w:val="en-US"/>
        </w:rPr>
      </w:pPr>
      <w:r w:rsidRPr="00873A99">
        <w:rPr>
          <w:b/>
          <w:lang w:val="en-US"/>
        </w:rPr>
        <w:t xml:space="preserve">- to listen to and evaluate student oral performance </w:t>
      </w:r>
    </w:p>
    <w:p w:rsidR="00B84B49" w:rsidRPr="00873A99" w:rsidRDefault="00B84B49" w:rsidP="00E02767">
      <w:pPr>
        <w:rPr>
          <w:b/>
          <w:lang w:val="en-US"/>
        </w:rPr>
      </w:pPr>
      <w:r w:rsidRPr="00873A99">
        <w:rPr>
          <w:b/>
          <w:lang w:val="en-US"/>
        </w:rPr>
        <w:t xml:space="preserve">- to make students aware of tools offered by corpus linguistics </w:t>
      </w:r>
    </w:p>
    <w:p w:rsidR="00B84B49" w:rsidRPr="00873A99" w:rsidRDefault="00B84B49" w:rsidP="00E02767">
      <w:pPr>
        <w:rPr>
          <w:b/>
          <w:lang w:val="en-US"/>
        </w:rPr>
      </w:pPr>
    </w:p>
    <w:p w:rsidR="00B84B49" w:rsidRPr="00873A99" w:rsidRDefault="00B84B49" w:rsidP="00625329">
      <w:pPr>
        <w:autoSpaceDE w:val="0"/>
        <w:autoSpaceDN w:val="0"/>
        <w:adjustRightInd w:val="0"/>
        <w:spacing w:line="240" w:lineRule="auto"/>
        <w:ind w:firstLine="0"/>
        <w:jc w:val="left"/>
        <w:rPr>
          <w:rFonts w:ascii="TimesNewRomanPS" w:hAnsi="TimesNewRomanPS" w:cs="TimesNewRomanPS"/>
          <w:color w:val="231F20"/>
          <w:spacing w:val="0"/>
          <w:szCs w:val="24"/>
          <w:u w:val="single"/>
          <w:lang w:val="en-US" w:eastAsia="en-US"/>
        </w:rPr>
      </w:pPr>
    </w:p>
    <w:p w:rsidR="00B84B49" w:rsidRPr="00873A99" w:rsidRDefault="00B84B49" w:rsidP="00625329">
      <w:pPr>
        <w:autoSpaceDE w:val="0"/>
        <w:autoSpaceDN w:val="0"/>
        <w:adjustRightInd w:val="0"/>
        <w:spacing w:line="240" w:lineRule="auto"/>
        <w:ind w:firstLine="0"/>
        <w:jc w:val="left"/>
        <w:rPr>
          <w:rFonts w:ascii="TimesNewRomanPS" w:hAnsi="TimesNewRomanPS" w:cs="TimesNewRomanPS"/>
          <w:color w:val="231F20"/>
          <w:spacing w:val="0"/>
          <w:szCs w:val="24"/>
          <w:u w:val="single"/>
          <w:lang w:val="en-US" w:eastAsia="en-US"/>
        </w:rPr>
      </w:pPr>
    </w:p>
    <w:p w:rsidR="00B84B49" w:rsidRPr="00873A99" w:rsidRDefault="00B84B49" w:rsidP="00625329">
      <w:pPr>
        <w:autoSpaceDE w:val="0"/>
        <w:autoSpaceDN w:val="0"/>
        <w:adjustRightInd w:val="0"/>
        <w:spacing w:line="240" w:lineRule="auto"/>
        <w:ind w:firstLine="0"/>
        <w:jc w:val="left"/>
        <w:rPr>
          <w:rFonts w:ascii="TimesNewRomanPS" w:hAnsi="TimesNewRomanPS" w:cs="TimesNewRomanPS"/>
          <w:color w:val="231F20"/>
          <w:spacing w:val="0"/>
          <w:szCs w:val="24"/>
          <w:u w:val="single"/>
          <w:lang w:val="en-US" w:eastAsia="en-US"/>
        </w:rPr>
      </w:pPr>
      <w:r w:rsidRPr="00873A99">
        <w:rPr>
          <w:rFonts w:ascii="TimesNewRomanPS" w:hAnsi="TimesNewRomanPS" w:cs="TimesNewRomanPS"/>
          <w:color w:val="231F20"/>
          <w:spacing w:val="0"/>
          <w:szCs w:val="24"/>
          <w:u w:val="single"/>
          <w:lang w:val="en-US" w:eastAsia="en-US"/>
        </w:rPr>
        <w:lastRenderedPageBreak/>
        <w:t>PARAGRAPH SKELETON</w:t>
      </w:r>
    </w:p>
    <w:p w:rsidR="00B84B49" w:rsidRPr="00873A99" w:rsidRDefault="00B84B49" w:rsidP="00625329">
      <w:pPr>
        <w:autoSpaceDE w:val="0"/>
        <w:autoSpaceDN w:val="0"/>
        <w:adjustRightInd w:val="0"/>
        <w:spacing w:line="240" w:lineRule="auto"/>
        <w:ind w:firstLine="0"/>
        <w:jc w:val="left"/>
        <w:rPr>
          <w:rFonts w:ascii="TimesNewRomanPS" w:hAnsi="TimesNewRomanPS" w:cs="TimesNewRomanPS"/>
          <w:color w:val="231F20"/>
          <w:spacing w:val="0"/>
          <w:sz w:val="20"/>
          <w:lang w:val="en-US" w:eastAsia="en-US"/>
        </w:rPr>
      </w:pPr>
    </w:p>
    <w:p w:rsidR="00B84B49" w:rsidRPr="00873A99" w:rsidRDefault="00B84B49" w:rsidP="00625329">
      <w:pPr>
        <w:autoSpaceDE w:val="0"/>
        <w:autoSpaceDN w:val="0"/>
        <w:adjustRightInd w:val="0"/>
        <w:spacing w:line="240" w:lineRule="auto"/>
        <w:ind w:firstLine="0"/>
        <w:jc w:val="left"/>
        <w:rPr>
          <w:i/>
          <w:color w:val="231F20"/>
          <w:spacing w:val="0"/>
          <w:szCs w:val="24"/>
          <w:lang w:val="en-US" w:eastAsia="en-US"/>
        </w:rPr>
      </w:pPr>
      <w:r w:rsidRPr="00873A99">
        <w:rPr>
          <w:b/>
          <w:color w:val="231F20"/>
          <w:spacing w:val="0"/>
          <w:szCs w:val="24"/>
          <w:lang w:val="en-US" w:eastAsia="en-US"/>
        </w:rPr>
        <w:t>I.)</w:t>
      </w:r>
      <w:r w:rsidRPr="00873A99">
        <w:rPr>
          <w:i/>
          <w:color w:val="231F20"/>
          <w:spacing w:val="0"/>
          <w:szCs w:val="24"/>
          <w:lang w:val="en-US" w:eastAsia="en-US"/>
        </w:rPr>
        <w:t xml:space="preserve"> This excerpt comes from the beginning of an article, where a wide body of research is reviewed in an economical way so that the author can situate her own approach. Underline those phrases that you think you could use in your own writing. One example has been done for you.</w:t>
      </w:r>
    </w:p>
    <w:p w:rsidR="00B84B49" w:rsidRPr="00873A99" w:rsidRDefault="00B84B49" w:rsidP="00625329">
      <w:pPr>
        <w:autoSpaceDE w:val="0"/>
        <w:autoSpaceDN w:val="0"/>
        <w:adjustRightInd w:val="0"/>
        <w:spacing w:line="240" w:lineRule="auto"/>
        <w:ind w:firstLine="0"/>
        <w:jc w:val="left"/>
        <w:rPr>
          <w:rFonts w:ascii="TimesNewRomanPS" w:hAnsi="TimesNewRomanPS" w:cs="TimesNewRomanPS"/>
          <w:color w:val="231F20"/>
          <w:spacing w:val="0"/>
          <w:sz w:val="20"/>
          <w:lang w:val="en-US" w:eastAsia="en-US"/>
        </w:rPr>
      </w:pPr>
    </w:p>
    <w:p w:rsidR="00B84B49" w:rsidRPr="00873A99" w:rsidRDefault="00B84B49" w:rsidP="00625329">
      <w:pPr>
        <w:autoSpaceDE w:val="0"/>
        <w:autoSpaceDN w:val="0"/>
        <w:adjustRightInd w:val="0"/>
        <w:spacing w:line="240" w:lineRule="auto"/>
        <w:ind w:firstLine="0"/>
        <w:jc w:val="left"/>
        <w:rPr>
          <w:rFonts w:ascii="TimesNewRomanPS" w:hAnsi="TimesNewRomanPS" w:cs="TimesNewRomanPS"/>
          <w:color w:val="231F20"/>
          <w:spacing w:val="0"/>
          <w:sz w:val="20"/>
          <w:lang w:val="en-US" w:eastAsia="en-US"/>
        </w:rPr>
      </w:pPr>
    </w:p>
    <w:p w:rsidR="00B84B49" w:rsidRPr="00873A99" w:rsidRDefault="00B84B49" w:rsidP="00B01E04">
      <w:pPr>
        <w:autoSpaceDE w:val="0"/>
        <w:autoSpaceDN w:val="0"/>
        <w:adjustRightInd w:val="0"/>
        <w:spacing w:line="480" w:lineRule="auto"/>
        <w:ind w:firstLine="0"/>
        <w:rPr>
          <w:color w:val="231F20"/>
          <w:spacing w:val="0"/>
          <w:szCs w:val="24"/>
          <w:lang w:val="en-US" w:eastAsia="en-US"/>
        </w:rPr>
      </w:pPr>
      <w:r w:rsidRPr="00873A99">
        <w:rPr>
          <w:color w:val="231F20"/>
          <w:spacing w:val="0"/>
          <w:szCs w:val="24"/>
          <w:lang w:val="en-US" w:eastAsia="en-US"/>
        </w:rPr>
        <w:t xml:space="preserve">[1] </w:t>
      </w:r>
      <w:r w:rsidRPr="00873A99">
        <w:rPr>
          <w:b/>
          <w:color w:val="231F20"/>
          <w:spacing w:val="0"/>
          <w:szCs w:val="24"/>
          <w:u w:val="single"/>
          <w:lang w:val="en-US" w:eastAsia="en-US"/>
        </w:rPr>
        <w:t>The study builds on and contributes to work in</w:t>
      </w:r>
      <w:r w:rsidRPr="00873A99">
        <w:rPr>
          <w:color w:val="231F20"/>
          <w:spacing w:val="0"/>
          <w:szCs w:val="24"/>
          <w:lang w:val="en-US" w:eastAsia="en-US"/>
        </w:rPr>
        <w:t xml:space="preserve"> critical linguistics (Coulthard, 1996; Chilton, 1982; Fairclough, 1989; Seidel, 1985; Van Dijk, 1989, 1991; Wodak, 1989). [2] Although studies in critical linguistics have examined the discursive construction of past events, there has not been an extended study of the construction of a projected event. [3] As such, this study provides additional insight into the constructive processes of language by explicating the linguistic and rhetorical processes through which a projected—future—event is constructed as a discrete and autonomous state of affairs. [4] The analytic focus on a projected event enables another contribution. [5] This study analyzes how the political and social interests underlying accounts of the Iraq/Saudi Arabia projected event were rhetorically managed in </w:t>
      </w:r>
      <w:r w:rsidRPr="00873A99">
        <w:rPr>
          <w:i/>
          <w:iCs/>
          <w:color w:val="231F20"/>
          <w:spacing w:val="0"/>
          <w:szCs w:val="24"/>
          <w:lang w:val="en-US" w:eastAsia="en-US"/>
        </w:rPr>
        <w:t>The New York Times (NYT</w:t>
      </w:r>
      <w:r w:rsidRPr="00873A99">
        <w:rPr>
          <w:color w:val="231F20"/>
          <w:spacing w:val="0"/>
          <w:szCs w:val="24"/>
          <w:lang w:val="en-US" w:eastAsia="en-US"/>
        </w:rPr>
        <w:t xml:space="preserve">) and </w:t>
      </w:r>
      <w:r w:rsidRPr="00873A99">
        <w:rPr>
          <w:i/>
          <w:iCs/>
          <w:color w:val="231F20"/>
          <w:spacing w:val="0"/>
          <w:szCs w:val="24"/>
          <w:lang w:val="en-US" w:eastAsia="en-US"/>
        </w:rPr>
        <w:t>Washington Post (WP)</w:t>
      </w:r>
      <w:r w:rsidRPr="00873A99">
        <w:rPr>
          <w:color w:val="231F20"/>
          <w:spacing w:val="0"/>
          <w:szCs w:val="24"/>
          <w:lang w:val="en-US" w:eastAsia="en-US"/>
        </w:rPr>
        <w:t>. [6] Although numerous studies (Bruck, 1989; Clayman, 1990; Fairclough, 1992c; Fowler, 1991; Van Dijk, 1988, 1989, 1993; Zelizer, 1989) have identified sourcing (i.e., using spokespersons representing so-called elite groups and institutions as sources for information) as a constructive social and ideological practice, little analytic attention has been paid to the implications of this finding for how texts are linguistically constructed within newspaper discourse, a discourse context guided by the professional canon of objectivity, balance and neutrality. [7] I address this issue by demonstrating how assertions about a hypothetical future event attributed to a specific group of spokespersons were transformed into unmediated and presupposed information.</w:t>
      </w:r>
    </w:p>
    <w:p w:rsidR="00B84B49" w:rsidRPr="00873A99" w:rsidRDefault="00B84B49" w:rsidP="00B01E04">
      <w:pPr>
        <w:autoSpaceDE w:val="0"/>
        <w:autoSpaceDN w:val="0"/>
        <w:adjustRightInd w:val="0"/>
        <w:spacing w:line="480" w:lineRule="auto"/>
        <w:ind w:firstLine="0"/>
        <w:rPr>
          <w:color w:val="231F20"/>
          <w:spacing w:val="0"/>
          <w:szCs w:val="24"/>
          <w:lang w:val="en-US" w:eastAsia="en-US"/>
        </w:rPr>
      </w:pPr>
    </w:p>
    <w:p w:rsidR="00B84B49" w:rsidRPr="00873A99" w:rsidRDefault="00B84B49" w:rsidP="00B01E04">
      <w:pPr>
        <w:autoSpaceDE w:val="0"/>
        <w:autoSpaceDN w:val="0"/>
        <w:adjustRightInd w:val="0"/>
        <w:spacing w:line="480" w:lineRule="auto"/>
        <w:ind w:firstLine="0"/>
        <w:rPr>
          <w:color w:val="231F20"/>
          <w:spacing w:val="0"/>
          <w:szCs w:val="24"/>
          <w:lang w:val="en-US" w:eastAsia="en-US"/>
        </w:rPr>
      </w:pPr>
      <w:r w:rsidRPr="00873A99">
        <w:rPr>
          <w:b/>
          <w:color w:val="231F20"/>
          <w:spacing w:val="0"/>
          <w:szCs w:val="24"/>
          <w:lang w:val="en-US" w:eastAsia="en-US"/>
        </w:rPr>
        <w:t>II.)</w:t>
      </w:r>
      <w:r w:rsidRPr="00873A99">
        <w:rPr>
          <w:color w:val="231F20"/>
          <w:spacing w:val="0"/>
          <w:szCs w:val="24"/>
          <w:lang w:val="en-US" w:eastAsia="en-US"/>
        </w:rPr>
        <w:t xml:space="preserve"> </w:t>
      </w:r>
      <w:r w:rsidRPr="00873A99">
        <w:rPr>
          <w:i/>
          <w:color w:val="231F20"/>
          <w:spacing w:val="0"/>
          <w:szCs w:val="24"/>
          <w:lang w:val="en-US" w:eastAsia="en-US"/>
        </w:rPr>
        <w:t>Questions:</w:t>
      </w:r>
    </w:p>
    <w:p w:rsidR="00B84B49" w:rsidRPr="00873A99" w:rsidRDefault="00B84B49" w:rsidP="00DE6D03">
      <w:pPr>
        <w:pStyle w:val="Odstavecseseznamem"/>
        <w:numPr>
          <w:ilvl w:val="0"/>
          <w:numId w:val="1"/>
        </w:numPr>
        <w:autoSpaceDE w:val="0"/>
        <w:autoSpaceDN w:val="0"/>
        <w:adjustRightInd w:val="0"/>
        <w:spacing w:line="240" w:lineRule="auto"/>
        <w:ind w:left="714" w:hanging="357"/>
        <w:rPr>
          <w:color w:val="231F20"/>
          <w:spacing w:val="0"/>
          <w:szCs w:val="24"/>
          <w:lang w:val="en-US" w:eastAsia="en-US"/>
        </w:rPr>
      </w:pPr>
      <w:r w:rsidRPr="00873A99">
        <w:rPr>
          <w:color w:val="231F20"/>
          <w:spacing w:val="0"/>
          <w:szCs w:val="24"/>
          <w:lang w:val="en-US" w:eastAsia="en-US"/>
        </w:rPr>
        <w:t>Which sentence locates her analysis within a specific discipline?</w:t>
      </w:r>
    </w:p>
    <w:p w:rsidR="00B84B49" w:rsidRPr="00873A99" w:rsidRDefault="00B84B49" w:rsidP="00DE6D03">
      <w:pPr>
        <w:pStyle w:val="Odstavecseseznamem"/>
        <w:numPr>
          <w:ilvl w:val="0"/>
          <w:numId w:val="1"/>
        </w:numPr>
        <w:autoSpaceDE w:val="0"/>
        <w:autoSpaceDN w:val="0"/>
        <w:adjustRightInd w:val="0"/>
        <w:spacing w:line="240" w:lineRule="auto"/>
        <w:ind w:left="714" w:hanging="357"/>
        <w:rPr>
          <w:color w:val="231F20"/>
          <w:spacing w:val="0"/>
          <w:szCs w:val="24"/>
          <w:lang w:val="en-US" w:eastAsia="en-US"/>
        </w:rPr>
      </w:pPr>
      <w:r w:rsidRPr="00873A99">
        <w:rPr>
          <w:color w:val="231F20"/>
          <w:spacing w:val="0"/>
          <w:szCs w:val="24"/>
          <w:lang w:val="en-US" w:eastAsia="en-US"/>
        </w:rPr>
        <w:t>How and where does she signal a gap?</w:t>
      </w:r>
    </w:p>
    <w:p w:rsidR="00B84B49" w:rsidRPr="00873A99" w:rsidRDefault="00B84B49" w:rsidP="00DE6D03">
      <w:pPr>
        <w:pStyle w:val="Odstavecseseznamem"/>
        <w:numPr>
          <w:ilvl w:val="0"/>
          <w:numId w:val="1"/>
        </w:numPr>
        <w:autoSpaceDE w:val="0"/>
        <w:autoSpaceDN w:val="0"/>
        <w:adjustRightInd w:val="0"/>
        <w:spacing w:line="240" w:lineRule="auto"/>
        <w:ind w:left="714" w:hanging="357"/>
        <w:rPr>
          <w:color w:val="231F20"/>
          <w:spacing w:val="0"/>
          <w:szCs w:val="24"/>
          <w:lang w:val="en-US" w:eastAsia="en-US"/>
        </w:rPr>
      </w:pPr>
      <w:r w:rsidRPr="00873A99">
        <w:rPr>
          <w:color w:val="231F20"/>
          <w:spacing w:val="0"/>
          <w:szCs w:val="24"/>
          <w:lang w:val="en-US" w:eastAsia="en-US"/>
        </w:rPr>
        <w:t>How and where does she signal the contribution her study will make to the field?</w:t>
      </w:r>
    </w:p>
    <w:p w:rsidR="00B84B49" w:rsidRPr="00873A99" w:rsidRDefault="00B84B49" w:rsidP="00DE6D03">
      <w:pPr>
        <w:autoSpaceDE w:val="0"/>
        <w:autoSpaceDN w:val="0"/>
        <w:adjustRightInd w:val="0"/>
        <w:spacing w:line="240" w:lineRule="auto"/>
        <w:ind w:firstLine="0"/>
        <w:rPr>
          <w:i/>
          <w:color w:val="231F20"/>
          <w:spacing w:val="0"/>
          <w:szCs w:val="24"/>
          <w:lang w:val="en-US" w:eastAsia="en-US"/>
        </w:rPr>
      </w:pPr>
      <w:r w:rsidRPr="00873A99">
        <w:rPr>
          <w:b/>
          <w:color w:val="231F20"/>
          <w:spacing w:val="0"/>
          <w:szCs w:val="24"/>
          <w:lang w:val="en-US" w:eastAsia="en-US"/>
        </w:rPr>
        <w:lastRenderedPageBreak/>
        <w:t>III.)</w:t>
      </w:r>
      <w:r w:rsidRPr="00873A99">
        <w:rPr>
          <w:color w:val="231F20"/>
          <w:spacing w:val="0"/>
          <w:szCs w:val="24"/>
          <w:lang w:val="en-US" w:eastAsia="en-US"/>
        </w:rPr>
        <w:t xml:space="preserve"> </w:t>
      </w:r>
      <w:r w:rsidRPr="00873A99">
        <w:rPr>
          <w:i/>
          <w:color w:val="231F20"/>
          <w:spacing w:val="0"/>
          <w:szCs w:val="24"/>
          <w:lang w:val="en-US" w:eastAsia="en-US"/>
        </w:rPr>
        <w:t>These are the phrases forming the skeleton of the article. Can you think of synonyms which could be used for some of the words? One example has been done for you.</w:t>
      </w:r>
    </w:p>
    <w:p w:rsidR="00B84B49" w:rsidRPr="00873A99" w:rsidRDefault="00106EF8" w:rsidP="00625329">
      <w:pPr>
        <w:autoSpaceDE w:val="0"/>
        <w:autoSpaceDN w:val="0"/>
        <w:adjustRightInd w:val="0"/>
        <w:ind w:firstLine="0"/>
        <w:rPr>
          <w:color w:val="231F20"/>
          <w:spacing w:val="0"/>
          <w:sz w:val="20"/>
          <w:lang w:val="en-US" w:eastAsia="en-US"/>
        </w:rPr>
      </w:pPr>
      <w:r w:rsidRPr="00106EF8">
        <w:rPr>
          <w:noProof/>
          <w:lang w:val="cs-CZ" w:eastAsia="cs-CZ"/>
        </w:rPr>
        <w:pict>
          <v:shapetype id="_x0000_t202" coordsize="21600,21600" o:spt="202" path="m,l,21600r21600,l21600,xe">
            <v:stroke joinstyle="miter"/>
            <v:path gradientshapeok="t" o:connecttype="rect"/>
          </v:shapetype>
          <v:shape id="_x0000_s1026" type="#_x0000_t202" style="position:absolute;left:0;text-align:left;margin-left:28pt;margin-top:11.85pt;width:36.7pt;height:62.2pt;z-index:251658240">
            <v:textbox>
              <w:txbxContent>
                <w:p w:rsidR="00B84B49" w:rsidRPr="00B01E04" w:rsidRDefault="00B84B49" w:rsidP="00B01E04">
                  <w:pPr>
                    <w:spacing w:line="240" w:lineRule="auto"/>
                    <w:ind w:left="-142" w:firstLine="0"/>
                    <w:rPr>
                      <w:spacing w:val="0"/>
                      <w:sz w:val="16"/>
                      <w:szCs w:val="16"/>
                      <w:lang w:val="en-US"/>
                    </w:rPr>
                  </w:pPr>
                  <w:r w:rsidRPr="00B01E04">
                    <w:rPr>
                      <w:spacing w:val="0"/>
                      <w:sz w:val="16"/>
                      <w:szCs w:val="16"/>
                      <w:lang w:val="en-US"/>
                    </w:rPr>
                    <w:t>work</w:t>
                  </w:r>
                </w:p>
                <w:p w:rsidR="00B84B49" w:rsidRDefault="00B84B49" w:rsidP="00B01E04">
                  <w:pPr>
                    <w:spacing w:line="240" w:lineRule="auto"/>
                    <w:ind w:left="-142" w:right="-223" w:firstLine="0"/>
                    <w:rPr>
                      <w:spacing w:val="0"/>
                      <w:sz w:val="16"/>
                      <w:szCs w:val="16"/>
                      <w:lang w:val="en-US"/>
                    </w:rPr>
                  </w:pPr>
                  <w:r w:rsidRPr="00B01E04">
                    <w:rPr>
                      <w:spacing w:val="0"/>
                      <w:sz w:val="16"/>
                      <w:szCs w:val="16"/>
                      <w:lang w:val="en-US"/>
                    </w:rPr>
                    <w:t>resea</w:t>
                  </w:r>
                  <w:r>
                    <w:rPr>
                      <w:spacing w:val="0"/>
                      <w:sz w:val="16"/>
                      <w:szCs w:val="16"/>
                      <w:lang w:val="en-US"/>
                    </w:rPr>
                    <w:t>rch</w:t>
                  </w:r>
                </w:p>
                <w:p w:rsidR="00B84B49" w:rsidRDefault="00B84B49" w:rsidP="00B01E04">
                  <w:pPr>
                    <w:spacing w:line="240" w:lineRule="auto"/>
                    <w:ind w:left="-142" w:right="-223" w:firstLine="0"/>
                    <w:rPr>
                      <w:spacing w:val="0"/>
                      <w:sz w:val="16"/>
                      <w:szCs w:val="16"/>
                      <w:lang w:val="en-US"/>
                    </w:rPr>
                  </w:pPr>
                  <w:r>
                    <w:rPr>
                      <w:spacing w:val="0"/>
                      <w:sz w:val="16"/>
                      <w:szCs w:val="16"/>
                      <w:lang w:val="en-US"/>
                    </w:rPr>
                    <w:t>paper</w:t>
                  </w:r>
                </w:p>
                <w:p w:rsidR="00B84B49" w:rsidRDefault="00B84B49" w:rsidP="00DE6D03">
                  <w:pPr>
                    <w:spacing w:line="240" w:lineRule="auto"/>
                    <w:ind w:left="-142" w:right="-223" w:firstLine="0"/>
                    <w:rPr>
                      <w:spacing w:val="0"/>
                      <w:sz w:val="16"/>
                      <w:szCs w:val="16"/>
                      <w:lang w:val="en-US"/>
                    </w:rPr>
                  </w:pPr>
                  <w:r>
                    <w:rPr>
                      <w:spacing w:val="0"/>
                      <w:sz w:val="16"/>
                      <w:szCs w:val="16"/>
                      <w:lang w:val="en-US"/>
                    </w:rPr>
                    <w:t>report</w:t>
                  </w:r>
                </w:p>
                <w:p w:rsidR="00B84B49" w:rsidRDefault="00B84B49" w:rsidP="00DE6D03">
                  <w:pPr>
                    <w:spacing w:line="240" w:lineRule="auto"/>
                    <w:ind w:left="-142" w:right="-223" w:firstLine="0"/>
                    <w:rPr>
                      <w:spacing w:val="0"/>
                      <w:sz w:val="16"/>
                      <w:szCs w:val="16"/>
                      <w:lang w:val="en-US"/>
                    </w:rPr>
                  </w:pPr>
                  <w:r>
                    <w:rPr>
                      <w:spacing w:val="0"/>
                      <w:sz w:val="16"/>
                      <w:szCs w:val="16"/>
                      <w:lang w:val="en-US"/>
                    </w:rPr>
                    <w:t>survey</w:t>
                  </w:r>
                </w:p>
                <w:p w:rsidR="00B84B49" w:rsidRPr="00B01E04" w:rsidRDefault="00B84B49" w:rsidP="00DE6D03">
                  <w:pPr>
                    <w:spacing w:line="240" w:lineRule="auto"/>
                    <w:ind w:left="-142" w:right="-223" w:firstLine="0"/>
                    <w:rPr>
                      <w:spacing w:val="0"/>
                      <w:sz w:val="16"/>
                      <w:szCs w:val="16"/>
                      <w:lang w:val="en-US"/>
                    </w:rPr>
                  </w:pPr>
                  <w:r>
                    <w:rPr>
                      <w:spacing w:val="0"/>
                      <w:sz w:val="16"/>
                      <w:szCs w:val="16"/>
                      <w:lang w:val="en-US"/>
                    </w:rPr>
                    <w:t>article</w:t>
                  </w:r>
                </w:p>
              </w:txbxContent>
            </v:textbox>
          </v:shape>
        </w:pict>
      </w:r>
    </w:p>
    <w:p w:rsidR="00B84B49" w:rsidRPr="00873A99" w:rsidRDefault="00B84B49" w:rsidP="00625329">
      <w:pPr>
        <w:autoSpaceDE w:val="0"/>
        <w:autoSpaceDN w:val="0"/>
        <w:adjustRightInd w:val="0"/>
        <w:ind w:firstLine="0"/>
        <w:rPr>
          <w:color w:val="231F20"/>
          <w:spacing w:val="0"/>
          <w:sz w:val="20"/>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 xml:space="preserve">1. The </w:t>
      </w:r>
      <w:r w:rsidRPr="00873A99">
        <w:rPr>
          <w:b/>
          <w:color w:val="231F20"/>
          <w:spacing w:val="0"/>
          <w:szCs w:val="24"/>
          <w:u w:val="single"/>
          <w:lang w:val="en-US" w:eastAsia="en-US"/>
        </w:rPr>
        <w:t>study</w:t>
      </w:r>
      <w:r w:rsidRPr="00873A99">
        <w:rPr>
          <w:color w:val="231F20"/>
          <w:spacing w:val="0"/>
          <w:szCs w:val="24"/>
          <w:lang w:val="en-US" w:eastAsia="en-US"/>
        </w:rPr>
        <w:t xml:space="preserve"> builds on and contributes to work in ____________________.</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 xml:space="preserve">2. Although studies in _______________ have examined _____________ </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 xml:space="preserve">    there has not been a/an _______________________________________.</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3. As such, this study provides additional insight into _________________.</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4. The analytic focus on __________________ enables another contribution.</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5. This study analyses _________________________________________.</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 xml:space="preserve"> 6. Although numerous studies (                     ) have identified __________</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 xml:space="preserve">      ________________________________________________________ ,</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 xml:space="preserve">     little analytic attention has been paid to _________________________ .</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7. I address this issue by demonstrating ____________________________</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525EB0">
      <w:pPr>
        <w:autoSpaceDE w:val="0"/>
        <w:autoSpaceDN w:val="0"/>
        <w:adjustRightInd w:val="0"/>
        <w:ind w:firstLine="0"/>
        <w:jc w:val="left"/>
        <w:rPr>
          <w:color w:val="231F20"/>
          <w:spacing w:val="0"/>
          <w:szCs w:val="24"/>
          <w:lang w:val="en-US" w:eastAsia="en-US"/>
        </w:rPr>
      </w:pPr>
      <w:r w:rsidRPr="00873A99">
        <w:rPr>
          <w:color w:val="231F20"/>
          <w:spacing w:val="0"/>
          <w:szCs w:val="24"/>
          <w:lang w:val="en-US" w:eastAsia="en-US"/>
        </w:rPr>
        <w:t xml:space="preserve">     _________________________________________________________ .</w:t>
      </w:r>
    </w:p>
    <w:p w:rsidR="00B84B49" w:rsidRPr="00873A99" w:rsidRDefault="00B84B49" w:rsidP="00525EB0">
      <w:pPr>
        <w:autoSpaceDE w:val="0"/>
        <w:autoSpaceDN w:val="0"/>
        <w:adjustRightInd w:val="0"/>
        <w:ind w:firstLine="0"/>
        <w:jc w:val="left"/>
        <w:rPr>
          <w:color w:val="231F20"/>
          <w:spacing w:val="0"/>
          <w:szCs w:val="24"/>
          <w:lang w:val="en-US" w:eastAsia="en-US"/>
        </w:rPr>
      </w:pPr>
    </w:p>
    <w:p w:rsidR="00B84B49" w:rsidRPr="00873A99" w:rsidRDefault="00B84B49" w:rsidP="001553F4">
      <w:pPr>
        <w:autoSpaceDE w:val="0"/>
        <w:autoSpaceDN w:val="0"/>
        <w:adjustRightInd w:val="0"/>
        <w:spacing w:line="240" w:lineRule="auto"/>
        <w:ind w:firstLine="0"/>
        <w:jc w:val="left"/>
        <w:rPr>
          <w:i/>
          <w:color w:val="231F20"/>
          <w:spacing w:val="0"/>
          <w:szCs w:val="24"/>
          <w:lang w:val="en-US" w:eastAsia="en-US"/>
        </w:rPr>
      </w:pPr>
      <w:r w:rsidRPr="00873A99">
        <w:rPr>
          <w:b/>
          <w:color w:val="231F20"/>
          <w:spacing w:val="0"/>
          <w:szCs w:val="24"/>
          <w:lang w:val="en-US" w:eastAsia="en-US"/>
        </w:rPr>
        <w:t>VI.</w:t>
      </w:r>
      <w:r w:rsidRPr="00873A99">
        <w:rPr>
          <w:b/>
          <w:i/>
          <w:color w:val="231F20"/>
          <w:spacing w:val="0"/>
          <w:szCs w:val="24"/>
          <w:lang w:val="en-US" w:eastAsia="en-US"/>
        </w:rPr>
        <w:t xml:space="preserve"> </w:t>
      </w:r>
      <w:r w:rsidRPr="00873A99">
        <w:rPr>
          <w:i/>
          <w:color w:val="231F20"/>
          <w:spacing w:val="0"/>
          <w:szCs w:val="24"/>
          <w:lang w:val="en-US" w:eastAsia="en-US"/>
        </w:rPr>
        <w:t>Use the paragraph skeleton and synonyms of your choice to write a short introduction of a research paper (research you have carried out or have already written about).</w:t>
      </w:r>
    </w:p>
    <w:p w:rsidR="00B84B49" w:rsidRPr="00873A99" w:rsidRDefault="00B84B49" w:rsidP="001553F4">
      <w:pPr>
        <w:autoSpaceDE w:val="0"/>
        <w:autoSpaceDN w:val="0"/>
        <w:adjustRightInd w:val="0"/>
        <w:spacing w:line="240" w:lineRule="auto"/>
        <w:ind w:firstLine="0"/>
        <w:jc w:val="left"/>
        <w:rPr>
          <w:i/>
          <w:color w:val="231F20"/>
          <w:spacing w:val="0"/>
          <w:szCs w:val="24"/>
          <w:lang w:val="en-US" w:eastAsia="en-US"/>
        </w:rPr>
      </w:pPr>
    </w:p>
    <w:p w:rsidR="00B84B49" w:rsidRPr="00873A99" w:rsidRDefault="00B84B49" w:rsidP="00FE0A27">
      <w:pPr>
        <w:ind w:firstLine="0"/>
        <w:rPr>
          <w:lang w:val="en-US"/>
        </w:rPr>
      </w:pPr>
    </w:p>
    <w:p w:rsidR="00B84B49" w:rsidRPr="00873A99" w:rsidRDefault="00B84B49" w:rsidP="00FE0A27">
      <w:pPr>
        <w:ind w:firstLine="0"/>
        <w:rPr>
          <w:lang w:val="en-US"/>
        </w:rPr>
      </w:pPr>
    </w:p>
    <w:p w:rsidR="00B84B49" w:rsidRPr="00873A99" w:rsidRDefault="00B84B49" w:rsidP="00FE0A27">
      <w:pPr>
        <w:ind w:firstLine="0"/>
        <w:rPr>
          <w:lang w:val="en-US"/>
        </w:rPr>
      </w:pPr>
    </w:p>
    <w:p w:rsidR="00B84B49" w:rsidRPr="00873A99" w:rsidRDefault="00B84B49" w:rsidP="00FE0A27">
      <w:pPr>
        <w:ind w:firstLine="0"/>
        <w:rPr>
          <w:lang w:val="en-US"/>
        </w:rPr>
      </w:pPr>
    </w:p>
    <w:p w:rsidR="00B84B49" w:rsidRPr="00873A99" w:rsidRDefault="00B84B49" w:rsidP="00FE0A27">
      <w:pPr>
        <w:ind w:firstLine="0"/>
        <w:rPr>
          <w:lang w:val="en-US"/>
        </w:rPr>
      </w:pPr>
    </w:p>
    <w:p w:rsidR="00B84B49" w:rsidRPr="00873A99" w:rsidRDefault="00B84B49" w:rsidP="00FE0A27">
      <w:pPr>
        <w:ind w:firstLine="0"/>
        <w:rPr>
          <w:lang w:val="en-US"/>
        </w:rPr>
      </w:pPr>
      <w:r w:rsidRPr="00873A99">
        <w:rPr>
          <w:lang w:val="en-US"/>
        </w:rPr>
        <w:lastRenderedPageBreak/>
        <w:t>HOME ASSIGNMENT – MOVING TOWARDS THE AUTUMN SEMESTER</w:t>
      </w:r>
    </w:p>
    <w:p w:rsidR="00B84B49" w:rsidRPr="00873A99" w:rsidRDefault="00B84B49" w:rsidP="007D4176">
      <w:pPr>
        <w:rPr>
          <w:lang w:val="en-US"/>
        </w:rPr>
      </w:pPr>
    </w:p>
    <w:p w:rsidR="00B84B49" w:rsidRPr="00873A99" w:rsidRDefault="00B84B49" w:rsidP="007D4176">
      <w:pPr>
        <w:numPr>
          <w:ilvl w:val="0"/>
          <w:numId w:val="2"/>
        </w:numPr>
        <w:spacing w:line="240" w:lineRule="auto"/>
        <w:jc w:val="left"/>
        <w:rPr>
          <w:lang w:val="en-US"/>
        </w:rPr>
      </w:pPr>
      <w:r w:rsidRPr="00873A99">
        <w:rPr>
          <w:lang w:val="en-US"/>
        </w:rPr>
        <w:t>EDIT YOUR ABSTRACT BASED ON STUDENT IN-CLASS COMMENTARIES, SEND THEM IN BY __________</w:t>
      </w:r>
    </w:p>
    <w:p w:rsidR="00B84B49" w:rsidRPr="00873A99" w:rsidRDefault="00B84B49" w:rsidP="002C2F31">
      <w:pPr>
        <w:spacing w:line="240" w:lineRule="auto"/>
        <w:ind w:left="360" w:firstLine="0"/>
        <w:jc w:val="left"/>
        <w:rPr>
          <w:lang w:val="en-US"/>
        </w:rPr>
      </w:pPr>
    </w:p>
    <w:p w:rsidR="00B84B49" w:rsidRPr="00873A99" w:rsidRDefault="00B84B49" w:rsidP="007D4176">
      <w:pPr>
        <w:numPr>
          <w:ilvl w:val="0"/>
          <w:numId w:val="2"/>
        </w:numPr>
        <w:spacing w:line="240" w:lineRule="auto"/>
        <w:jc w:val="left"/>
        <w:rPr>
          <w:lang w:val="en-US"/>
        </w:rPr>
      </w:pPr>
      <w:smartTag w:uri="urn:schemas-microsoft-com:office:smarttags" w:element="place">
        <w:smartTag w:uri="urn:schemas-microsoft-com:office:smarttags" w:element="City">
          <w:r w:rsidRPr="00873A99">
            <w:rPr>
              <w:lang w:val="en-US"/>
            </w:rPr>
            <w:t>READING</w:t>
          </w:r>
        </w:smartTag>
      </w:smartTag>
      <w:r w:rsidRPr="00873A99">
        <w:rPr>
          <w:lang w:val="en-US"/>
        </w:rPr>
        <w:t xml:space="preserve"> ON INTROS/CONCLUSIONS – SEE THE IS MUNI</w:t>
      </w:r>
    </w:p>
    <w:p w:rsidR="00B84B49" w:rsidRPr="00873A99" w:rsidRDefault="00B84B49" w:rsidP="002C2F31">
      <w:pPr>
        <w:spacing w:line="240" w:lineRule="auto"/>
        <w:ind w:firstLine="0"/>
        <w:jc w:val="left"/>
        <w:rPr>
          <w:lang w:val="en-US"/>
        </w:rPr>
      </w:pPr>
    </w:p>
    <w:p w:rsidR="00B84B49" w:rsidRPr="00873A99" w:rsidRDefault="00B84B49" w:rsidP="007D4176">
      <w:pPr>
        <w:numPr>
          <w:ilvl w:val="0"/>
          <w:numId w:val="2"/>
        </w:numPr>
        <w:spacing w:line="240" w:lineRule="auto"/>
        <w:jc w:val="left"/>
        <w:rPr>
          <w:lang w:val="en-US"/>
        </w:rPr>
      </w:pPr>
      <w:r w:rsidRPr="00873A99">
        <w:rPr>
          <w:lang w:val="en-US"/>
        </w:rPr>
        <w:t xml:space="preserve">FIND AND SEND IN (POSSIBLY SEPTEMBER) AN ARTICLE OF YOUR CHOICE WHICH YOU THINK IS AN EXAMPLE OF EXCELLENT QUALITY WRITING IN YOUR FIELD. </w:t>
      </w:r>
    </w:p>
    <w:p w:rsidR="00B84B49" w:rsidRPr="00873A99" w:rsidRDefault="00B84B49" w:rsidP="007D4176">
      <w:pPr>
        <w:rPr>
          <w:lang w:val="en-US"/>
        </w:rPr>
      </w:pPr>
    </w:p>
    <w:p w:rsidR="00B84B49" w:rsidRPr="00873A99" w:rsidRDefault="00B84B49" w:rsidP="007D4176">
      <w:pPr>
        <w:rPr>
          <w:b/>
          <w:i/>
          <w:u w:val="single"/>
          <w:lang w:val="en-US"/>
        </w:rPr>
      </w:pPr>
      <w:r w:rsidRPr="00873A99">
        <w:rPr>
          <w:lang w:val="en-US"/>
        </w:rPr>
        <w:t>AS PART OF THE PREPARATION FOR NEXT SEMESTR, EACH STUDENT WILL START DRAFTING/ OUTLINING / REWORKING THEIR RESEARCH ARTICLE FOR THEIR</w:t>
      </w:r>
      <w:r>
        <w:rPr>
          <w:lang w:val="en-US"/>
        </w:rPr>
        <w:t xml:space="preserve"> </w:t>
      </w:r>
      <w:r w:rsidRPr="00873A99">
        <w:rPr>
          <w:lang w:val="en-US"/>
        </w:rPr>
        <w:t xml:space="preserve">OWN RESPECTIVE USE / PURPOSE / JOURNAL. </w:t>
      </w:r>
    </w:p>
    <w:p w:rsidR="00B84B49" w:rsidRPr="00873A99" w:rsidRDefault="00B84B49" w:rsidP="001553F4">
      <w:pPr>
        <w:autoSpaceDE w:val="0"/>
        <w:autoSpaceDN w:val="0"/>
        <w:adjustRightInd w:val="0"/>
        <w:spacing w:line="240" w:lineRule="auto"/>
        <w:ind w:firstLine="0"/>
        <w:jc w:val="left"/>
        <w:rPr>
          <w:i/>
          <w:color w:val="231F20"/>
          <w:spacing w:val="0"/>
          <w:szCs w:val="24"/>
          <w:lang w:val="en-US" w:eastAsia="en-US"/>
        </w:rPr>
      </w:pPr>
    </w:p>
    <w:p w:rsidR="00B84B49" w:rsidRPr="00873A99" w:rsidRDefault="00B84B49" w:rsidP="001553F4">
      <w:pPr>
        <w:autoSpaceDE w:val="0"/>
        <w:autoSpaceDN w:val="0"/>
        <w:adjustRightInd w:val="0"/>
        <w:spacing w:line="240" w:lineRule="auto"/>
        <w:ind w:firstLine="0"/>
        <w:jc w:val="left"/>
        <w:rPr>
          <w:color w:val="231F20"/>
          <w:spacing w:val="0"/>
          <w:szCs w:val="24"/>
          <w:lang w:val="en-US" w:eastAsia="en-US"/>
        </w:rPr>
      </w:pPr>
    </w:p>
    <w:sectPr w:rsidR="00B84B49" w:rsidRPr="00873A99" w:rsidSect="003877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B73" w:rsidRDefault="000C7B73">
      <w:r>
        <w:separator/>
      </w:r>
    </w:p>
  </w:endnote>
  <w:endnote w:type="continuationSeparator" w:id="0">
    <w:p w:rsidR="000C7B73" w:rsidRDefault="000C7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49" w:rsidRDefault="00106EF8" w:rsidP="00972605">
    <w:pPr>
      <w:pStyle w:val="Zpat"/>
      <w:framePr w:wrap="around" w:vAnchor="text" w:hAnchor="margin" w:xAlign="center" w:y="1"/>
      <w:rPr>
        <w:rStyle w:val="slostrnky"/>
      </w:rPr>
    </w:pPr>
    <w:r>
      <w:rPr>
        <w:rStyle w:val="slostrnky"/>
      </w:rPr>
      <w:fldChar w:fldCharType="begin"/>
    </w:r>
    <w:r w:rsidR="00B84B49">
      <w:rPr>
        <w:rStyle w:val="slostrnky"/>
      </w:rPr>
      <w:instrText xml:space="preserve">PAGE  </w:instrText>
    </w:r>
    <w:r>
      <w:rPr>
        <w:rStyle w:val="slostrnky"/>
      </w:rPr>
      <w:fldChar w:fldCharType="end"/>
    </w:r>
  </w:p>
  <w:p w:rsidR="00B84B49" w:rsidRDefault="00B84B4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49" w:rsidRDefault="00106EF8" w:rsidP="00972605">
    <w:pPr>
      <w:pStyle w:val="Zpat"/>
      <w:framePr w:wrap="around" w:vAnchor="text" w:hAnchor="margin" w:xAlign="center" w:y="1"/>
      <w:rPr>
        <w:rStyle w:val="slostrnky"/>
      </w:rPr>
    </w:pPr>
    <w:r>
      <w:rPr>
        <w:rStyle w:val="slostrnky"/>
      </w:rPr>
      <w:fldChar w:fldCharType="begin"/>
    </w:r>
    <w:r w:rsidR="00B84B49">
      <w:rPr>
        <w:rStyle w:val="slostrnky"/>
      </w:rPr>
      <w:instrText xml:space="preserve">PAGE  </w:instrText>
    </w:r>
    <w:r>
      <w:rPr>
        <w:rStyle w:val="slostrnky"/>
      </w:rPr>
      <w:fldChar w:fldCharType="separate"/>
    </w:r>
    <w:r w:rsidR="00EA6069">
      <w:rPr>
        <w:rStyle w:val="slostrnky"/>
        <w:noProof/>
      </w:rPr>
      <w:t>1</w:t>
    </w:r>
    <w:r>
      <w:rPr>
        <w:rStyle w:val="slostrnky"/>
      </w:rPr>
      <w:fldChar w:fldCharType="end"/>
    </w:r>
  </w:p>
  <w:p w:rsidR="00B84B49" w:rsidRDefault="00B84B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B73" w:rsidRDefault="000C7B73">
      <w:r>
        <w:separator/>
      </w:r>
    </w:p>
  </w:footnote>
  <w:footnote w:type="continuationSeparator" w:id="0">
    <w:p w:rsidR="000C7B73" w:rsidRDefault="000C7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2250E"/>
    <w:multiLevelType w:val="hybridMultilevel"/>
    <w:tmpl w:val="8AC0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161DDB"/>
    <w:multiLevelType w:val="hybridMultilevel"/>
    <w:tmpl w:val="E326C4A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625329"/>
    <w:rsid w:val="0004785A"/>
    <w:rsid w:val="000848E1"/>
    <w:rsid w:val="000B527C"/>
    <w:rsid w:val="000C7B73"/>
    <w:rsid w:val="00106EF8"/>
    <w:rsid w:val="001553F4"/>
    <w:rsid w:val="001B7EE7"/>
    <w:rsid w:val="00245B82"/>
    <w:rsid w:val="002621D5"/>
    <w:rsid w:val="00271D36"/>
    <w:rsid w:val="002C2F31"/>
    <w:rsid w:val="00337091"/>
    <w:rsid w:val="003809C7"/>
    <w:rsid w:val="003877DD"/>
    <w:rsid w:val="003D6E5C"/>
    <w:rsid w:val="003D7B87"/>
    <w:rsid w:val="004677FB"/>
    <w:rsid w:val="00492CC9"/>
    <w:rsid w:val="004E4CDE"/>
    <w:rsid w:val="004F6567"/>
    <w:rsid w:val="00525EB0"/>
    <w:rsid w:val="005434C4"/>
    <w:rsid w:val="00612991"/>
    <w:rsid w:val="00625329"/>
    <w:rsid w:val="00667350"/>
    <w:rsid w:val="006C5593"/>
    <w:rsid w:val="006D15E3"/>
    <w:rsid w:val="0078108C"/>
    <w:rsid w:val="007D4176"/>
    <w:rsid w:val="00835A54"/>
    <w:rsid w:val="00873A99"/>
    <w:rsid w:val="008865C6"/>
    <w:rsid w:val="008920AF"/>
    <w:rsid w:val="008B6786"/>
    <w:rsid w:val="008D2D88"/>
    <w:rsid w:val="00920E4B"/>
    <w:rsid w:val="00972605"/>
    <w:rsid w:val="009741C9"/>
    <w:rsid w:val="009A419E"/>
    <w:rsid w:val="009D70AA"/>
    <w:rsid w:val="00A5691F"/>
    <w:rsid w:val="00AC7755"/>
    <w:rsid w:val="00B01E04"/>
    <w:rsid w:val="00B84B49"/>
    <w:rsid w:val="00B94551"/>
    <w:rsid w:val="00BC2479"/>
    <w:rsid w:val="00C02AD0"/>
    <w:rsid w:val="00CF6C65"/>
    <w:rsid w:val="00D67880"/>
    <w:rsid w:val="00D93A07"/>
    <w:rsid w:val="00DE6D03"/>
    <w:rsid w:val="00E02767"/>
    <w:rsid w:val="00EA6069"/>
    <w:rsid w:val="00ED7510"/>
    <w:rsid w:val="00F10819"/>
    <w:rsid w:val="00F75694"/>
    <w:rsid w:val="00FE0A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3D7B87"/>
    <w:pPr>
      <w:spacing w:line="360" w:lineRule="auto"/>
      <w:ind w:firstLine="708"/>
      <w:jc w:val="both"/>
    </w:pPr>
    <w:rPr>
      <w:rFonts w:ascii="Times New Roman" w:hAnsi="Times New Roman"/>
      <w:spacing w:val="10"/>
      <w:sz w:val="24"/>
      <w:szCs w:val="20"/>
      <w:lang w:val="en-GB" w:eastAsia="en-GB"/>
    </w:rPr>
  </w:style>
  <w:style w:type="paragraph" w:styleId="Nadpis1">
    <w:name w:val="heading 1"/>
    <w:aliases w:val="HEADING 1"/>
    <w:basedOn w:val="Normln"/>
    <w:next w:val="Normln"/>
    <w:link w:val="Nadpis1Char"/>
    <w:uiPriority w:val="99"/>
    <w:qFormat/>
    <w:rsid w:val="003D7B87"/>
    <w:pPr>
      <w:keepNext/>
      <w:keepLines/>
      <w:spacing w:before="480"/>
      <w:outlineLvl w:val="0"/>
    </w:pPr>
    <w:rPr>
      <w:rFonts w:ascii="Cambria" w:hAnsi="Cambria"/>
      <w:b/>
      <w:bCs/>
      <w:color w:val="365F91"/>
      <w:spacing w:val="0"/>
      <w:sz w:val="28"/>
      <w:szCs w:val="28"/>
      <w:lang w:eastAsia="en-US"/>
    </w:rPr>
  </w:style>
  <w:style w:type="paragraph" w:styleId="Nadpis2">
    <w:name w:val="heading 2"/>
    <w:basedOn w:val="Normln"/>
    <w:next w:val="Normln"/>
    <w:link w:val="Nadpis2Char"/>
    <w:uiPriority w:val="99"/>
    <w:qFormat/>
    <w:rsid w:val="003D7B87"/>
    <w:pPr>
      <w:keepNext/>
      <w:keepLines/>
      <w:spacing w:before="200"/>
      <w:outlineLvl w:val="1"/>
    </w:pPr>
    <w:rPr>
      <w:rFonts w:ascii="Cambria" w:hAnsi="Cambria"/>
      <w:b/>
      <w:bCs/>
      <w:color w:val="4F81BD"/>
      <w:spacing w:val="0"/>
      <w:sz w:val="26"/>
      <w:szCs w:val="26"/>
      <w:lang w:eastAsia="en-US"/>
    </w:rPr>
  </w:style>
  <w:style w:type="paragraph" w:styleId="Nadpis3">
    <w:name w:val="heading 3"/>
    <w:basedOn w:val="Normln"/>
    <w:next w:val="Normln"/>
    <w:link w:val="Nadpis3Char"/>
    <w:uiPriority w:val="99"/>
    <w:qFormat/>
    <w:rsid w:val="003D7B87"/>
    <w:pPr>
      <w:keepNext/>
      <w:keepLines/>
      <w:spacing w:before="200"/>
      <w:outlineLvl w:val="2"/>
    </w:pPr>
    <w:rPr>
      <w:rFonts w:ascii="Cambria" w:hAnsi="Cambria"/>
      <w:b/>
      <w:bCs/>
      <w:color w:val="4F81BD"/>
      <w:spacing w:val="0"/>
      <w:sz w:val="22"/>
      <w:szCs w:val="22"/>
      <w:lang w:eastAsia="en-US"/>
    </w:rPr>
  </w:style>
  <w:style w:type="paragraph" w:styleId="Nadpis4">
    <w:name w:val="heading 4"/>
    <w:basedOn w:val="Normln"/>
    <w:next w:val="Normln"/>
    <w:link w:val="Nadpis4Char"/>
    <w:uiPriority w:val="99"/>
    <w:qFormat/>
    <w:rsid w:val="003D7B87"/>
    <w:pPr>
      <w:keepNext/>
      <w:keepLines/>
      <w:spacing w:before="200"/>
      <w:outlineLvl w:val="3"/>
    </w:pPr>
    <w:rPr>
      <w:rFonts w:ascii="Cambria" w:hAnsi="Cambria"/>
      <w:b/>
      <w:bCs/>
      <w:i/>
      <w:iCs/>
      <w:color w:val="4F81BD"/>
      <w:spacing w:val="0"/>
      <w:sz w:val="22"/>
      <w:szCs w:val="22"/>
      <w:lang w:eastAsia="en-US"/>
    </w:rPr>
  </w:style>
  <w:style w:type="paragraph" w:styleId="Nadpis5">
    <w:name w:val="heading 5"/>
    <w:basedOn w:val="Normln"/>
    <w:next w:val="Normln"/>
    <w:link w:val="Nadpis5Char"/>
    <w:uiPriority w:val="99"/>
    <w:qFormat/>
    <w:rsid w:val="003D7B87"/>
    <w:pPr>
      <w:keepNext/>
      <w:keepLines/>
      <w:spacing w:before="200"/>
      <w:outlineLvl w:val="4"/>
    </w:pPr>
    <w:rPr>
      <w:rFonts w:ascii="Cambria" w:hAnsi="Cambria"/>
      <w:color w:val="243F60"/>
      <w:spacing w:val="0"/>
      <w:sz w:val="22"/>
      <w:szCs w:val="22"/>
      <w:lang w:eastAsia="en-US"/>
    </w:rPr>
  </w:style>
  <w:style w:type="paragraph" w:styleId="Nadpis6">
    <w:name w:val="heading 6"/>
    <w:basedOn w:val="Normln"/>
    <w:next w:val="Normln"/>
    <w:link w:val="Nadpis6Char"/>
    <w:uiPriority w:val="99"/>
    <w:qFormat/>
    <w:rsid w:val="003D7B87"/>
    <w:pPr>
      <w:keepNext/>
      <w:keepLines/>
      <w:spacing w:before="200"/>
      <w:outlineLvl w:val="5"/>
    </w:pPr>
    <w:rPr>
      <w:rFonts w:ascii="Cambria" w:hAnsi="Cambria"/>
      <w:i/>
      <w:iCs/>
      <w:color w:val="243F60"/>
      <w:spacing w:val="0"/>
      <w:sz w:val="22"/>
      <w:szCs w:val="22"/>
      <w:lang w:eastAsia="en-US"/>
    </w:rPr>
  </w:style>
  <w:style w:type="paragraph" w:styleId="Nadpis7">
    <w:name w:val="heading 7"/>
    <w:basedOn w:val="Normln"/>
    <w:next w:val="Normln"/>
    <w:link w:val="Nadpis7Char"/>
    <w:uiPriority w:val="99"/>
    <w:qFormat/>
    <w:rsid w:val="003D7B87"/>
    <w:pPr>
      <w:keepNext/>
      <w:keepLines/>
      <w:spacing w:before="200"/>
      <w:outlineLvl w:val="6"/>
    </w:pPr>
    <w:rPr>
      <w:rFonts w:ascii="Cambria" w:hAnsi="Cambria"/>
      <w:i/>
      <w:iCs/>
      <w:color w:val="404040"/>
      <w:spacing w:val="0"/>
      <w:sz w:val="22"/>
      <w:szCs w:val="22"/>
      <w:lang w:eastAsia="en-US"/>
    </w:rPr>
  </w:style>
  <w:style w:type="paragraph" w:styleId="Nadpis8">
    <w:name w:val="heading 8"/>
    <w:basedOn w:val="Normln"/>
    <w:next w:val="Normln"/>
    <w:link w:val="Nadpis8Char"/>
    <w:uiPriority w:val="99"/>
    <w:qFormat/>
    <w:rsid w:val="003D7B87"/>
    <w:pPr>
      <w:keepNext/>
      <w:keepLines/>
      <w:spacing w:before="200"/>
      <w:outlineLvl w:val="7"/>
    </w:pPr>
    <w:rPr>
      <w:rFonts w:ascii="Cambria" w:hAnsi="Cambria"/>
      <w:color w:val="404040"/>
      <w:spacing w:val="0"/>
      <w:sz w:val="20"/>
      <w:lang w:eastAsia="en-US"/>
    </w:rPr>
  </w:style>
  <w:style w:type="paragraph" w:styleId="Nadpis9">
    <w:name w:val="heading 9"/>
    <w:basedOn w:val="Normln"/>
    <w:next w:val="Normln"/>
    <w:link w:val="Nadpis9Char"/>
    <w:uiPriority w:val="99"/>
    <w:qFormat/>
    <w:rsid w:val="003D7B87"/>
    <w:pPr>
      <w:keepNext/>
      <w:keepLines/>
      <w:spacing w:before="200"/>
      <w:outlineLvl w:val="8"/>
    </w:pPr>
    <w:rPr>
      <w:rFonts w:ascii="Cambria" w:hAnsi="Cambria"/>
      <w:i/>
      <w:iCs/>
      <w:color w:val="404040"/>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9"/>
    <w:locked/>
    <w:rsid w:val="003D7B87"/>
    <w:rPr>
      <w:rFonts w:ascii="Cambria" w:hAnsi="Cambria" w:cs="Times New Roman"/>
      <w:b/>
      <w:bCs/>
      <w:color w:val="365F91"/>
      <w:sz w:val="28"/>
      <w:szCs w:val="28"/>
    </w:rPr>
  </w:style>
  <w:style w:type="character" w:customStyle="1" w:styleId="Nadpis2Char">
    <w:name w:val="Nadpis 2 Char"/>
    <w:basedOn w:val="Standardnpsmoodstavce"/>
    <w:link w:val="Nadpis2"/>
    <w:uiPriority w:val="99"/>
    <w:semiHidden/>
    <w:locked/>
    <w:rsid w:val="003D7B87"/>
    <w:rPr>
      <w:rFonts w:ascii="Cambria" w:hAnsi="Cambria" w:cs="Times New Roman"/>
      <w:b/>
      <w:bCs/>
      <w:color w:val="4F81BD"/>
      <w:sz w:val="26"/>
      <w:szCs w:val="26"/>
    </w:rPr>
  </w:style>
  <w:style w:type="character" w:customStyle="1" w:styleId="Nadpis3Char">
    <w:name w:val="Nadpis 3 Char"/>
    <w:basedOn w:val="Standardnpsmoodstavce"/>
    <w:link w:val="Nadpis3"/>
    <w:uiPriority w:val="99"/>
    <w:semiHidden/>
    <w:locked/>
    <w:rsid w:val="003D7B87"/>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3D7B87"/>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3D7B87"/>
    <w:rPr>
      <w:rFonts w:ascii="Cambria" w:hAnsi="Cambria" w:cs="Times New Roman"/>
      <w:color w:val="243F60"/>
    </w:rPr>
  </w:style>
  <w:style w:type="character" w:customStyle="1" w:styleId="Nadpis6Char">
    <w:name w:val="Nadpis 6 Char"/>
    <w:basedOn w:val="Standardnpsmoodstavce"/>
    <w:link w:val="Nadpis6"/>
    <w:uiPriority w:val="99"/>
    <w:semiHidden/>
    <w:locked/>
    <w:rsid w:val="003D7B87"/>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3D7B87"/>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3D7B87"/>
    <w:rPr>
      <w:rFonts w:ascii="Cambria" w:hAnsi="Cambria" w:cs="Times New Roman"/>
      <w:color w:val="404040"/>
      <w:sz w:val="20"/>
      <w:szCs w:val="20"/>
    </w:rPr>
  </w:style>
  <w:style w:type="character" w:customStyle="1" w:styleId="Nadpis9Char">
    <w:name w:val="Nadpis 9 Char"/>
    <w:basedOn w:val="Standardnpsmoodstavce"/>
    <w:link w:val="Nadpis9"/>
    <w:uiPriority w:val="99"/>
    <w:semiHidden/>
    <w:locked/>
    <w:rsid w:val="003D7B87"/>
    <w:rPr>
      <w:rFonts w:ascii="Cambria" w:hAnsi="Cambria" w:cs="Times New Roman"/>
      <w:i/>
      <w:iCs/>
      <w:color w:val="404040"/>
      <w:sz w:val="20"/>
      <w:szCs w:val="20"/>
    </w:rPr>
  </w:style>
  <w:style w:type="paragraph" w:styleId="Titulek">
    <w:name w:val="caption"/>
    <w:basedOn w:val="Normln"/>
    <w:next w:val="Normln"/>
    <w:uiPriority w:val="99"/>
    <w:qFormat/>
    <w:rsid w:val="003D7B87"/>
    <w:pPr>
      <w:spacing w:line="240" w:lineRule="auto"/>
    </w:pPr>
    <w:rPr>
      <w:b/>
      <w:bCs/>
      <w:color w:val="4F81BD"/>
      <w:sz w:val="18"/>
      <w:szCs w:val="18"/>
    </w:rPr>
  </w:style>
  <w:style w:type="paragraph" w:styleId="Nzev">
    <w:name w:val="Title"/>
    <w:aliases w:val="SECTIONS"/>
    <w:basedOn w:val="Normln"/>
    <w:next w:val="Normln"/>
    <w:link w:val="NzevChar"/>
    <w:uiPriority w:val="99"/>
    <w:qFormat/>
    <w:rsid w:val="003D7B87"/>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NzevChar">
    <w:name w:val="Název Char"/>
    <w:aliases w:val="SECTIONS Char"/>
    <w:basedOn w:val="Standardnpsmoodstavce"/>
    <w:link w:val="Nzev"/>
    <w:uiPriority w:val="99"/>
    <w:locked/>
    <w:rsid w:val="003D7B87"/>
    <w:rPr>
      <w:rFonts w:ascii="Cambria" w:hAnsi="Cambria" w:cs="Times New Roman"/>
      <w:color w:val="17365D"/>
      <w:spacing w:val="5"/>
      <w:kern w:val="28"/>
      <w:sz w:val="52"/>
      <w:szCs w:val="52"/>
    </w:rPr>
  </w:style>
  <w:style w:type="paragraph" w:styleId="Podtitul">
    <w:name w:val="Subtitle"/>
    <w:aliases w:val="TABLES"/>
    <w:basedOn w:val="Normln"/>
    <w:next w:val="Normln"/>
    <w:link w:val="PodtitulChar"/>
    <w:uiPriority w:val="99"/>
    <w:qFormat/>
    <w:rsid w:val="003D7B87"/>
    <w:pPr>
      <w:numPr>
        <w:ilvl w:val="1"/>
      </w:numPr>
      <w:ind w:firstLine="708"/>
    </w:pPr>
    <w:rPr>
      <w:rFonts w:ascii="Cambria" w:hAnsi="Cambria"/>
      <w:i/>
      <w:iCs/>
      <w:color w:val="4F81BD"/>
      <w:spacing w:val="15"/>
      <w:szCs w:val="24"/>
      <w:lang w:eastAsia="en-US"/>
    </w:rPr>
  </w:style>
  <w:style w:type="character" w:customStyle="1" w:styleId="PodtitulChar">
    <w:name w:val="Podtitul Char"/>
    <w:aliases w:val="TABLES Char"/>
    <w:basedOn w:val="Standardnpsmoodstavce"/>
    <w:link w:val="Podtitul"/>
    <w:uiPriority w:val="99"/>
    <w:locked/>
    <w:rsid w:val="003D7B87"/>
    <w:rPr>
      <w:rFonts w:ascii="Cambria" w:hAnsi="Cambria" w:cs="Times New Roman"/>
      <w:i/>
      <w:iCs/>
      <w:color w:val="4F81BD"/>
      <w:spacing w:val="15"/>
      <w:sz w:val="24"/>
      <w:szCs w:val="24"/>
    </w:rPr>
  </w:style>
  <w:style w:type="character" w:styleId="Siln">
    <w:name w:val="Strong"/>
    <w:basedOn w:val="Standardnpsmoodstavce"/>
    <w:uiPriority w:val="99"/>
    <w:qFormat/>
    <w:rsid w:val="003D7B87"/>
    <w:rPr>
      <w:rFonts w:cs="Times New Roman"/>
      <w:b/>
      <w:bCs/>
    </w:rPr>
  </w:style>
  <w:style w:type="character" w:styleId="Zvraznn">
    <w:name w:val="Emphasis"/>
    <w:basedOn w:val="Standardnpsmoodstavce"/>
    <w:uiPriority w:val="99"/>
    <w:qFormat/>
    <w:rsid w:val="003D7B87"/>
    <w:rPr>
      <w:rFonts w:cs="Times New Roman"/>
      <w:i/>
      <w:iCs/>
    </w:rPr>
  </w:style>
  <w:style w:type="paragraph" w:styleId="Bezmezer">
    <w:name w:val="No Spacing"/>
    <w:aliases w:val="HEADING 2"/>
    <w:link w:val="BezmezerChar"/>
    <w:uiPriority w:val="99"/>
    <w:qFormat/>
    <w:rsid w:val="003D7B87"/>
    <w:pPr>
      <w:ind w:firstLine="720"/>
      <w:jc w:val="both"/>
    </w:pPr>
    <w:rPr>
      <w:lang w:val="en-GB" w:eastAsia="en-US"/>
    </w:rPr>
  </w:style>
  <w:style w:type="character" w:customStyle="1" w:styleId="BezmezerChar">
    <w:name w:val="Bez mezer Char"/>
    <w:aliases w:val="HEADING 2 Char"/>
    <w:basedOn w:val="Standardnpsmoodstavce"/>
    <w:link w:val="Bezmezer"/>
    <w:uiPriority w:val="99"/>
    <w:locked/>
    <w:rsid w:val="003D7B87"/>
    <w:rPr>
      <w:rFonts w:cs="Times New Roman"/>
      <w:sz w:val="22"/>
      <w:szCs w:val="22"/>
      <w:lang w:val="en-GB" w:eastAsia="en-US" w:bidi="ar-SA"/>
    </w:rPr>
  </w:style>
  <w:style w:type="paragraph" w:styleId="Odstavecseseznamem">
    <w:name w:val="List Paragraph"/>
    <w:basedOn w:val="Normln"/>
    <w:uiPriority w:val="99"/>
    <w:qFormat/>
    <w:rsid w:val="003D7B87"/>
    <w:pPr>
      <w:ind w:left="720"/>
      <w:contextualSpacing/>
    </w:pPr>
  </w:style>
  <w:style w:type="paragraph" w:styleId="Citace">
    <w:name w:val="Quote"/>
    <w:basedOn w:val="Normln"/>
    <w:next w:val="Normln"/>
    <w:link w:val="CitaceChar"/>
    <w:uiPriority w:val="99"/>
    <w:qFormat/>
    <w:rsid w:val="003D7B87"/>
    <w:rPr>
      <w:rFonts w:ascii="Calibri" w:hAnsi="Calibri"/>
      <w:i/>
      <w:iCs/>
      <w:color w:val="000000"/>
      <w:spacing w:val="0"/>
      <w:sz w:val="22"/>
      <w:szCs w:val="22"/>
      <w:lang w:eastAsia="en-US"/>
    </w:rPr>
  </w:style>
  <w:style w:type="character" w:customStyle="1" w:styleId="CitaceChar">
    <w:name w:val="Citace Char"/>
    <w:basedOn w:val="Standardnpsmoodstavce"/>
    <w:link w:val="Citace"/>
    <w:uiPriority w:val="99"/>
    <w:locked/>
    <w:rsid w:val="003D7B87"/>
    <w:rPr>
      <w:rFonts w:cs="Times New Roman"/>
      <w:i/>
      <w:iCs/>
      <w:color w:val="000000"/>
    </w:rPr>
  </w:style>
  <w:style w:type="paragraph" w:styleId="Citaceintenzivn">
    <w:name w:val="Intense Quote"/>
    <w:basedOn w:val="Normln"/>
    <w:next w:val="Normln"/>
    <w:link w:val="CitaceintenzivnChar"/>
    <w:uiPriority w:val="99"/>
    <w:qFormat/>
    <w:rsid w:val="003D7B87"/>
    <w:pPr>
      <w:pBdr>
        <w:bottom w:val="single" w:sz="4" w:space="4" w:color="4F81BD"/>
      </w:pBdr>
      <w:spacing w:before="200" w:after="280"/>
      <w:ind w:left="936" w:right="936"/>
    </w:pPr>
    <w:rPr>
      <w:rFonts w:ascii="Calibri" w:hAnsi="Calibri"/>
      <w:b/>
      <w:bCs/>
      <w:i/>
      <w:iCs/>
      <w:color w:val="4F81BD"/>
      <w:spacing w:val="0"/>
      <w:sz w:val="22"/>
      <w:szCs w:val="22"/>
      <w:lang w:eastAsia="en-US"/>
    </w:rPr>
  </w:style>
  <w:style w:type="character" w:customStyle="1" w:styleId="CitaceintenzivnChar">
    <w:name w:val="Citace – intenzivní Char"/>
    <w:basedOn w:val="Standardnpsmoodstavce"/>
    <w:link w:val="Citaceintenzivn"/>
    <w:uiPriority w:val="99"/>
    <w:locked/>
    <w:rsid w:val="003D7B87"/>
    <w:rPr>
      <w:rFonts w:cs="Times New Roman"/>
      <w:b/>
      <w:bCs/>
      <w:i/>
      <w:iCs/>
      <w:color w:val="4F81BD"/>
    </w:rPr>
  </w:style>
  <w:style w:type="character" w:styleId="Zdraznnjemn">
    <w:name w:val="Subtle Emphasis"/>
    <w:basedOn w:val="Standardnpsmoodstavce"/>
    <w:uiPriority w:val="99"/>
    <w:qFormat/>
    <w:rsid w:val="003D7B87"/>
    <w:rPr>
      <w:rFonts w:cs="Times New Roman"/>
      <w:i/>
      <w:iCs/>
      <w:color w:val="808080"/>
    </w:rPr>
  </w:style>
  <w:style w:type="character" w:styleId="Zdraznnintenzivn">
    <w:name w:val="Intense Emphasis"/>
    <w:basedOn w:val="Standardnpsmoodstavce"/>
    <w:uiPriority w:val="99"/>
    <w:qFormat/>
    <w:rsid w:val="003D7B87"/>
    <w:rPr>
      <w:rFonts w:cs="Times New Roman"/>
      <w:b/>
      <w:bCs/>
      <w:i/>
      <w:iCs/>
      <w:color w:val="4F81BD"/>
    </w:rPr>
  </w:style>
  <w:style w:type="character" w:styleId="Odkazjemn">
    <w:name w:val="Subtle Reference"/>
    <w:basedOn w:val="Standardnpsmoodstavce"/>
    <w:uiPriority w:val="99"/>
    <w:qFormat/>
    <w:rsid w:val="003D7B87"/>
    <w:rPr>
      <w:rFonts w:cs="Times New Roman"/>
      <w:smallCaps/>
      <w:color w:val="C0504D"/>
      <w:u w:val="single"/>
    </w:rPr>
  </w:style>
  <w:style w:type="character" w:styleId="Odkazintenzivn">
    <w:name w:val="Intense Reference"/>
    <w:basedOn w:val="Standardnpsmoodstavce"/>
    <w:uiPriority w:val="99"/>
    <w:qFormat/>
    <w:rsid w:val="003D7B87"/>
    <w:rPr>
      <w:rFonts w:cs="Times New Roman"/>
      <w:b/>
      <w:bCs/>
      <w:smallCaps/>
      <w:color w:val="C0504D"/>
      <w:spacing w:val="5"/>
      <w:u w:val="single"/>
    </w:rPr>
  </w:style>
  <w:style w:type="character" w:styleId="Nzevknihy">
    <w:name w:val="Book Title"/>
    <w:basedOn w:val="Standardnpsmoodstavce"/>
    <w:uiPriority w:val="99"/>
    <w:qFormat/>
    <w:rsid w:val="003D7B87"/>
    <w:rPr>
      <w:rFonts w:cs="Times New Roman"/>
      <w:b/>
      <w:bCs/>
      <w:smallCaps/>
      <w:spacing w:val="5"/>
    </w:rPr>
  </w:style>
  <w:style w:type="paragraph" w:styleId="Nadpisobsahu">
    <w:name w:val="TOC Heading"/>
    <w:basedOn w:val="Nadpis1"/>
    <w:next w:val="Normln"/>
    <w:uiPriority w:val="99"/>
    <w:qFormat/>
    <w:rsid w:val="003D7B87"/>
    <w:pPr>
      <w:outlineLvl w:val="9"/>
    </w:pPr>
    <w:rPr>
      <w:spacing w:val="10"/>
      <w:lang w:eastAsia="en-GB"/>
    </w:rPr>
  </w:style>
  <w:style w:type="paragraph" w:styleId="Textbubliny">
    <w:name w:val="Balloon Text"/>
    <w:basedOn w:val="Normln"/>
    <w:link w:val="TextbublinyChar"/>
    <w:uiPriority w:val="99"/>
    <w:semiHidden/>
    <w:rsid w:val="00B01E0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01E04"/>
    <w:rPr>
      <w:rFonts w:ascii="Tahoma" w:hAnsi="Tahoma" w:cs="Tahoma"/>
      <w:spacing w:val="10"/>
      <w:sz w:val="16"/>
      <w:szCs w:val="16"/>
      <w:lang w:eastAsia="en-GB"/>
    </w:rPr>
  </w:style>
  <w:style w:type="paragraph" w:styleId="Zpat">
    <w:name w:val="footer"/>
    <w:basedOn w:val="Normln"/>
    <w:link w:val="ZpatChar"/>
    <w:uiPriority w:val="99"/>
    <w:rsid w:val="009D70AA"/>
    <w:pPr>
      <w:tabs>
        <w:tab w:val="center" w:pos="4536"/>
        <w:tab w:val="right" w:pos="9072"/>
      </w:tabs>
    </w:pPr>
  </w:style>
  <w:style w:type="character" w:customStyle="1" w:styleId="ZpatChar">
    <w:name w:val="Zápatí Char"/>
    <w:basedOn w:val="Standardnpsmoodstavce"/>
    <w:link w:val="Zpat"/>
    <w:uiPriority w:val="99"/>
    <w:semiHidden/>
    <w:locked/>
    <w:rsid w:val="00106EF8"/>
    <w:rPr>
      <w:rFonts w:ascii="Times New Roman" w:hAnsi="Times New Roman" w:cs="Times New Roman"/>
      <w:spacing w:val="10"/>
      <w:sz w:val="20"/>
      <w:szCs w:val="20"/>
      <w:lang w:val="en-GB" w:eastAsia="en-GB"/>
    </w:rPr>
  </w:style>
  <w:style w:type="character" w:styleId="slostrnky">
    <w:name w:val="page number"/>
    <w:basedOn w:val="Standardnpsmoodstavce"/>
    <w:uiPriority w:val="99"/>
    <w:rsid w:val="009D70A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3768</Characters>
  <Application>Microsoft Office Word</Application>
  <DocSecurity>0</DocSecurity>
  <Lines>31</Lines>
  <Paragraphs>8</Paragraphs>
  <ScaleCrop>false</ScaleCrop>
  <Company>Acer</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Acer Customer</dc:creator>
  <cp:keywords/>
  <dc:description/>
  <cp:lastModifiedBy>Valued Acer Customer</cp:lastModifiedBy>
  <cp:revision>2</cp:revision>
  <dcterms:created xsi:type="dcterms:W3CDTF">2013-01-15T17:25:00Z</dcterms:created>
  <dcterms:modified xsi:type="dcterms:W3CDTF">2013-01-15T17:25:00Z</dcterms:modified>
</cp:coreProperties>
</file>