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58" w:rsidRPr="006024E3" w:rsidRDefault="004E5858" w:rsidP="004E5858">
      <w:pPr>
        <w:jc w:val="center"/>
        <w:rPr>
          <w:lang w:val="en-US"/>
        </w:rPr>
      </w:pPr>
      <w:r>
        <w:rPr>
          <w:noProof/>
          <w:lang w:val="cs-CZ" w:eastAsia="cs-CZ"/>
        </w:rPr>
        <w:drawing>
          <wp:inline distT="0" distB="0" distL="0" distR="0" wp14:anchorId="62904704" wp14:editId="5401542C">
            <wp:extent cx="1571625" cy="1876425"/>
            <wp:effectExtent l="0" t="0" r="9525" b="9525"/>
            <wp:docPr id="1" name="obrázek 1" descr="https://encrypted-tbn3.gstatic.com/images?q=tbn:ANd9GcRA5r45tL8ItRovvvYDEmMyC1rtlOVyKK6msAvHO4jLIJAKSfLX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A5r45tL8ItRovvvYDEmMyC1rtlOVyKK6msAvHO4jLIJAKSfLXB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p>
    <w:p w:rsidR="004E5858" w:rsidRPr="006024E3" w:rsidRDefault="004E5858" w:rsidP="004E5858">
      <w:pPr>
        <w:rPr>
          <w:lang w:val="en-US"/>
        </w:rPr>
      </w:pPr>
    </w:p>
    <w:p w:rsidR="004E5858" w:rsidRPr="006024E3" w:rsidRDefault="004E5858" w:rsidP="004E5858">
      <w:pPr>
        <w:rPr>
          <w:lang w:val="en-US"/>
        </w:rPr>
      </w:pPr>
    </w:p>
    <w:p w:rsidR="004E5858" w:rsidRPr="004E5858" w:rsidRDefault="004E5858" w:rsidP="004E5858">
      <w:pPr>
        <w:jc w:val="center"/>
        <w:rPr>
          <w:rFonts w:ascii="Constantia" w:hAnsi="Constantia" w:cs="Arial"/>
          <w:b/>
          <w:sz w:val="22"/>
          <w:szCs w:val="22"/>
          <w:u w:val="single"/>
          <w:lang w:val="en-US"/>
        </w:rPr>
      </w:pPr>
      <w:r w:rsidRPr="004E5858">
        <w:rPr>
          <w:rFonts w:ascii="Constantia" w:hAnsi="Constantia" w:cs="Arial"/>
          <w:b/>
          <w:sz w:val="22"/>
          <w:szCs w:val="22"/>
          <w:u w:val="single"/>
          <w:lang w:val="en-US"/>
        </w:rPr>
        <w:t>ACADEMIC WRITING COURSE AUTUMN 2014</w:t>
      </w:r>
    </w:p>
    <w:p w:rsidR="004E5858" w:rsidRPr="004E5858" w:rsidRDefault="004E5858" w:rsidP="004E5858">
      <w:pPr>
        <w:jc w:val="center"/>
        <w:rPr>
          <w:rFonts w:ascii="Constantia" w:hAnsi="Constantia" w:cs="Arial"/>
          <w:b/>
          <w:sz w:val="22"/>
          <w:szCs w:val="22"/>
          <w:lang w:val="en-US"/>
        </w:rPr>
      </w:pPr>
      <w:r w:rsidRPr="004E5858">
        <w:rPr>
          <w:rFonts w:ascii="Constantia" w:hAnsi="Constantia" w:cs="Arial"/>
          <w:b/>
          <w:sz w:val="22"/>
          <w:szCs w:val="22"/>
          <w:lang w:val="en-US"/>
        </w:rPr>
        <w:t xml:space="preserve">SESSION </w:t>
      </w:r>
      <w:r>
        <w:rPr>
          <w:rFonts w:ascii="Constantia" w:hAnsi="Constantia" w:cs="Arial"/>
          <w:b/>
          <w:sz w:val="22"/>
          <w:szCs w:val="22"/>
          <w:lang w:val="en-US"/>
        </w:rPr>
        <w:t>5</w:t>
      </w:r>
      <w:r w:rsidRPr="004E5858">
        <w:rPr>
          <w:rFonts w:ascii="Constantia" w:hAnsi="Constantia" w:cs="Arial"/>
          <w:b/>
          <w:sz w:val="22"/>
          <w:szCs w:val="22"/>
          <w:lang w:val="en-US"/>
        </w:rPr>
        <w:t xml:space="preserve"> (selected activities)</w:t>
      </w:r>
    </w:p>
    <w:p w:rsidR="004E5858" w:rsidRPr="004E5858" w:rsidRDefault="004E5858" w:rsidP="004E5858">
      <w:pPr>
        <w:jc w:val="center"/>
        <w:rPr>
          <w:rFonts w:ascii="Constantia" w:hAnsi="Constantia" w:cs="Arial"/>
          <w:b/>
          <w:sz w:val="22"/>
          <w:szCs w:val="22"/>
          <w:u w:val="single"/>
          <w:lang w:val="en-US"/>
        </w:rPr>
      </w:pPr>
    </w:p>
    <w:p w:rsidR="004E5858" w:rsidRPr="004E5858" w:rsidRDefault="004E5858" w:rsidP="004E5858">
      <w:pPr>
        <w:jc w:val="center"/>
        <w:rPr>
          <w:rFonts w:ascii="Constantia" w:hAnsi="Constantia" w:cs="Arial"/>
          <w:b/>
          <w:sz w:val="22"/>
          <w:szCs w:val="22"/>
          <w:u w:val="single"/>
          <w:lang w:val="en-US"/>
        </w:rPr>
      </w:pPr>
      <w:r w:rsidRPr="004E5858">
        <w:rPr>
          <w:rFonts w:ascii="Constantia" w:hAnsi="Constantia"/>
          <w:noProof/>
          <w:sz w:val="22"/>
          <w:szCs w:val="22"/>
          <w:lang w:val="cs-CZ" w:eastAsia="cs-CZ"/>
        </w:rPr>
        <w:drawing>
          <wp:inline distT="0" distB="0" distL="0" distR="0" wp14:anchorId="5206EF27" wp14:editId="6F119CD5">
            <wp:extent cx="1266825" cy="1266825"/>
            <wp:effectExtent l="0" t="0" r="0" b="0"/>
            <wp:docPr id="2" name="obrázek 2" descr="http://www.muni.cz/design/_img_cont/znak200_m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ni.cz/design/_img_cont/znak200_mu-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rsidR="004E5858" w:rsidRPr="004E5858" w:rsidRDefault="004E5858" w:rsidP="004E5858">
      <w:pPr>
        <w:jc w:val="center"/>
        <w:rPr>
          <w:rFonts w:ascii="Constantia" w:hAnsi="Constantia" w:cs="Arial"/>
          <w:b/>
          <w:sz w:val="22"/>
          <w:szCs w:val="22"/>
          <w:u w:val="single"/>
          <w:lang w:val="en-US"/>
        </w:rPr>
      </w:pPr>
    </w:p>
    <w:p w:rsidR="004E5858" w:rsidRPr="004E5858" w:rsidRDefault="004E5858" w:rsidP="004E5858">
      <w:pPr>
        <w:jc w:val="center"/>
        <w:rPr>
          <w:rFonts w:ascii="Constantia" w:hAnsi="Constantia" w:cs="Arial"/>
          <w:b/>
          <w:sz w:val="22"/>
          <w:szCs w:val="22"/>
          <w:u w:val="single"/>
          <w:lang w:val="en-US"/>
        </w:rPr>
      </w:pPr>
    </w:p>
    <w:p w:rsidR="004E5858" w:rsidRPr="004E5858" w:rsidRDefault="004E5858" w:rsidP="004E5858">
      <w:pPr>
        <w:jc w:val="center"/>
        <w:rPr>
          <w:rFonts w:ascii="Constantia" w:hAnsi="Constantia" w:cs="Arial"/>
          <w:b/>
          <w:sz w:val="22"/>
          <w:szCs w:val="22"/>
          <w:lang w:val="en-US"/>
        </w:rPr>
      </w:pPr>
      <w:r w:rsidRPr="004E5858">
        <w:rPr>
          <w:rFonts w:ascii="Constantia" w:hAnsi="Constantia" w:cs="Arial"/>
          <w:b/>
          <w:sz w:val="22"/>
          <w:szCs w:val="22"/>
          <w:lang w:val="en-US"/>
        </w:rPr>
        <w:t>Mgr. Robert Helán, Ph.D.</w:t>
      </w:r>
    </w:p>
    <w:p w:rsidR="004E5858" w:rsidRPr="004E5858" w:rsidRDefault="004E5858" w:rsidP="004E5858">
      <w:pPr>
        <w:jc w:val="center"/>
        <w:rPr>
          <w:rFonts w:ascii="Constantia" w:hAnsi="Constantia" w:cs="Arial"/>
          <w:b/>
          <w:sz w:val="22"/>
          <w:szCs w:val="22"/>
          <w:lang w:val="en-US"/>
        </w:rPr>
      </w:pPr>
      <w:r w:rsidRPr="004E5858">
        <w:rPr>
          <w:rFonts w:ascii="Constantia" w:hAnsi="Constantia" w:cs="Arial"/>
          <w:b/>
          <w:sz w:val="22"/>
          <w:szCs w:val="22"/>
          <w:lang w:val="en-US"/>
        </w:rPr>
        <w:t>Mgr. Radomíra Bednářová</w:t>
      </w:r>
    </w:p>
    <w:p w:rsidR="004E5858" w:rsidRPr="004E5858" w:rsidRDefault="004E5858" w:rsidP="004E5858">
      <w:pPr>
        <w:jc w:val="center"/>
        <w:rPr>
          <w:rFonts w:ascii="Constantia" w:hAnsi="Constantia" w:cs="Arial"/>
          <w:b/>
          <w:sz w:val="22"/>
          <w:szCs w:val="22"/>
          <w:lang w:val="en-US"/>
        </w:rPr>
      </w:pPr>
      <w:r w:rsidRPr="004E5858">
        <w:rPr>
          <w:rFonts w:ascii="Constantia" w:hAnsi="Constantia" w:cs="Arial"/>
          <w:b/>
          <w:sz w:val="22"/>
          <w:szCs w:val="22"/>
          <w:lang w:val="en-US"/>
        </w:rPr>
        <w:t xml:space="preserve"> </w:t>
      </w:r>
      <w:r w:rsidRPr="004E5858">
        <w:rPr>
          <w:rFonts w:ascii="Constantia" w:hAnsi="Constantia" w:cs="Arial"/>
          <w:b/>
          <w:i/>
          <w:sz w:val="22"/>
          <w:szCs w:val="22"/>
          <w:lang w:val="en-US"/>
        </w:rPr>
        <w:t>Masaryk University Language Centre</w:t>
      </w:r>
    </w:p>
    <w:p w:rsidR="004E5858" w:rsidRPr="004E5858" w:rsidRDefault="004E5858" w:rsidP="004E5858">
      <w:pPr>
        <w:rPr>
          <w:rFonts w:ascii="Constantia" w:hAnsi="Constantia" w:cs="Arial"/>
          <w:b/>
          <w:sz w:val="22"/>
          <w:szCs w:val="22"/>
          <w:lang w:val="en-US"/>
        </w:rPr>
      </w:pPr>
    </w:p>
    <w:p w:rsidR="004E5858" w:rsidRPr="004E5858" w:rsidRDefault="004E5858" w:rsidP="004E5858">
      <w:pPr>
        <w:rPr>
          <w:rFonts w:ascii="Constantia" w:hAnsi="Constantia" w:cs="Arial"/>
          <w:b/>
          <w:sz w:val="22"/>
          <w:szCs w:val="22"/>
          <w:lang w:val="en-US"/>
        </w:rPr>
      </w:pPr>
    </w:p>
    <w:p w:rsidR="004E5858" w:rsidRPr="004E5858" w:rsidRDefault="004E5858" w:rsidP="004E5858">
      <w:pPr>
        <w:rPr>
          <w:rFonts w:ascii="Constantia" w:hAnsi="Constantia" w:cs="Arial"/>
          <w:b/>
          <w:sz w:val="22"/>
          <w:szCs w:val="22"/>
          <w:lang w:val="en-US"/>
        </w:rPr>
      </w:pPr>
    </w:p>
    <w:p w:rsidR="004E5858" w:rsidRPr="004E5858" w:rsidRDefault="004E5858" w:rsidP="004E5858">
      <w:pPr>
        <w:rPr>
          <w:rFonts w:ascii="Constantia" w:hAnsi="Constantia" w:cs="Arial"/>
          <w:b/>
          <w:sz w:val="22"/>
          <w:szCs w:val="22"/>
          <w:lang w:val="en-US"/>
        </w:rPr>
      </w:pPr>
    </w:p>
    <w:p w:rsidR="004E5858" w:rsidRPr="004E5858" w:rsidRDefault="004E5858" w:rsidP="004E5858">
      <w:pPr>
        <w:rPr>
          <w:rFonts w:ascii="Constantia" w:hAnsi="Constantia" w:cs="Arial"/>
          <w:b/>
          <w:sz w:val="22"/>
          <w:szCs w:val="22"/>
          <w:lang w:val="en-US"/>
        </w:rPr>
      </w:pPr>
    </w:p>
    <w:p w:rsidR="004E5858" w:rsidRPr="004E5858" w:rsidRDefault="004E5858" w:rsidP="004E5858">
      <w:pPr>
        <w:rPr>
          <w:rFonts w:ascii="Constantia" w:hAnsi="Constantia" w:cs="Arial"/>
          <w:b/>
          <w:sz w:val="22"/>
          <w:szCs w:val="22"/>
          <w:lang w:val="en-US"/>
        </w:rPr>
      </w:pPr>
    </w:p>
    <w:p w:rsidR="004E5858" w:rsidRPr="004E5858" w:rsidRDefault="004E5858" w:rsidP="004E5858">
      <w:pPr>
        <w:rPr>
          <w:rFonts w:ascii="Constantia" w:hAnsi="Constantia" w:cs="Arial"/>
          <w:b/>
          <w:sz w:val="22"/>
          <w:szCs w:val="22"/>
          <w:lang w:val="en-US"/>
        </w:rPr>
      </w:pPr>
      <w:r w:rsidRPr="004E5858">
        <w:rPr>
          <w:rFonts w:ascii="Constantia" w:hAnsi="Constantia" w:cs="Arial"/>
          <w:b/>
          <w:sz w:val="22"/>
          <w:szCs w:val="22"/>
          <w:lang w:val="en-US"/>
        </w:rPr>
        <w:t xml:space="preserve">1. PRACTICAL ASPECTS OF WRITING </w:t>
      </w:r>
      <w:r w:rsidR="00DE7E69">
        <w:rPr>
          <w:rFonts w:ascii="Constantia" w:hAnsi="Constantia" w:cs="Arial"/>
          <w:b/>
          <w:sz w:val="22"/>
          <w:szCs w:val="22"/>
          <w:lang w:val="en-US"/>
        </w:rPr>
        <w:t>DISCUSSIONS/CONCLUSIONS</w:t>
      </w:r>
    </w:p>
    <w:p w:rsidR="004E5858" w:rsidRPr="004E5858" w:rsidRDefault="004E5858" w:rsidP="004E5858">
      <w:pPr>
        <w:rPr>
          <w:rFonts w:ascii="Constantia" w:hAnsi="Constantia" w:cs="Arial"/>
          <w:b/>
          <w:sz w:val="22"/>
          <w:szCs w:val="22"/>
          <w:lang w:val="en-US"/>
        </w:rPr>
      </w:pPr>
      <w:r>
        <w:rPr>
          <w:rFonts w:ascii="Constantia" w:hAnsi="Constantia" w:cs="Arial"/>
          <w:b/>
          <w:sz w:val="22"/>
          <w:szCs w:val="22"/>
          <w:lang w:val="en-US"/>
        </w:rPr>
        <w:t>2. PARAGRAPH STRUCTURE – FOCUS ON UNITY AND COHESION</w:t>
      </w:r>
    </w:p>
    <w:p w:rsidR="004E5858" w:rsidRPr="004E5858" w:rsidRDefault="004E5858" w:rsidP="004E5858">
      <w:pPr>
        <w:rPr>
          <w:rFonts w:ascii="Constantia" w:hAnsi="Constantia" w:cs="Arial"/>
          <w:b/>
          <w:sz w:val="22"/>
          <w:szCs w:val="22"/>
          <w:lang w:val="en-US"/>
        </w:rPr>
      </w:pPr>
    </w:p>
    <w:p w:rsidR="004E5858" w:rsidRPr="004E5858" w:rsidRDefault="004E5858" w:rsidP="004E5858">
      <w:pPr>
        <w:rPr>
          <w:rFonts w:ascii="Constantia" w:hAnsi="Constantia" w:cs="Arial"/>
          <w:b/>
          <w:sz w:val="22"/>
          <w:szCs w:val="22"/>
          <w:lang w:val="en-US"/>
        </w:rPr>
      </w:pPr>
    </w:p>
    <w:p w:rsidR="004E5858" w:rsidRPr="004E5858" w:rsidRDefault="004E5858" w:rsidP="004E5858">
      <w:pPr>
        <w:rPr>
          <w:rFonts w:ascii="Constantia" w:hAnsi="Constantia" w:cs="Arial"/>
          <w:b/>
          <w:sz w:val="22"/>
          <w:szCs w:val="22"/>
          <w:lang w:val="en-US"/>
        </w:rPr>
      </w:pPr>
    </w:p>
    <w:p w:rsidR="004E5858" w:rsidRPr="004E5858" w:rsidRDefault="004E5858" w:rsidP="004E5858">
      <w:pPr>
        <w:rPr>
          <w:rFonts w:ascii="Constantia" w:hAnsi="Constantia" w:cs="Arial"/>
          <w:b/>
          <w:sz w:val="22"/>
          <w:szCs w:val="22"/>
          <w:lang w:val="en-US"/>
        </w:rPr>
      </w:pPr>
      <w:r w:rsidRPr="004E5858">
        <w:rPr>
          <w:rFonts w:ascii="Constantia" w:hAnsi="Constantia" w:cs="Arial"/>
          <w:b/>
          <w:sz w:val="22"/>
          <w:szCs w:val="22"/>
          <w:lang w:val="en-US"/>
        </w:rPr>
        <w:t>In the session the following areas will be covered:</w:t>
      </w:r>
    </w:p>
    <w:p w:rsidR="004E5858" w:rsidRPr="00F97D91" w:rsidRDefault="004E5858" w:rsidP="004E5858">
      <w:pPr>
        <w:ind w:left="360" w:firstLine="348"/>
        <w:rPr>
          <w:sz w:val="22"/>
          <w:szCs w:val="22"/>
          <w:lang w:val="en-US"/>
        </w:rPr>
      </w:pPr>
      <w:r w:rsidRPr="00F97D91">
        <w:rPr>
          <w:sz w:val="22"/>
          <w:szCs w:val="22"/>
          <w:lang w:val="en-US"/>
        </w:rPr>
        <w:t>→ follow-up on introduction writing – practical aspects, skeleton writing</w:t>
      </w:r>
    </w:p>
    <w:p w:rsidR="004E5858" w:rsidRPr="00F97D91" w:rsidRDefault="004E5858" w:rsidP="004E5858">
      <w:pPr>
        <w:ind w:left="360" w:firstLine="348"/>
        <w:rPr>
          <w:rFonts w:ascii="Constantia" w:hAnsi="Constantia" w:cs="Arial"/>
          <w:sz w:val="22"/>
          <w:szCs w:val="22"/>
          <w:lang w:val="en-US"/>
        </w:rPr>
      </w:pPr>
      <w:r w:rsidRPr="00F97D91">
        <w:rPr>
          <w:sz w:val="22"/>
          <w:szCs w:val="22"/>
          <w:lang w:val="en-US"/>
        </w:rPr>
        <w:t>→</w:t>
      </w:r>
      <w:r w:rsidRPr="00F97D91">
        <w:rPr>
          <w:rFonts w:ascii="Constantia" w:hAnsi="Constantia" w:cs="Arial"/>
          <w:sz w:val="22"/>
          <w:szCs w:val="22"/>
          <w:lang w:val="en-US"/>
        </w:rPr>
        <w:t xml:space="preserve"> summary of the general conventions governing paragraphs</w:t>
      </w:r>
    </w:p>
    <w:p w:rsidR="004E5858" w:rsidRPr="00F97D91" w:rsidRDefault="004E5858" w:rsidP="004E5858">
      <w:pPr>
        <w:rPr>
          <w:rFonts w:ascii="Constantia" w:hAnsi="Constantia" w:cs="Arial"/>
          <w:sz w:val="22"/>
          <w:szCs w:val="22"/>
          <w:lang w:val="en-US"/>
        </w:rPr>
      </w:pPr>
      <w:r w:rsidRPr="00F97D91">
        <w:rPr>
          <w:sz w:val="22"/>
          <w:szCs w:val="22"/>
          <w:lang w:val="en-US"/>
        </w:rPr>
        <w:t>→</w:t>
      </w:r>
      <w:r w:rsidRPr="00F97D91">
        <w:rPr>
          <w:rFonts w:ascii="Constantia" w:hAnsi="Constantia" w:cs="Arial"/>
          <w:sz w:val="22"/>
          <w:szCs w:val="22"/>
          <w:lang w:val="en-US"/>
        </w:rPr>
        <w:t xml:space="preserve"> example analysis, error correction: reflection on student writing </w:t>
      </w:r>
    </w:p>
    <w:p w:rsidR="004E5858" w:rsidRPr="00F97D91" w:rsidRDefault="004E5858" w:rsidP="004E5858">
      <w:pPr>
        <w:rPr>
          <w:rFonts w:ascii="Constantia" w:hAnsi="Constantia" w:cs="Arial"/>
          <w:sz w:val="22"/>
          <w:szCs w:val="22"/>
          <w:lang w:val="en-US"/>
        </w:rPr>
      </w:pPr>
    </w:p>
    <w:p w:rsidR="004E5858" w:rsidRPr="004E5858" w:rsidRDefault="004E5858" w:rsidP="004E5858">
      <w:pPr>
        <w:rPr>
          <w:rFonts w:ascii="Constantia" w:hAnsi="Constantia" w:cs="Arial"/>
          <w:sz w:val="22"/>
          <w:szCs w:val="22"/>
          <w:lang w:val="en-US"/>
        </w:rPr>
      </w:pPr>
    </w:p>
    <w:p w:rsidR="004E5858" w:rsidRPr="004E5858" w:rsidRDefault="004E5858" w:rsidP="004E5858">
      <w:pPr>
        <w:rPr>
          <w:rFonts w:ascii="Constantia" w:hAnsi="Constantia" w:cs="Arial"/>
          <w:sz w:val="22"/>
          <w:szCs w:val="22"/>
          <w:lang w:val="en-US"/>
        </w:rPr>
      </w:pPr>
    </w:p>
    <w:p w:rsidR="004E5858" w:rsidRPr="004E5858" w:rsidRDefault="004E5858" w:rsidP="004E5858">
      <w:pPr>
        <w:rPr>
          <w:rFonts w:ascii="Constantia" w:hAnsi="Constantia" w:cs="Arial"/>
          <w:b/>
          <w:sz w:val="22"/>
          <w:szCs w:val="22"/>
          <w:lang w:val="en-US"/>
        </w:rPr>
      </w:pPr>
      <w:r w:rsidRPr="004E5858">
        <w:rPr>
          <w:rFonts w:ascii="Constantia" w:hAnsi="Constantia" w:cs="Arial"/>
          <w:b/>
          <w:sz w:val="22"/>
          <w:szCs w:val="22"/>
          <w:lang w:val="en-US"/>
        </w:rPr>
        <w:t xml:space="preserve">E-learning: </w:t>
      </w:r>
    </w:p>
    <w:p w:rsidR="004E5858" w:rsidRPr="004E5858" w:rsidRDefault="004E5858" w:rsidP="004E5858">
      <w:pPr>
        <w:rPr>
          <w:rFonts w:ascii="Constantia" w:hAnsi="Constantia" w:cs="Arial"/>
          <w:b/>
          <w:sz w:val="22"/>
          <w:szCs w:val="22"/>
          <w:lang w:val="en-US"/>
        </w:rPr>
      </w:pPr>
      <w:r w:rsidRPr="004E5858">
        <w:rPr>
          <w:rFonts w:ascii="Constantia" w:hAnsi="Constantia" w:cs="Arial"/>
          <w:b/>
          <w:bCs/>
          <w:sz w:val="22"/>
          <w:szCs w:val="22"/>
        </w:rPr>
        <w:t>https://is.muni.cz/auth/el/1411/podzim2014/DSAJz01/index.qwarp</w:t>
      </w:r>
    </w:p>
    <w:p w:rsidR="004E5858" w:rsidRPr="004E5858" w:rsidRDefault="004E5858" w:rsidP="007A529C">
      <w:pPr>
        <w:ind w:firstLine="0"/>
        <w:rPr>
          <w:rFonts w:ascii="Constantia" w:hAnsi="Constantia"/>
          <w:b/>
          <w:spacing w:val="2"/>
          <w:sz w:val="22"/>
          <w:szCs w:val="22"/>
          <w:u w:val="single"/>
          <w:lang w:val="en-US"/>
        </w:rPr>
      </w:pPr>
    </w:p>
    <w:p w:rsidR="004E5858" w:rsidRPr="004E5858" w:rsidRDefault="004E5858" w:rsidP="007A529C">
      <w:pPr>
        <w:ind w:firstLine="0"/>
        <w:rPr>
          <w:rFonts w:ascii="Constantia" w:hAnsi="Constantia"/>
          <w:b/>
          <w:spacing w:val="2"/>
          <w:sz w:val="22"/>
          <w:szCs w:val="22"/>
          <w:u w:val="single"/>
          <w:lang w:val="en-US"/>
        </w:rPr>
      </w:pPr>
    </w:p>
    <w:p w:rsidR="004F6567" w:rsidRPr="004E5858" w:rsidRDefault="007A529C" w:rsidP="007A529C">
      <w:pPr>
        <w:ind w:firstLine="0"/>
        <w:rPr>
          <w:rFonts w:ascii="Constantia" w:hAnsi="Constantia"/>
          <w:b/>
          <w:spacing w:val="2"/>
          <w:sz w:val="22"/>
          <w:szCs w:val="22"/>
          <w:u w:val="single"/>
          <w:lang w:val="en-US"/>
        </w:rPr>
      </w:pPr>
      <w:r w:rsidRPr="004E5858">
        <w:rPr>
          <w:rFonts w:ascii="Constantia" w:hAnsi="Constantia"/>
          <w:b/>
          <w:spacing w:val="2"/>
          <w:sz w:val="22"/>
          <w:szCs w:val="22"/>
          <w:u w:val="single"/>
          <w:lang w:val="en-US"/>
        </w:rPr>
        <w:t>DISCUSSION SECTIONS OF RESEARCH ARTICLES</w:t>
      </w:r>
    </w:p>
    <w:p w:rsidR="007A529C" w:rsidRPr="004E5858" w:rsidRDefault="007A529C" w:rsidP="007A529C">
      <w:pPr>
        <w:ind w:firstLine="0"/>
        <w:rPr>
          <w:rFonts w:ascii="Constantia" w:hAnsi="Constantia"/>
          <w:spacing w:val="2"/>
          <w:sz w:val="22"/>
          <w:szCs w:val="22"/>
          <w:lang w:val="en-US"/>
        </w:rPr>
      </w:pPr>
    </w:p>
    <w:p w:rsidR="007A529C" w:rsidRPr="004E5858" w:rsidRDefault="00A362EB" w:rsidP="007A529C">
      <w:pPr>
        <w:ind w:firstLine="0"/>
        <w:rPr>
          <w:rFonts w:ascii="Constantia" w:hAnsi="Constantia"/>
          <w:b/>
          <w:spacing w:val="2"/>
          <w:sz w:val="22"/>
          <w:szCs w:val="22"/>
          <w:lang w:val="en-US"/>
        </w:rPr>
      </w:pPr>
      <w:r w:rsidRPr="004E5858">
        <w:rPr>
          <w:rFonts w:ascii="Constantia" w:hAnsi="Constantia"/>
          <w:b/>
          <w:spacing w:val="2"/>
          <w:sz w:val="22"/>
          <w:szCs w:val="22"/>
          <w:lang w:val="en-US"/>
        </w:rPr>
        <w:t>Exercise 1: Read the following statements – do you agree or disagree with them?</w:t>
      </w:r>
    </w:p>
    <w:p w:rsidR="00A362EB" w:rsidRPr="004E5858" w:rsidRDefault="00A362EB" w:rsidP="007A529C">
      <w:pPr>
        <w:ind w:firstLine="0"/>
        <w:rPr>
          <w:rFonts w:ascii="Constantia" w:hAnsi="Constantia"/>
          <w:spacing w:val="2"/>
          <w:sz w:val="22"/>
          <w:szCs w:val="22"/>
          <w:lang w:val="en-US"/>
        </w:rPr>
      </w:pPr>
    </w:p>
    <w:p w:rsidR="00A362EB" w:rsidRPr="004E5858" w:rsidRDefault="00A362EB" w:rsidP="00BF5A37">
      <w:pPr>
        <w:pStyle w:val="Odstavecseseznamem"/>
        <w:numPr>
          <w:ilvl w:val="0"/>
          <w:numId w:val="2"/>
        </w:numPr>
        <w:rPr>
          <w:rFonts w:ascii="Constantia" w:hAnsi="Constantia"/>
          <w:spacing w:val="2"/>
          <w:sz w:val="22"/>
          <w:szCs w:val="22"/>
          <w:lang w:val="en-US"/>
        </w:rPr>
      </w:pPr>
      <w:r w:rsidRPr="004E5858">
        <w:rPr>
          <w:rFonts w:ascii="Constantia" w:hAnsi="Constantia"/>
          <w:spacing w:val="2"/>
          <w:sz w:val="22"/>
          <w:szCs w:val="22"/>
          <w:lang w:val="en-US"/>
        </w:rPr>
        <w:t>Discussion sections should be short and to the point. It is better to let Results sections speak largely for themselves.</w:t>
      </w:r>
    </w:p>
    <w:p w:rsidR="00A362EB" w:rsidRPr="004E5858" w:rsidRDefault="00A362EB" w:rsidP="007A529C">
      <w:pPr>
        <w:ind w:firstLine="0"/>
        <w:rPr>
          <w:rFonts w:ascii="Constantia" w:hAnsi="Constantia"/>
          <w:spacing w:val="2"/>
          <w:sz w:val="22"/>
          <w:szCs w:val="22"/>
          <w:lang w:val="en-US"/>
        </w:rPr>
      </w:pPr>
    </w:p>
    <w:p w:rsidR="000B7CD5" w:rsidRPr="004E5858" w:rsidRDefault="00A362EB" w:rsidP="00BF5A37">
      <w:pPr>
        <w:pStyle w:val="Odstavecseseznamem"/>
        <w:numPr>
          <w:ilvl w:val="0"/>
          <w:numId w:val="2"/>
        </w:numPr>
        <w:rPr>
          <w:rFonts w:ascii="Constantia" w:hAnsi="Constantia"/>
          <w:spacing w:val="2"/>
          <w:sz w:val="22"/>
          <w:szCs w:val="22"/>
          <w:lang w:val="en-US"/>
        </w:rPr>
      </w:pPr>
      <w:r w:rsidRPr="004E5858">
        <w:rPr>
          <w:rFonts w:ascii="Constantia" w:hAnsi="Constantia"/>
          <w:spacing w:val="2"/>
          <w:sz w:val="22"/>
          <w:szCs w:val="22"/>
          <w:lang w:val="en-US"/>
        </w:rPr>
        <w:t xml:space="preserve">A long Discussion section </w:t>
      </w:r>
      <w:r w:rsidR="000B7CD5" w:rsidRPr="004E5858">
        <w:rPr>
          <w:rFonts w:ascii="Constantia" w:hAnsi="Constantia"/>
          <w:spacing w:val="2"/>
          <w:sz w:val="22"/>
          <w:szCs w:val="22"/>
          <w:lang w:val="en-US"/>
        </w:rPr>
        <w:t>shows that the author or authors are able to reflect intelligently on what was found.</w:t>
      </w:r>
    </w:p>
    <w:p w:rsidR="000B7CD5" w:rsidRPr="004E5858" w:rsidRDefault="000B7CD5" w:rsidP="007A529C">
      <w:pPr>
        <w:ind w:firstLine="0"/>
        <w:rPr>
          <w:rFonts w:ascii="Constantia" w:hAnsi="Constantia"/>
          <w:spacing w:val="2"/>
          <w:sz w:val="22"/>
          <w:szCs w:val="22"/>
          <w:lang w:val="en-US"/>
        </w:rPr>
      </w:pPr>
    </w:p>
    <w:p w:rsidR="00A362EB" w:rsidRPr="004E5858" w:rsidRDefault="00360261" w:rsidP="00BF5A37">
      <w:pPr>
        <w:pStyle w:val="Odstavecseseznamem"/>
        <w:numPr>
          <w:ilvl w:val="0"/>
          <w:numId w:val="2"/>
        </w:numPr>
        <w:rPr>
          <w:rFonts w:ascii="Constantia" w:hAnsi="Constantia"/>
          <w:spacing w:val="2"/>
          <w:sz w:val="22"/>
          <w:szCs w:val="22"/>
          <w:lang w:val="en-US"/>
        </w:rPr>
      </w:pPr>
      <w:r w:rsidRPr="004E5858">
        <w:rPr>
          <w:rFonts w:ascii="Constantia" w:hAnsi="Constantia"/>
          <w:spacing w:val="2"/>
          <w:sz w:val="22"/>
          <w:szCs w:val="22"/>
          <w:lang w:val="en-US"/>
        </w:rPr>
        <w:t>A long Discussion</w:t>
      </w:r>
      <w:r w:rsidR="00490F3D" w:rsidRPr="004E5858">
        <w:rPr>
          <w:rFonts w:ascii="Constantia" w:hAnsi="Constantia"/>
          <w:spacing w:val="2"/>
          <w:sz w:val="22"/>
          <w:szCs w:val="22"/>
          <w:lang w:val="en-US"/>
        </w:rPr>
        <w:t xml:space="preserve"> </w:t>
      </w:r>
      <w:r w:rsidR="000B7CD5" w:rsidRPr="004E5858">
        <w:rPr>
          <w:rFonts w:ascii="Constantia" w:hAnsi="Constantia"/>
          <w:spacing w:val="2"/>
          <w:sz w:val="22"/>
          <w:szCs w:val="22"/>
          <w:lang w:val="en-US"/>
        </w:rPr>
        <w:t>is just an opportunity for authors to promote their own research and thus themselve</w:t>
      </w:r>
      <w:r w:rsidR="00490F3D" w:rsidRPr="004E5858">
        <w:rPr>
          <w:rFonts w:ascii="Constantia" w:hAnsi="Constantia"/>
          <w:spacing w:val="2"/>
          <w:sz w:val="22"/>
          <w:szCs w:val="22"/>
          <w:lang w:val="en-US"/>
        </w:rPr>
        <w:t>s.</w:t>
      </w:r>
    </w:p>
    <w:p w:rsidR="00490F3D" w:rsidRPr="004E5858" w:rsidRDefault="00490F3D" w:rsidP="007A529C">
      <w:pPr>
        <w:ind w:firstLine="0"/>
        <w:rPr>
          <w:rFonts w:ascii="Constantia" w:hAnsi="Constantia"/>
          <w:spacing w:val="2"/>
          <w:sz w:val="22"/>
          <w:szCs w:val="22"/>
          <w:lang w:val="en-US"/>
        </w:rPr>
      </w:pPr>
    </w:p>
    <w:p w:rsidR="00490F3D" w:rsidRPr="004E5858" w:rsidRDefault="00490F3D" w:rsidP="00BF5A37">
      <w:pPr>
        <w:pStyle w:val="Odstavecseseznamem"/>
        <w:numPr>
          <w:ilvl w:val="0"/>
          <w:numId w:val="2"/>
        </w:numPr>
        <w:rPr>
          <w:rFonts w:ascii="Constantia" w:hAnsi="Constantia"/>
          <w:spacing w:val="2"/>
          <w:sz w:val="22"/>
          <w:szCs w:val="22"/>
          <w:lang w:val="en-US"/>
        </w:rPr>
      </w:pPr>
      <w:r w:rsidRPr="004E5858">
        <w:rPr>
          <w:rFonts w:ascii="Constantia" w:hAnsi="Constantia"/>
          <w:spacing w:val="2"/>
          <w:sz w:val="22"/>
          <w:szCs w:val="22"/>
          <w:lang w:val="en-US"/>
        </w:rPr>
        <w:t>Conclusions are rarely necessary. Readers can draw their own conclusions. If readers want a summary, they can always read the abstract.</w:t>
      </w:r>
    </w:p>
    <w:p w:rsidR="00490F3D" w:rsidRPr="004E5858" w:rsidRDefault="00490F3D" w:rsidP="007A529C">
      <w:pPr>
        <w:ind w:firstLine="0"/>
        <w:rPr>
          <w:rFonts w:ascii="Constantia" w:hAnsi="Constantia"/>
          <w:spacing w:val="2"/>
          <w:sz w:val="22"/>
          <w:szCs w:val="22"/>
          <w:lang w:val="en-US"/>
        </w:rPr>
      </w:pPr>
    </w:p>
    <w:p w:rsidR="00490F3D" w:rsidRPr="004E5858" w:rsidRDefault="00490F3D" w:rsidP="00BF5A37">
      <w:pPr>
        <w:pStyle w:val="Odstavecseseznamem"/>
        <w:numPr>
          <w:ilvl w:val="0"/>
          <w:numId w:val="2"/>
        </w:numPr>
        <w:rPr>
          <w:rFonts w:ascii="Constantia" w:hAnsi="Constantia"/>
          <w:spacing w:val="2"/>
          <w:sz w:val="22"/>
          <w:szCs w:val="22"/>
          <w:lang w:val="en-US"/>
        </w:rPr>
      </w:pPr>
      <w:r w:rsidRPr="004E5858">
        <w:rPr>
          <w:rFonts w:ascii="Constantia" w:hAnsi="Constantia"/>
          <w:spacing w:val="2"/>
          <w:sz w:val="22"/>
          <w:szCs w:val="22"/>
          <w:lang w:val="en-US"/>
        </w:rPr>
        <w:t>In these days of rapidly increasing numbers of published research papers, Conclusions are valuable because they can highlight the “take home message” of the study.</w:t>
      </w:r>
    </w:p>
    <w:p w:rsidR="00490F3D" w:rsidRPr="004E5858" w:rsidRDefault="00490F3D" w:rsidP="007A529C">
      <w:pPr>
        <w:ind w:firstLine="0"/>
        <w:rPr>
          <w:rFonts w:ascii="Constantia" w:hAnsi="Constantia"/>
          <w:spacing w:val="2"/>
          <w:sz w:val="22"/>
          <w:szCs w:val="22"/>
          <w:lang w:val="en-US"/>
        </w:rPr>
      </w:pPr>
    </w:p>
    <w:p w:rsidR="00490F3D" w:rsidRPr="004E5858" w:rsidRDefault="001673AC" w:rsidP="00BF5A37">
      <w:pPr>
        <w:pStyle w:val="Odstavecseseznamem"/>
        <w:numPr>
          <w:ilvl w:val="0"/>
          <w:numId w:val="2"/>
        </w:numPr>
        <w:rPr>
          <w:rFonts w:ascii="Constantia" w:hAnsi="Constantia"/>
          <w:spacing w:val="2"/>
          <w:sz w:val="22"/>
          <w:szCs w:val="22"/>
          <w:lang w:val="en-US"/>
        </w:rPr>
      </w:pPr>
      <w:r w:rsidRPr="004E5858">
        <w:rPr>
          <w:rFonts w:ascii="Constantia" w:hAnsi="Constantia"/>
          <w:spacing w:val="2"/>
          <w:sz w:val="22"/>
          <w:szCs w:val="22"/>
          <w:lang w:val="en-US"/>
        </w:rPr>
        <w:t>There is no point in trying to decide whether short or long Discussion sections in a particular field are better. It all depends on the piece of research being reported. Some research projects will need an extensive Discussion section; others will not.</w:t>
      </w:r>
    </w:p>
    <w:p w:rsidR="00BF5A37" w:rsidRPr="004E5858" w:rsidRDefault="00BF5A37" w:rsidP="007A529C">
      <w:pPr>
        <w:ind w:firstLine="0"/>
        <w:rPr>
          <w:rFonts w:ascii="Constantia" w:hAnsi="Constantia"/>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4E5858" w:rsidRDefault="004E5858"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5A0386" w:rsidRDefault="005A0386" w:rsidP="007A529C">
      <w:pPr>
        <w:ind w:firstLine="0"/>
        <w:rPr>
          <w:spacing w:val="2"/>
          <w:lang w:val="en-US"/>
        </w:rPr>
      </w:pPr>
    </w:p>
    <w:p w:rsidR="00DC3E58" w:rsidRDefault="00DC3E58" w:rsidP="00BF5A37">
      <w:pPr>
        <w:ind w:firstLine="0"/>
        <w:rPr>
          <w:b/>
          <w:bCs/>
          <w:spacing w:val="2"/>
        </w:rPr>
      </w:pPr>
    </w:p>
    <w:p w:rsidR="00BF5A37" w:rsidRPr="004E5858" w:rsidRDefault="00BF5A37" w:rsidP="00BF5A37">
      <w:pPr>
        <w:ind w:firstLine="0"/>
        <w:rPr>
          <w:rFonts w:ascii="Constantia" w:hAnsi="Constantia"/>
          <w:b/>
          <w:bCs/>
          <w:spacing w:val="2"/>
          <w:sz w:val="22"/>
          <w:szCs w:val="22"/>
        </w:rPr>
      </w:pPr>
      <w:r w:rsidRPr="004E5858">
        <w:rPr>
          <w:rFonts w:ascii="Constantia" w:hAnsi="Constantia"/>
          <w:b/>
          <w:bCs/>
          <w:spacing w:val="2"/>
          <w:sz w:val="22"/>
          <w:szCs w:val="22"/>
        </w:rPr>
        <w:t>Hedging</w:t>
      </w:r>
    </w:p>
    <w:p w:rsidR="00BF5A37" w:rsidRPr="004E5858" w:rsidRDefault="00BF5A37" w:rsidP="00AE5E4B">
      <w:pPr>
        <w:ind w:firstLine="0"/>
        <w:jc w:val="both"/>
        <w:rPr>
          <w:rFonts w:ascii="Constantia" w:hAnsi="Constantia"/>
          <w:spacing w:val="2"/>
          <w:sz w:val="22"/>
          <w:szCs w:val="22"/>
        </w:rPr>
      </w:pPr>
      <w:r w:rsidRPr="004E5858">
        <w:rPr>
          <w:rFonts w:ascii="Constantia" w:hAnsi="Constantia"/>
          <w:spacing w:val="2"/>
          <w:sz w:val="22"/>
          <w:szCs w:val="22"/>
        </w:rPr>
        <w:t>It is often believed that academic writing, particularly scientific writing, is factual, simply to convey facts and information. However it is now recognised that an important feature of academic writing is the concept of cautious language, often called "hedging" or "vague language". In other words, it is necessary to make decisions about your stance on a particular subject, or the strength of the claims you are making. Different subjects prefer to do this in different ways.</w:t>
      </w:r>
    </w:p>
    <w:p w:rsidR="00AE5E4B" w:rsidRPr="004E5858" w:rsidRDefault="00AE5E4B" w:rsidP="00BF5A37">
      <w:pPr>
        <w:ind w:firstLine="0"/>
        <w:rPr>
          <w:rFonts w:ascii="Constantia" w:hAnsi="Constantia"/>
          <w:spacing w:val="2"/>
          <w:sz w:val="22"/>
          <w:szCs w:val="22"/>
        </w:rPr>
      </w:pPr>
    </w:p>
    <w:p w:rsidR="00BF5A37" w:rsidRPr="004E5858" w:rsidRDefault="00BF5A37" w:rsidP="00BF5A37">
      <w:pPr>
        <w:ind w:firstLine="0"/>
        <w:rPr>
          <w:rFonts w:ascii="Constantia" w:hAnsi="Constantia"/>
          <w:b/>
          <w:spacing w:val="2"/>
          <w:sz w:val="22"/>
          <w:szCs w:val="22"/>
        </w:rPr>
      </w:pPr>
      <w:r w:rsidRPr="004E5858">
        <w:rPr>
          <w:rFonts w:ascii="Constantia" w:hAnsi="Constantia"/>
          <w:b/>
          <w:spacing w:val="2"/>
          <w:sz w:val="22"/>
          <w:szCs w:val="22"/>
        </w:rPr>
        <w:t>Language used in hedging:</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5"/>
        <w:gridCol w:w="7835"/>
      </w:tblGrid>
      <w:tr w:rsidR="00DC3E58" w:rsidRPr="004E5858" w:rsidTr="00DC3E58">
        <w:trPr>
          <w:tblCellSpacing w:w="7" w:type="dxa"/>
        </w:trPr>
        <w:tc>
          <w:tcPr>
            <w:tcW w:w="2314" w:type="dxa"/>
            <w:hideMark/>
          </w:tcPr>
          <w:p w:rsidR="00DC3E58" w:rsidRPr="004E5858" w:rsidRDefault="00DC3E58" w:rsidP="00BF5A37">
            <w:pPr>
              <w:ind w:firstLine="0"/>
              <w:rPr>
                <w:rFonts w:ascii="Constantia" w:hAnsi="Constantia"/>
                <w:color w:val="C00000"/>
                <w:spacing w:val="2"/>
                <w:sz w:val="22"/>
                <w:szCs w:val="22"/>
              </w:rPr>
            </w:pPr>
            <w:r w:rsidRPr="004E5858">
              <w:rPr>
                <w:rFonts w:ascii="Constantia" w:hAnsi="Constantia"/>
                <w:color w:val="C00000"/>
                <w:spacing w:val="2"/>
                <w:sz w:val="22"/>
                <w:szCs w:val="22"/>
              </w:rPr>
              <w:t>Introductory verbs:</w:t>
            </w:r>
          </w:p>
        </w:tc>
        <w:tc>
          <w:tcPr>
            <w:tcW w:w="7814" w:type="dxa"/>
            <w:hideMark/>
          </w:tcPr>
          <w:p w:rsidR="00DC3E58" w:rsidRPr="004E5858" w:rsidRDefault="00DC3E58" w:rsidP="00BF5A37">
            <w:pPr>
              <w:ind w:firstLine="0"/>
              <w:rPr>
                <w:rFonts w:ascii="Constantia" w:hAnsi="Constantia"/>
                <w:spacing w:val="2"/>
                <w:sz w:val="22"/>
                <w:szCs w:val="22"/>
              </w:rPr>
            </w:pPr>
            <w:r w:rsidRPr="004E5858">
              <w:rPr>
                <w:rFonts w:ascii="Constantia" w:hAnsi="Constantia"/>
                <w:spacing w:val="2"/>
                <w:sz w:val="22"/>
                <w:szCs w:val="22"/>
              </w:rPr>
              <w:t>e.g. seem, tend, look like, appear to be, think, believe, doubt, be sure, indicate, suggest</w:t>
            </w:r>
          </w:p>
        </w:tc>
      </w:tr>
      <w:tr w:rsidR="00DC3E58" w:rsidRPr="004E5858" w:rsidTr="00DC3E58">
        <w:trPr>
          <w:tblCellSpacing w:w="7" w:type="dxa"/>
        </w:trPr>
        <w:tc>
          <w:tcPr>
            <w:tcW w:w="2314" w:type="dxa"/>
            <w:hideMark/>
          </w:tcPr>
          <w:p w:rsidR="00DC3E58" w:rsidRPr="004E5858" w:rsidRDefault="00DC3E58" w:rsidP="00BF5A37">
            <w:pPr>
              <w:ind w:firstLine="0"/>
              <w:rPr>
                <w:rFonts w:ascii="Constantia" w:hAnsi="Constantia"/>
                <w:color w:val="C00000"/>
                <w:spacing w:val="2"/>
                <w:sz w:val="22"/>
                <w:szCs w:val="22"/>
              </w:rPr>
            </w:pPr>
            <w:r w:rsidRPr="004E5858">
              <w:rPr>
                <w:rFonts w:ascii="Constantia" w:hAnsi="Constantia"/>
                <w:color w:val="C00000"/>
                <w:spacing w:val="2"/>
                <w:sz w:val="22"/>
                <w:szCs w:val="22"/>
              </w:rPr>
              <w:t>Certain lexical verbs:</w:t>
            </w:r>
          </w:p>
        </w:tc>
        <w:tc>
          <w:tcPr>
            <w:tcW w:w="7814" w:type="dxa"/>
            <w:hideMark/>
          </w:tcPr>
          <w:p w:rsidR="00DC3E58" w:rsidRPr="004E5858" w:rsidRDefault="00DC3E58" w:rsidP="00BF5A37">
            <w:pPr>
              <w:ind w:firstLine="0"/>
              <w:rPr>
                <w:rFonts w:ascii="Constantia" w:hAnsi="Constantia"/>
                <w:spacing w:val="2"/>
                <w:sz w:val="22"/>
                <w:szCs w:val="22"/>
              </w:rPr>
            </w:pPr>
            <w:r w:rsidRPr="004E5858">
              <w:rPr>
                <w:rFonts w:ascii="Constantia" w:hAnsi="Constantia"/>
                <w:spacing w:val="2"/>
                <w:sz w:val="22"/>
                <w:szCs w:val="22"/>
              </w:rPr>
              <w:t>e.g. believe, assume, suggest</w:t>
            </w:r>
          </w:p>
        </w:tc>
      </w:tr>
      <w:tr w:rsidR="00DC3E58" w:rsidRPr="004E5858" w:rsidTr="00DC3E58">
        <w:trPr>
          <w:tblCellSpacing w:w="7" w:type="dxa"/>
        </w:trPr>
        <w:tc>
          <w:tcPr>
            <w:tcW w:w="2314" w:type="dxa"/>
            <w:hideMark/>
          </w:tcPr>
          <w:p w:rsidR="00DC3E58" w:rsidRPr="004E5858" w:rsidRDefault="00DC3E58" w:rsidP="00BF5A37">
            <w:pPr>
              <w:ind w:firstLine="0"/>
              <w:rPr>
                <w:rFonts w:ascii="Constantia" w:hAnsi="Constantia"/>
                <w:color w:val="C00000"/>
                <w:spacing w:val="2"/>
                <w:sz w:val="22"/>
                <w:szCs w:val="22"/>
              </w:rPr>
            </w:pPr>
            <w:r w:rsidRPr="004E5858">
              <w:rPr>
                <w:rFonts w:ascii="Constantia" w:hAnsi="Constantia"/>
                <w:color w:val="C00000"/>
                <w:spacing w:val="2"/>
                <w:sz w:val="22"/>
                <w:szCs w:val="22"/>
              </w:rPr>
              <w:t>Certain modal verbs:</w:t>
            </w:r>
          </w:p>
        </w:tc>
        <w:tc>
          <w:tcPr>
            <w:tcW w:w="7814" w:type="dxa"/>
            <w:hideMark/>
          </w:tcPr>
          <w:p w:rsidR="00DC3E58" w:rsidRPr="004E5858" w:rsidRDefault="00DC3E58" w:rsidP="00BF5A37">
            <w:pPr>
              <w:ind w:firstLine="0"/>
              <w:rPr>
                <w:rFonts w:ascii="Constantia" w:hAnsi="Constantia"/>
                <w:spacing w:val="2"/>
                <w:sz w:val="22"/>
                <w:szCs w:val="22"/>
              </w:rPr>
            </w:pPr>
            <w:r w:rsidRPr="004E5858">
              <w:rPr>
                <w:rFonts w:ascii="Constantia" w:hAnsi="Constantia"/>
                <w:spacing w:val="2"/>
                <w:sz w:val="22"/>
                <w:szCs w:val="22"/>
              </w:rPr>
              <w:t>e.g. will, must, would, may, might, could</w:t>
            </w:r>
          </w:p>
        </w:tc>
      </w:tr>
      <w:tr w:rsidR="00DC3E58" w:rsidRPr="004E5858" w:rsidTr="00DC3E58">
        <w:trPr>
          <w:tblCellSpacing w:w="7" w:type="dxa"/>
        </w:trPr>
        <w:tc>
          <w:tcPr>
            <w:tcW w:w="2314" w:type="dxa"/>
            <w:hideMark/>
          </w:tcPr>
          <w:p w:rsidR="00DC3E58" w:rsidRPr="004E5858" w:rsidRDefault="00DC3E58" w:rsidP="00BF5A37">
            <w:pPr>
              <w:ind w:firstLine="0"/>
              <w:rPr>
                <w:rFonts w:ascii="Constantia" w:hAnsi="Constantia"/>
                <w:color w:val="C00000"/>
                <w:spacing w:val="2"/>
                <w:sz w:val="22"/>
                <w:szCs w:val="22"/>
              </w:rPr>
            </w:pPr>
            <w:r w:rsidRPr="004E5858">
              <w:rPr>
                <w:rFonts w:ascii="Constantia" w:hAnsi="Constantia"/>
                <w:color w:val="C00000"/>
                <w:spacing w:val="2"/>
                <w:sz w:val="22"/>
                <w:szCs w:val="22"/>
              </w:rPr>
              <w:t>Adverbs of frequency:</w:t>
            </w:r>
          </w:p>
        </w:tc>
        <w:tc>
          <w:tcPr>
            <w:tcW w:w="7814" w:type="dxa"/>
            <w:hideMark/>
          </w:tcPr>
          <w:p w:rsidR="00DC3E58" w:rsidRPr="004E5858" w:rsidRDefault="00DC3E58" w:rsidP="00BF5A37">
            <w:pPr>
              <w:ind w:firstLine="0"/>
              <w:rPr>
                <w:rFonts w:ascii="Constantia" w:hAnsi="Constantia"/>
                <w:spacing w:val="2"/>
                <w:sz w:val="22"/>
                <w:szCs w:val="22"/>
              </w:rPr>
            </w:pPr>
            <w:r w:rsidRPr="004E5858">
              <w:rPr>
                <w:rFonts w:ascii="Constantia" w:hAnsi="Constantia"/>
                <w:spacing w:val="2"/>
                <w:sz w:val="22"/>
                <w:szCs w:val="22"/>
              </w:rPr>
              <w:t>e.g. often, sometimes, usually</w:t>
            </w:r>
          </w:p>
        </w:tc>
      </w:tr>
      <w:tr w:rsidR="00DC3E58" w:rsidRPr="004E5858" w:rsidTr="00DC3E58">
        <w:trPr>
          <w:tblCellSpacing w:w="7" w:type="dxa"/>
        </w:trPr>
        <w:tc>
          <w:tcPr>
            <w:tcW w:w="2314" w:type="dxa"/>
            <w:hideMark/>
          </w:tcPr>
          <w:p w:rsidR="00DC3E58" w:rsidRPr="004E5858" w:rsidRDefault="00DC3E58" w:rsidP="00BF5A37">
            <w:pPr>
              <w:ind w:firstLine="0"/>
              <w:rPr>
                <w:rFonts w:ascii="Constantia" w:hAnsi="Constantia"/>
                <w:color w:val="C00000"/>
                <w:spacing w:val="2"/>
                <w:sz w:val="22"/>
                <w:szCs w:val="22"/>
              </w:rPr>
            </w:pPr>
            <w:r w:rsidRPr="004E5858">
              <w:rPr>
                <w:rFonts w:ascii="Constantia" w:hAnsi="Constantia"/>
                <w:color w:val="C00000"/>
                <w:spacing w:val="2"/>
                <w:sz w:val="22"/>
                <w:szCs w:val="22"/>
              </w:rPr>
              <w:t>Modal adverbs:</w:t>
            </w:r>
          </w:p>
        </w:tc>
        <w:tc>
          <w:tcPr>
            <w:tcW w:w="7814" w:type="dxa"/>
            <w:hideMark/>
          </w:tcPr>
          <w:p w:rsidR="00DC3E58" w:rsidRPr="004E5858" w:rsidRDefault="00DC3E58" w:rsidP="00BF5A37">
            <w:pPr>
              <w:ind w:firstLine="0"/>
              <w:rPr>
                <w:rFonts w:ascii="Constantia" w:hAnsi="Constantia"/>
                <w:spacing w:val="2"/>
                <w:sz w:val="22"/>
                <w:szCs w:val="22"/>
              </w:rPr>
            </w:pPr>
            <w:r w:rsidRPr="004E5858">
              <w:rPr>
                <w:rFonts w:ascii="Constantia" w:hAnsi="Constantia"/>
                <w:spacing w:val="2"/>
                <w:sz w:val="22"/>
                <w:szCs w:val="22"/>
              </w:rPr>
              <w:t>e.g. certainly, definitely, clearly, probably, possibly, perhaps, conceivably,</w:t>
            </w:r>
          </w:p>
        </w:tc>
      </w:tr>
      <w:tr w:rsidR="00DC3E58" w:rsidRPr="004E5858" w:rsidTr="00DC3E58">
        <w:trPr>
          <w:tblCellSpacing w:w="7" w:type="dxa"/>
        </w:trPr>
        <w:tc>
          <w:tcPr>
            <w:tcW w:w="2314" w:type="dxa"/>
            <w:hideMark/>
          </w:tcPr>
          <w:p w:rsidR="00DC3E58" w:rsidRPr="004E5858" w:rsidRDefault="00DC3E58" w:rsidP="00BF5A37">
            <w:pPr>
              <w:ind w:firstLine="0"/>
              <w:rPr>
                <w:rFonts w:ascii="Constantia" w:hAnsi="Constantia"/>
                <w:color w:val="C00000"/>
                <w:spacing w:val="2"/>
                <w:sz w:val="22"/>
                <w:szCs w:val="22"/>
              </w:rPr>
            </w:pPr>
            <w:r w:rsidRPr="004E5858">
              <w:rPr>
                <w:rFonts w:ascii="Constantia" w:hAnsi="Constantia"/>
                <w:color w:val="C00000"/>
                <w:spacing w:val="2"/>
                <w:sz w:val="22"/>
                <w:szCs w:val="22"/>
              </w:rPr>
              <w:t>Modal adjectives:</w:t>
            </w:r>
          </w:p>
        </w:tc>
        <w:tc>
          <w:tcPr>
            <w:tcW w:w="7814" w:type="dxa"/>
            <w:hideMark/>
          </w:tcPr>
          <w:p w:rsidR="00DC3E58" w:rsidRPr="004E5858" w:rsidRDefault="00DC3E58" w:rsidP="00BF5A37">
            <w:pPr>
              <w:ind w:firstLine="0"/>
              <w:rPr>
                <w:rFonts w:ascii="Constantia" w:hAnsi="Constantia"/>
                <w:spacing w:val="2"/>
                <w:sz w:val="22"/>
                <w:szCs w:val="22"/>
              </w:rPr>
            </w:pPr>
            <w:r w:rsidRPr="004E5858">
              <w:rPr>
                <w:rFonts w:ascii="Constantia" w:hAnsi="Constantia"/>
                <w:spacing w:val="2"/>
                <w:sz w:val="22"/>
                <w:szCs w:val="22"/>
              </w:rPr>
              <w:t>e.g. certain, definite, clear, probable, possible</w:t>
            </w:r>
          </w:p>
        </w:tc>
      </w:tr>
      <w:tr w:rsidR="00DC3E58" w:rsidRPr="004E5858" w:rsidTr="00DC3E58">
        <w:trPr>
          <w:tblCellSpacing w:w="7" w:type="dxa"/>
        </w:trPr>
        <w:tc>
          <w:tcPr>
            <w:tcW w:w="2314" w:type="dxa"/>
            <w:hideMark/>
          </w:tcPr>
          <w:p w:rsidR="00DC3E58" w:rsidRPr="004E5858" w:rsidRDefault="00DC3E58" w:rsidP="00BF5A37">
            <w:pPr>
              <w:ind w:firstLine="0"/>
              <w:rPr>
                <w:rFonts w:ascii="Constantia" w:hAnsi="Constantia"/>
                <w:color w:val="C00000"/>
                <w:spacing w:val="2"/>
                <w:sz w:val="22"/>
                <w:szCs w:val="22"/>
              </w:rPr>
            </w:pPr>
            <w:r w:rsidRPr="004E5858">
              <w:rPr>
                <w:rFonts w:ascii="Constantia" w:hAnsi="Constantia"/>
                <w:color w:val="C00000"/>
                <w:spacing w:val="2"/>
                <w:sz w:val="22"/>
                <w:szCs w:val="22"/>
              </w:rPr>
              <w:t>Modal nouns:</w:t>
            </w:r>
          </w:p>
        </w:tc>
        <w:tc>
          <w:tcPr>
            <w:tcW w:w="7814" w:type="dxa"/>
            <w:hideMark/>
          </w:tcPr>
          <w:p w:rsidR="00DC3E58" w:rsidRPr="004E5858" w:rsidRDefault="00DC3E58" w:rsidP="00BF5A37">
            <w:pPr>
              <w:ind w:firstLine="0"/>
              <w:rPr>
                <w:rFonts w:ascii="Constantia" w:hAnsi="Constantia"/>
                <w:spacing w:val="2"/>
                <w:sz w:val="22"/>
                <w:szCs w:val="22"/>
              </w:rPr>
            </w:pPr>
            <w:r w:rsidRPr="004E5858">
              <w:rPr>
                <w:rFonts w:ascii="Constantia" w:hAnsi="Constantia"/>
                <w:spacing w:val="2"/>
                <w:sz w:val="22"/>
                <w:szCs w:val="22"/>
              </w:rPr>
              <w:t>e.g. assumption, possibility, probability</w:t>
            </w:r>
          </w:p>
        </w:tc>
      </w:tr>
      <w:tr w:rsidR="00DC3E58" w:rsidRPr="004E5858" w:rsidTr="00DC3E58">
        <w:trPr>
          <w:tblCellSpacing w:w="7" w:type="dxa"/>
        </w:trPr>
        <w:tc>
          <w:tcPr>
            <w:tcW w:w="2314" w:type="dxa"/>
            <w:hideMark/>
          </w:tcPr>
          <w:p w:rsidR="00DC3E58" w:rsidRPr="004E5858" w:rsidRDefault="00DC3E58" w:rsidP="00BF5A37">
            <w:pPr>
              <w:ind w:firstLine="0"/>
              <w:rPr>
                <w:rFonts w:ascii="Constantia" w:hAnsi="Constantia"/>
                <w:color w:val="C00000"/>
                <w:spacing w:val="2"/>
                <w:sz w:val="22"/>
                <w:szCs w:val="22"/>
              </w:rPr>
            </w:pPr>
            <w:r w:rsidRPr="004E5858">
              <w:rPr>
                <w:rFonts w:ascii="Constantia" w:hAnsi="Constantia"/>
                <w:color w:val="C00000"/>
                <w:spacing w:val="2"/>
                <w:sz w:val="22"/>
                <w:szCs w:val="22"/>
              </w:rPr>
              <w:t>That clauses:</w:t>
            </w:r>
          </w:p>
        </w:tc>
        <w:tc>
          <w:tcPr>
            <w:tcW w:w="7814" w:type="dxa"/>
            <w:hideMark/>
          </w:tcPr>
          <w:p w:rsidR="00DC3E58" w:rsidRPr="004E5858" w:rsidRDefault="00DC3E58" w:rsidP="00F84708">
            <w:pPr>
              <w:ind w:firstLine="0"/>
              <w:rPr>
                <w:rFonts w:ascii="Constantia" w:hAnsi="Constantia"/>
                <w:spacing w:val="2"/>
                <w:sz w:val="22"/>
                <w:szCs w:val="22"/>
              </w:rPr>
            </w:pPr>
            <w:r w:rsidRPr="004E5858">
              <w:rPr>
                <w:rFonts w:ascii="Constantia" w:hAnsi="Constantia"/>
                <w:spacing w:val="2"/>
                <w:sz w:val="22"/>
                <w:szCs w:val="22"/>
              </w:rPr>
              <w:t xml:space="preserve">e.g. It could be the case that ... </w:t>
            </w:r>
            <w:r w:rsidRPr="004E5858">
              <w:rPr>
                <w:rFonts w:ascii="Constantia" w:hAnsi="Constantia"/>
                <w:spacing w:val="2"/>
                <w:sz w:val="22"/>
                <w:szCs w:val="22"/>
              </w:rPr>
              <w:br/>
              <w:t>e.g. It might be suggested that ...</w:t>
            </w:r>
            <w:r w:rsidRPr="004E5858">
              <w:rPr>
                <w:rFonts w:ascii="Constantia" w:hAnsi="Constantia"/>
                <w:spacing w:val="2"/>
                <w:sz w:val="22"/>
                <w:szCs w:val="22"/>
              </w:rPr>
              <w:br/>
              <w:t>e.g. There is every hope that ...</w:t>
            </w:r>
          </w:p>
        </w:tc>
      </w:tr>
      <w:tr w:rsidR="00DC3E58" w:rsidRPr="004E5858" w:rsidTr="00DC3E58">
        <w:trPr>
          <w:tblCellSpacing w:w="7" w:type="dxa"/>
        </w:trPr>
        <w:tc>
          <w:tcPr>
            <w:tcW w:w="2314" w:type="dxa"/>
            <w:hideMark/>
          </w:tcPr>
          <w:p w:rsidR="00DC3E58" w:rsidRPr="004E5858" w:rsidRDefault="00DC3E58" w:rsidP="00BF5A37">
            <w:pPr>
              <w:ind w:firstLine="0"/>
              <w:rPr>
                <w:rFonts w:ascii="Constantia" w:hAnsi="Constantia"/>
                <w:color w:val="C00000"/>
                <w:spacing w:val="2"/>
                <w:sz w:val="22"/>
                <w:szCs w:val="22"/>
              </w:rPr>
            </w:pPr>
            <w:r w:rsidRPr="004E5858">
              <w:rPr>
                <w:rFonts w:ascii="Constantia" w:hAnsi="Constantia"/>
                <w:color w:val="C00000"/>
                <w:spacing w:val="2"/>
                <w:sz w:val="22"/>
                <w:szCs w:val="22"/>
              </w:rPr>
              <w:t>To-clause + adjective:</w:t>
            </w:r>
          </w:p>
        </w:tc>
        <w:tc>
          <w:tcPr>
            <w:tcW w:w="7814" w:type="dxa"/>
            <w:hideMark/>
          </w:tcPr>
          <w:p w:rsidR="00DC3E58" w:rsidRPr="004E5858" w:rsidRDefault="00DC3E58" w:rsidP="00BF5A37">
            <w:pPr>
              <w:ind w:firstLine="0"/>
              <w:rPr>
                <w:rFonts w:ascii="Constantia" w:hAnsi="Constantia"/>
                <w:spacing w:val="2"/>
                <w:sz w:val="22"/>
                <w:szCs w:val="22"/>
              </w:rPr>
            </w:pPr>
            <w:r w:rsidRPr="004E5858">
              <w:rPr>
                <w:rFonts w:ascii="Constantia" w:hAnsi="Constantia"/>
                <w:spacing w:val="2"/>
                <w:sz w:val="22"/>
                <w:szCs w:val="22"/>
              </w:rPr>
              <w:t>e.g. It may be possible to obtain ... </w:t>
            </w:r>
            <w:r w:rsidRPr="004E5858">
              <w:rPr>
                <w:rFonts w:ascii="Constantia" w:hAnsi="Constantia"/>
                <w:spacing w:val="2"/>
                <w:sz w:val="22"/>
                <w:szCs w:val="22"/>
              </w:rPr>
              <w:br/>
              <w:t>e.g. It is important to develop ...</w:t>
            </w:r>
            <w:r w:rsidRPr="004E5858">
              <w:rPr>
                <w:rFonts w:ascii="Constantia" w:hAnsi="Constantia"/>
                <w:spacing w:val="2"/>
                <w:sz w:val="22"/>
                <w:szCs w:val="22"/>
              </w:rPr>
              <w:br/>
              <w:t>e.g. It is useful to study ...</w:t>
            </w:r>
          </w:p>
        </w:tc>
      </w:tr>
    </w:tbl>
    <w:p w:rsidR="00BF5A37" w:rsidRPr="004E5858" w:rsidRDefault="00BF5A37" w:rsidP="007A529C">
      <w:pPr>
        <w:ind w:firstLine="0"/>
        <w:rPr>
          <w:rFonts w:ascii="Constantia" w:hAnsi="Constantia"/>
          <w:spacing w:val="2"/>
          <w:sz w:val="22"/>
          <w:szCs w:val="22"/>
          <w:lang w:val="en-US"/>
        </w:rPr>
      </w:pPr>
    </w:p>
    <w:p w:rsidR="00DC3E58" w:rsidRPr="004E5858" w:rsidRDefault="004E5858" w:rsidP="00DC3E58">
      <w:pPr>
        <w:ind w:firstLine="0"/>
        <w:rPr>
          <w:rFonts w:ascii="Constantia" w:hAnsi="Constantia"/>
          <w:b/>
          <w:bCs/>
          <w:spacing w:val="2"/>
          <w:sz w:val="22"/>
          <w:szCs w:val="22"/>
          <w:lang w:val="en-US"/>
        </w:rPr>
      </w:pPr>
      <w:r w:rsidRPr="004E5858">
        <w:rPr>
          <w:rFonts w:ascii="Constantia" w:hAnsi="Constantia"/>
          <w:b/>
          <w:bCs/>
          <w:spacing w:val="2"/>
          <w:sz w:val="22"/>
          <w:szCs w:val="22"/>
          <w:lang w:val="en-US"/>
        </w:rPr>
        <w:t xml:space="preserve">Exercise 2: </w:t>
      </w:r>
      <w:r w:rsidR="00DC3E58" w:rsidRPr="004E5858">
        <w:rPr>
          <w:rFonts w:ascii="Constantia" w:hAnsi="Constantia"/>
          <w:b/>
          <w:bCs/>
          <w:spacing w:val="2"/>
          <w:sz w:val="22"/>
          <w:szCs w:val="22"/>
          <w:lang w:val="en-US"/>
        </w:rPr>
        <w:t xml:space="preserve">Identify the hedging expressions in the following sentences. </w:t>
      </w:r>
    </w:p>
    <w:p w:rsidR="00DC3E58" w:rsidRPr="004E5858" w:rsidRDefault="00DC3E58" w:rsidP="00DC3E58">
      <w:pPr>
        <w:numPr>
          <w:ilvl w:val="0"/>
          <w:numId w:val="3"/>
        </w:numPr>
        <w:rPr>
          <w:rFonts w:ascii="Constantia" w:hAnsi="Constantia"/>
          <w:spacing w:val="2"/>
          <w:sz w:val="22"/>
          <w:szCs w:val="22"/>
          <w:lang w:val="en-US"/>
        </w:rPr>
      </w:pPr>
      <w:r w:rsidRPr="004E5858">
        <w:rPr>
          <w:rFonts w:ascii="Constantia" w:hAnsi="Constantia"/>
          <w:spacing w:val="2"/>
          <w:sz w:val="22"/>
          <w:szCs w:val="22"/>
          <w:lang w:val="en-US"/>
        </w:rPr>
        <w:t>There is no difficulty in explaining how a structure such as an eye or a feather contributes to survival and reproduction; the difficulty is in thinking of a series of steps by which it could have arisen.</w:t>
      </w:r>
    </w:p>
    <w:p w:rsidR="00DC3E58" w:rsidRPr="004E5858" w:rsidRDefault="00DC3E58" w:rsidP="00DC3E58">
      <w:pPr>
        <w:numPr>
          <w:ilvl w:val="0"/>
          <w:numId w:val="3"/>
        </w:numPr>
        <w:rPr>
          <w:rFonts w:ascii="Constantia" w:hAnsi="Constantia"/>
          <w:spacing w:val="2"/>
          <w:sz w:val="22"/>
          <w:szCs w:val="22"/>
          <w:lang w:val="en-US"/>
        </w:rPr>
      </w:pPr>
      <w:r w:rsidRPr="004E5858">
        <w:rPr>
          <w:rFonts w:ascii="Constantia" w:hAnsi="Constantia"/>
          <w:spacing w:val="2"/>
          <w:sz w:val="22"/>
          <w:szCs w:val="22"/>
          <w:lang w:val="en-US"/>
        </w:rPr>
        <w:t>For example, it is possible to see that in January this person weighed 60.8 kg for eight days,</w:t>
      </w:r>
    </w:p>
    <w:p w:rsidR="00DC3E58" w:rsidRPr="004E5858" w:rsidRDefault="00DC3E58" w:rsidP="00DC3E58">
      <w:pPr>
        <w:numPr>
          <w:ilvl w:val="0"/>
          <w:numId w:val="3"/>
        </w:numPr>
        <w:rPr>
          <w:rFonts w:ascii="Constantia" w:hAnsi="Constantia"/>
          <w:spacing w:val="2"/>
          <w:sz w:val="22"/>
          <w:szCs w:val="22"/>
          <w:lang w:val="en-US"/>
        </w:rPr>
      </w:pPr>
      <w:r w:rsidRPr="004E5858">
        <w:rPr>
          <w:rFonts w:ascii="Constantia" w:hAnsi="Constantia"/>
          <w:spacing w:val="2"/>
          <w:sz w:val="22"/>
          <w:szCs w:val="22"/>
          <w:lang w:val="en-US"/>
        </w:rPr>
        <w:t>For example, it may be necessary for the spider to leave the branch on which it is standing, climb up the stem, and walk out along another branch.</w:t>
      </w:r>
    </w:p>
    <w:p w:rsidR="00DC3E58" w:rsidRPr="004E5858" w:rsidRDefault="00DC3E58" w:rsidP="00DC3E58">
      <w:pPr>
        <w:numPr>
          <w:ilvl w:val="0"/>
          <w:numId w:val="3"/>
        </w:numPr>
        <w:rPr>
          <w:rFonts w:ascii="Constantia" w:hAnsi="Constantia"/>
          <w:spacing w:val="2"/>
          <w:sz w:val="22"/>
          <w:szCs w:val="22"/>
          <w:lang w:val="en-US"/>
        </w:rPr>
      </w:pPr>
      <w:r w:rsidRPr="004E5858">
        <w:rPr>
          <w:rFonts w:ascii="Constantia" w:hAnsi="Constantia"/>
          <w:spacing w:val="2"/>
          <w:sz w:val="22"/>
          <w:szCs w:val="22"/>
          <w:lang w:val="en-US"/>
        </w:rPr>
        <w:t>Escherichia coli , when found in conjunction with urethritis, often indicate infection higher in the uro-genital tract.</w:t>
      </w:r>
    </w:p>
    <w:p w:rsidR="00DC3E58" w:rsidRPr="004E5858" w:rsidRDefault="00DC3E58" w:rsidP="00DC3E58">
      <w:pPr>
        <w:numPr>
          <w:ilvl w:val="0"/>
          <w:numId w:val="3"/>
        </w:numPr>
        <w:rPr>
          <w:rFonts w:ascii="Constantia" w:hAnsi="Constantia"/>
          <w:spacing w:val="2"/>
          <w:sz w:val="22"/>
          <w:szCs w:val="22"/>
          <w:lang w:val="en-US"/>
        </w:rPr>
      </w:pPr>
      <w:r w:rsidRPr="004E5858">
        <w:rPr>
          <w:rFonts w:ascii="Constantia" w:hAnsi="Constantia"/>
          <w:spacing w:val="2"/>
          <w:sz w:val="22"/>
          <w:szCs w:val="22"/>
          <w:lang w:val="en-US"/>
        </w:rPr>
        <w:t>There is experimental work to show that a week or ten days may not be long enough and a fortnight to three weeks is probably the best theoretical period.</w:t>
      </w:r>
    </w:p>
    <w:p w:rsidR="00DC3E58" w:rsidRPr="004E5858" w:rsidRDefault="00DC3E58" w:rsidP="00DC3E58">
      <w:pPr>
        <w:numPr>
          <w:ilvl w:val="0"/>
          <w:numId w:val="3"/>
        </w:numPr>
        <w:rPr>
          <w:rFonts w:ascii="Constantia" w:hAnsi="Constantia"/>
          <w:spacing w:val="2"/>
          <w:sz w:val="22"/>
          <w:szCs w:val="22"/>
          <w:lang w:val="en-US"/>
        </w:rPr>
      </w:pPr>
      <w:r w:rsidRPr="004E5858">
        <w:rPr>
          <w:rFonts w:ascii="Constantia" w:hAnsi="Constantia"/>
          <w:spacing w:val="2"/>
          <w:sz w:val="22"/>
          <w:szCs w:val="22"/>
          <w:lang w:val="en-US"/>
        </w:rPr>
        <w:t>Conceivably, different forms, changing at different rates and showing contrasting combinations of characteristics, were present in different areas.</w:t>
      </w:r>
    </w:p>
    <w:p w:rsidR="00DC3E58" w:rsidRPr="004E5858" w:rsidRDefault="00DC3E58" w:rsidP="00DC3E58">
      <w:pPr>
        <w:numPr>
          <w:ilvl w:val="0"/>
          <w:numId w:val="3"/>
        </w:numPr>
        <w:rPr>
          <w:rFonts w:ascii="Constantia" w:hAnsi="Constantia"/>
          <w:spacing w:val="2"/>
          <w:sz w:val="22"/>
          <w:szCs w:val="22"/>
          <w:lang w:val="en-US"/>
        </w:rPr>
      </w:pPr>
      <w:r w:rsidRPr="004E5858">
        <w:rPr>
          <w:rFonts w:ascii="Constantia" w:hAnsi="Constantia"/>
          <w:spacing w:val="2"/>
          <w:sz w:val="22"/>
          <w:szCs w:val="22"/>
          <w:lang w:val="en-US"/>
        </w:rPr>
        <w:t>One possibility is that generalized latent inhibition is likely to be weaker than that produced by pre-exposure to the CS itself and thus is more likely to be susceptible to the effect of the long interval.</w:t>
      </w:r>
    </w:p>
    <w:p w:rsidR="00DC3E58" w:rsidRPr="004E5858" w:rsidRDefault="00DC3E58" w:rsidP="00DC3E58">
      <w:pPr>
        <w:numPr>
          <w:ilvl w:val="0"/>
          <w:numId w:val="3"/>
        </w:numPr>
        <w:rPr>
          <w:rFonts w:ascii="Constantia" w:hAnsi="Constantia"/>
          <w:spacing w:val="2"/>
          <w:sz w:val="22"/>
          <w:szCs w:val="22"/>
          <w:lang w:val="en-US"/>
        </w:rPr>
      </w:pPr>
      <w:r w:rsidRPr="004E5858">
        <w:rPr>
          <w:rFonts w:ascii="Constantia" w:hAnsi="Constantia"/>
          <w:spacing w:val="2"/>
          <w:sz w:val="22"/>
          <w:szCs w:val="22"/>
          <w:lang w:val="en-US"/>
        </w:rPr>
        <w:t>For our present purpose, it is useful to distinguish two kinds of chemical reaction, according to whether the reaction releases energy or requires it.</w:t>
      </w:r>
    </w:p>
    <w:p w:rsidR="00DC3E58" w:rsidRPr="004E5858" w:rsidRDefault="00DC3E58" w:rsidP="00DC3E58">
      <w:pPr>
        <w:numPr>
          <w:ilvl w:val="0"/>
          <w:numId w:val="3"/>
        </w:numPr>
        <w:rPr>
          <w:rFonts w:ascii="Constantia" w:hAnsi="Constantia"/>
          <w:spacing w:val="2"/>
          <w:sz w:val="22"/>
          <w:szCs w:val="22"/>
          <w:lang w:val="en-US"/>
        </w:rPr>
      </w:pPr>
      <w:r w:rsidRPr="004E5858">
        <w:rPr>
          <w:rFonts w:ascii="Constantia" w:hAnsi="Constantia"/>
          <w:spacing w:val="2"/>
          <w:sz w:val="22"/>
          <w:szCs w:val="22"/>
          <w:lang w:val="en-US"/>
        </w:rPr>
        <w:t>It appears to establish three categories: the first contains wordings generally agreed to be acceptable, the second wordings which appear to have been at some time problematic but are now acceptable, and the third wordings which remain inadmissible.</w:t>
      </w:r>
    </w:p>
    <w:p w:rsidR="00DC3E58" w:rsidRPr="004E5858" w:rsidRDefault="00DC3E58" w:rsidP="007A529C">
      <w:pPr>
        <w:ind w:firstLine="0"/>
        <w:rPr>
          <w:rFonts w:ascii="Constantia" w:hAnsi="Constantia"/>
          <w:spacing w:val="2"/>
          <w:sz w:val="22"/>
          <w:szCs w:val="22"/>
          <w:lang w:val="en-US"/>
        </w:rPr>
      </w:pPr>
    </w:p>
    <w:p w:rsidR="009B3FCD" w:rsidRPr="00CA4532" w:rsidRDefault="009B3FCD" w:rsidP="004E5858">
      <w:pPr>
        <w:ind w:firstLine="360"/>
        <w:rPr>
          <w:rFonts w:ascii="Constantia" w:hAnsi="Constantia"/>
          <w:b/>
        </w:rPr>
      </w:pPr>
      <w:r w:rsidRPr="00CA4532">
        <w:rPr>
          <w:rFonts w:ascii="Constantia" w:hAnsi="Constantia"/>
          <w:b/>
        </w:rPr>
        <w:lastRenderedPageBreak/>
        <w:t>WHAT IS A PARAGRAPH?</w:t>
      </w:r>
    </w:p>
    <w:tbl>
      <w:tblPr>
        <w:tblW w:w="9356" w:type="dxa"/>
        <w:jc w:val="center"/>
        <w:tblCellSpacing w:w="0" w:type="dxa"/>
        <w:tblCellMar>
          <w:left w:w="0" w:type="dxa"/>
          <w:right w:w="0" w:type="dxa"/>
        </w:tblCellMar>
        <w:tblLook w:val="04A0" w:firstRow="1" w:lastRow="0" w:firstColumn="1" w:lastColumn="0" w:noHBand="0" w:noVBand="1"/>
      </w:tblPr>
      <w:tblGrid>
        <w:gridCol w:w="9356"/>
      </w:tblGrid>
      <w:tr w:rsidR="009B3FCD" w:rsidRPr="004E5858" w:rsidTr="004D5AFB">
        <w:trPr>
          <w:tblCellSpacing w:w="0" w:type="dxa"/>
          <w:jc w:val="center"/>
        </w:trPr>
        <w:tc>
          <w:tcPr>
            <w:tcW w:w="9356" w:type="dxa"/>
            <w:hideMark/>
          </w:tcPr>
          <w:p w:rsidR="009B3FCD" w:rsidRPr="00A864B5" w:rsidRDefault="009B3FCD" w:rsidP="004D5AFB">
            <w:pPr>
              <w:pStyle w:val="Normlnweb"/>
              <w:jc w:val="both"/>
              <w:rPr>
                <w:rFonts w:ascii="Constantia" w:hAnsi="Constantia"/>
                <w:sz w:val="20"/>
                <w:szCs w:val="20"/>
                <w:lang w:val="en-US"/>
              </w:rPr>
            </w:pPr>
            <w:r w:rsidRPr="00A864B5">
              <w:rPr>
                <w:rFonts w:ascii="Constantia" w:hAnsi="Constantia"/>
                <w:sz w:val="20"/>
                <w:szCs w:val="20"/>
                <w:lang w:val="en-US"/>
              </w:rPr>
              <w:t>A paragraph is the basic unit of composition. It consists of a group of related sentences that develop one main idea. It has three main parts; an introduction, a body of the paragraph and a conclusion. In other words, it has a topic sentence, a few supporting sentences, and a concluding sentence.</w:t>
            </w:r>
            <w:r w:rsidRPr="004E5858">
              <w:rPr>
                <w:rFonts w:ascii="Constantia" w:hAnsi="Constantia"/>
                <w:sz w:val="20"/>
                <w:szCs w:val="20"/>
                <w:lang w:val="en-US"/>
              </w:rPr>
              <w:t xml:space="preserve"> Written work is divided into paragraphs in a meaningful way. The topic of one paragraph should follow logically from the topic of the last paragraph and should lead on to the topic of the next paragraph. The paragraphs have different functions, but all </w:t>
            </w:r>
            <w:r w:rsidRPr="004E5858">
              <w:rPr>
                <w:rFonts w:ascii="Constantia" w:hAnsi="Constantia"/>
                <w:i/>
                <w:iCs/>
                <w:sz w:val="20"/>
                <w:szCs w:val="20"/>
                <w:lang w:val="en-US"/>
              </w:rPr>
              <w:t>develop</w:t>
            </w:r>
            <w:r w:rsidRPr="004E5858">
              <w:rPr>
                <w:rFonts w:ascii="Constantia" w:hAnsi="Constantia"/>
                <w:sz w:val="20"/>
                <w:szCs w:val="20"/>
                <w:lang w:val="en-US"/>
              </w:rPr>
              <w:t xml:space="preserve"> an idea - that is, they </w:t>
            </w:r>
            <w:r w:rsidRPr="004E5858">
              <w:rPr>
                <w:rFonts w:ascii="Constantia" w:hAnsi="Constantia"/>
                <w:i/>
                <w:sz w:val="20"/>
                <w:szCs w:val="20"/>
                <w:lang w:val="en-US"/>
              </w:rPr>
              <w:t>add information, explanation, examples and illustrations</w:t>
            </w:r>
            <w:r w:rsidRPr="004E5858">
              <w:rPr>
                <w:rFonts w:ascii="Constantia" w:hAnsi="Constantia"/>
                <w:sz w:val="20"/>
                <w:szCs w:val="20"/>
                <w:lang w:val="en-US"/>
              </w:rPr>
              <w:t xml:space="preserve"> to the central theme or idea until the theme is fully developed.</w:t>
            </w:r>
          </w:p>
        </w:tc>
      </w:tr>
      <w:tr w:rsidR="009B3FCD" w:rsidRPr="004E5858" w:rsidTr="004D5AFB">
        <w:trPr>
          <w:tblCellSpacing w:w="0" w:type="dxa"/>
          <w:jc w:val="center"/>
        </w:trPr>
        <w:tc>
          <w:tcPr>
            <w:tcW w:w="9356"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sz w:val="20"/>
                <w:lang w:val="en-US" w:eastAsia="cs-CZ"/>
              </w:rPr>
              <w:t> </w:t>
            </w:r>
          </w:p>
        </w:tc>
      </w:tr>
      <w:tr w:rsidR="009B3FCD" w:rsidRPr="004E5858" w:rsidTr="004D5AFB">
        <w:trPr>
          <w:tblCellSpacing w:w="0" w:type="dxa"/>
          <w:jc w:val="center"/>
        </w:trPr>
        <w:tc>
          <w:tcPr>
            <w:tcW w:w="9356"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b/>
                <w:sz w:val="20"/>
                <w:lang w:val="en-US" w:eastAsia="cs-CZ"/>
              </w:rPr>
              <w:t xml:space="preserve">What is </w:t>
            </w:r>
            <w:r w:rsidRPr="00A864B5">
              <w:rPr>
                <w:rFonts w:ascii="Constantia" w:hAnsi="Constantia"/>
                <w:b/>
                <w:i/>
                <w:color w:val="FF0000"/>
                <w:sz w:val="20"/>
                <w:lang w:val="en-US" w:eastAsia="cs-CZ"/>
              </w:rPr>
              <w:t>unity</w:t>
            </w:r>
            <w:r w:rsidRPr="00A864B5">
              <w:rPr>
                <w:rFonts w:ascii="Constantia" w:hAnsi="Constantia"/>
                <w:b/>
                <w:color w:val="FF0000"/>
                <w:sz w:val="20"/>
                <w:lang w:val="en-US" w:eastAsia="cs-CZ"/>
              </w:rPr>
              <w:t xml:space="preserve"> </w:t>
            </w:r>
            <w:r w:rsidRPr="00A864B5">
              <w:rPr>
                <w:rFonts w:ascii="Constantia" w:hAnsi="Constantia"/>
                <w:b/>
                <w:sz w:val="20"/>
                <w:lang w:val="en-US" w:eastAsia="cs-CZ"/>
              </w:rPr>
              <w:t>in a paragraph</w:t>
            </w:r>
            <w:r w:rsidRPr="00A864B5">
              <w:rPr>
                <w:rFonts w:ascii="Constantia" w:hAnsi="Constantia"/>
                <w:sz w:val="20"/>
                <w:lang w:val="en-US" w:eastAsia="cs-CZ"/>
              </w:rPr>
              <w:t>?</w:t>
            </w:r>
          </w:p>
        </w:tc>
      </w:tr>
      <w:tr w:rsidR="009B3FCD" w:rsidRPr="004E5858" w:rsidTr="004D5AFB">
        <w:trPr>
          <w:tblCellSpacing w:w="0" w:type="dxa"/>
          <w:jc w:val="center"/>
        </w:trPr>
        <w:tc>
          <w:tcPr>
            <w:tcW w:w="9356"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sz w:val="20"/>
                <w:lang w:val="en-US" w:eastAsia="cs-CZ"/>
              </w:rPr>
              <w:t xml:space="preserve">Unity in a paragraph means that the entire paragraph should focus on one single idea. The supporting details should explain the main idea. The concluding sentence should end the paragraph with the same idea. Thus, a unified paragraph presents a thought, supports it with adequate details and completes it with a conclusion. </w:t>
            </w:r>
          </w:p>
        </w:tc>
      </w:tr>
      <w:tr w:rsidR="009B3FCD" w:rsidRPr="004E5858" w:rsidTr="004D5AFB">
        <w:trPr>
          <w:tblCellSpacing w:w="0" w:type="dxa"/>
          <w:jc w:val="center"/>
        </w:trPr>
        <w:tc>
          <w:tcPr>
            <w:tcW w:w="9356"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sz w:val="20"/>
                <w:lang w:val="en-US" w:eastAsia="cs-CZ"/>
              </w:rPr>
              <w:t> </w:t>
            </w:r>
          </w:p>
        </w:tc>
      </w:tr>
      <w:tr w:rsidR="009B3FCD" w:rsidRPr="004E5858" w:rsidTr="004D5AFB">
        <w:trPr>
          <w:tblCellSpacing w:w="0" w:type="dxa"/>
          <w:jc w:val="center"/>
        </w:trPr>
        <w:tc>
          <w:tcPr>
            <w:tcW w:w="9356" w:type="dxa"/>
            <w:hideMark/>
          </w:tcPr>
          <w:p w:rsidR="009B3FCD" w:rsidRPr="00A864B5" w:rsidRDefault="009B3FCD" w:rsidP="004D5AFB">
            <w:pPr>
              <w:jc w:val="both"/>
              <w:rPr>
                <w:rFonts w:ascii="Constantia" w:hAnsi="Constantia"/>
                <w:b/>
                <w:sz w:val="20"/>
                <w:lang w:val="en-US" w:eastAsia="cs-CZ"/>
              </w:rPr>
            </w:pPr>
            <w:r w:rsidRPr="00A864B5">
              <w:rPr>
                <w:rFonts w:ascii="Constantia" w:hAnsi="Constantia"/>
                <w:b/>
                <w:sz w:val="20"/>
                <w:lang w:val="en-US" w:eastAsia="cs-CZ"/>
              </w:rPr>
              <w:t xml:space="preserve">What is </w:t>
            </w:r>
            <w:r w:rsidRPr="00A864B5">
              <w:rPr>
                <w:rFonts w:ascii="Constantia" w:hAnsi="Constantia"/>
                <w:b/>
                <w:i/>
                <w:color w:val="FF0000"/>
                <w:sz w:val="20"/>
                <w:lang w:val="en-US" w:eastAsia="cs-CZ"/>
              </w:rPr>
              <w:t>coherence</w:t>
            </w:r>
            <w:r w:rsidRPr="00A864B5">
              <w:rPr>
                <w:rFonts w:ascii="Constantia" w:hAnsi="Constantia"/>
                <w:b/>
                <w:color w:val="FF0000"/>
                <w:sz w:val="20"/>
                <w:lang w:val="en-US" w:eastAsia="cs-CZ"/>
              </w:rPr>
              <w:t xml:space="preserve"> </w:t>
            </w:r>
            <w:r w:rsidRPr="00A864B5">
              <w:rPr>
                <w:rFonts w:ascii="Constantia" w:hAnsi="Constantia"/>
                <w:b/>
                <w:sz w:val="20"/>
                <w:lang w:val="en-US" w:eastAsia="cs-CZ"/>
              </w:rPr>
              <w:t>in a paragraph?</w:t>
            </w:r>
          </w:p>
        </w:tc>
      </w:tr>
      <w:tr w:rsidR="009B3FCD" w:rsidRPr="004E5858" w:rsidTr="004D5AFB">
        <w:trPr>
          <w:tblCellSpacing w:w="0" w:type="dxa"/>
          <w:jc w:val="center"/>
        </w:trPr>
        <w:tc>
          <w:tcPr>
            <w:tcW w:w="9356"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sz w:val="20"/>
                <w:lang w:val="en-US" w:eastAsia="cs-CZ"/>
              </w:rPr>
              <w:t xml:space="preserve">Coherence means </w:t>
            </w:r>
            <w:r w:rsidRPr="00A864B5">
              <w:rPr>
                <w:rFonts w:ascii="Constantia" w:hAnsi="Constantia"/>
                <w:b/>
                <w:sz w:val="20"/>
                <w:lang w:val="en-US" w:eastAsia="cs-CZ"/>
              </w:rPr>
              <w:t>establishing a relationship between the ideas</w:t>
            </w:r>
            <w:r w:rsidRPr="00A864B5">
              <w:rPr>
                <w:rFonts w:ascii="Constantia" w:hAnsi="Constantia"/>
                <w:sz w:val="20"/>
                <w:lang w:val="en-US" w:eastAsia="cs-CZ"/>
              </w:rPr>
              <w:t xml:space="preserve"> presented in a paragraph. It brings in the arrangement of the ideas which are introduced either in the chronological order or in the order of importance. Besides, transitions that </w:t>
            </w:r>
            <w:r w:rsidRPr="00A864B5">
              <w:rPr>
                <w:rFonts w:ascii="Constantia" w:hAnsi="Constantia"/>
                <w:b/>
                <w:sz w:val="20"/>
                <w:lang w:val="en-US" w:eastAsia="cs-CZ"/>
              </w:rPr>
              <w:t>compare, contrast, illustrate, add or show cause and effect</w:t>
            </w:r>
            <w:r w:rsidRPr="00A864B5">
              <w:rPr>
                <w:rFonts w:ascii="Constantia" w:hAnsi="Constantia"/>
                <w:sz w:val="20"/>
                <w:lang w:val="en-US" w:eastAsia="cs-CZ"/>
              </w:rPr>
              <w:t xml:space="preserve"> build logical bridges. The ideas, thus expressed in the paragraph, flow smoothly from one to the other in a logical sequence. This helps the reader to understand the paragraph.</w:t>
            </w:r>
          </w:p>
        </w:tc>
      </w:tr>
    </w:tbl>
    <w:p w:rsidR="009B3FCD" w:rsidRPr="004E5858" w:rsidRDefault="009B3FCD" w:rsidP="009B3FCD">
      <w:pPr>
        <w:rPr>
          <w:sz w:val="20"/>
        </w:rPr>
      </w:pPr>
    </w:p>
    <w:tbl>
      <w:tblPr>
        <w:tblW w:w="9640" w:type="dxa"/>
        <w:jc w:val="center"/>
        <w:tblCellSpacing w:w="0" w:type="dxa"/>
        <w:tblCellMar>
          <w:left w:w="0" w:type="dxa"/>
          <w:right w:w="0" w:type="dxa"/>
        </w:tblCellMar>
        <w:tblLook w:val="04A0" w:firstRow="1" w:lastRow="0" w:firstColumn="1" w:lastColumn="0" w:noHBand="0" w:noVBand="1"/>
      </w:tblPr>
      <w:tblGrid>
        <w:gridCol w:w="9640"/>
      </w:tblGrid>
      <w:tr w:rsidR="009B3FCD" w:rsidRPr="00A864B5" w:rsidTr="004B4573">
        <w:trPr>
          <w:tblCellSpacing w:w="0" w:type="dxa"/>
          <w:jc w:val="center"/>
        </w:trPr>
        <w:tc>
          <w:tcPr>
            <w:tcW w:w="9640" w:type="dxa"/>
            <w:hideMark/>
          </w:tcPr>
          <w:p w:rsidR="009B3FCD" w:rsidRPr="00A864B5" w:rsidRDefault="009B3FCD" w:rsidP="004D5AFB">
            <w:pPr>
              <w:rPr>
                <w:rFonts w:ascii="Constantia" w:hAnsi="Constantia"/>
                <w:sz w:val="22"/>
                <w:szCs w:val="22"/>
                <w:lang w:val="en-US" w:eastAsia="cs-CZ"/>
              </w:rPr>
            </w:pPr>
            <w:r w:rsidRPr="00A864B5">
              <w:rPr>
                <w:rFonts w:ascii="Constantia" w:hAnsi="Constantia"/>
                <w:sz w:val="22"/>
                <w:szCs w:val="22"/>
                <w:lang w:val="en-US" w:eastAsia="cs-CZ"/>
              </w:rPr>
              <w:t> </w:t>
            </w:r>
          </w:p>
        </w:tc>
      </w:tr>
      <w:tr w:rsidR="009B3FCD" w:rsidRPr="00A864B5" w:rsidTr="004B4573">
        <w:trPr>
          <w:tblCellSpacing w:w="0" w:type="dxa"/>
          <w:jc w:val="center"/>
        </w:trPr>
        <w:tc>
          <w:tcPr>
            <w:tcW w:w="9640" w:type="dxa"/>
            <w:tcBorders>
              <w:top w:val="single" w:sz="4" w:space="0" w:color="auto"/>
              <w:left w:val="single" w:sz="4" w:space="0" w:color="auto"/>
              <w:right w:val="single" w:sz="4" w:space="0" w:color="auto"/>
            </w:tcBorders>
            <w:hideMark/>
          </w:tcPr>
          <w:p w:rsidR="009B3FCD" w:rsidRPr="00A864B5" w:rsidRDefault="009B3FCD" w:rsidP="004D5AFB">
            <w:pPr>
              <w:rPr>
                <w:rFonts w:ascii="Constantia" w:hAnsi="Constantia"/>
                <w:b/>
                <w:sz w:val="22"/>
                <w:szCs w:val="22"/>
                <w:lang w:val="en-US" w:eastAsia="cs-CZ"/>
              </w:rPr>
            </w:pPr>
            <w:r w:rsidRPr="00A864B5">
              <w:rPr>
                <w:rFonts w:ascii="Constantia" w:hAnsi="Constantia"/>
                <w:b/>
                <w:sz w:val="22"/>
                <w:szCs w:val="22"/>
                <w:lang w:val="en-US" w:eastAsia="cs-CZ"/>
              </w:rPr>
              <w:t xml:space="preserve">THE HUMAN BODY </w:t>
            </w:r>
          </w:p>
        </w:tc>
      </w:tr>
      <w:tr w:rsidR="009B3FCD" w:rsidRPr="00A864B5" w:rsidTr="004B4573">
        <w:trPr>
          <w:tblCellSpacing w:w="0" w:type="dxa"/>
          <w:jc w:val="center"/>
        </w:trPr>
        <w:tc>
          <w:tcPr>
            <w:tcW w:w="9640" w:type="dxa"/>
            <w:tcBorders>
              <w:left w:val="single" w:sz="4" w:space="0" w:color="auto"/>
              <w:bottom w:val="single" w:sz="4" w:space="0" w:color="auto"/>
              <w:right w:val="single" w:sz="4" w:space="0" w:color="auto"/>
            </w:tcBorders>
            <w:hideMark/>
          </w:tcPr>
          <w:p w:rsidR="009B3FCD" w:rsidRPr="00A864B5" w:rsidRDefault="009B3FCD" w:rsidP="004D5AFB">
            <w:pPr>
              <w:jc w:val="both"/>
              <w:rPr>
                <w:rFonts w:ascii="Constantia" w:hAnsi="Constantia"/>
                <w:sz w:val="22"/>
                <w:szCs w:val="22"/>
                <w:lang w:val="en-US" w:eastAsia="cs-CZ"/>
              </w:rPr>
            </w:pPr>
            <w:r w:rsidRPr="00F44099">
              <w:rPr>
                <w:rFonts w:ascii="Constantia" w:hAnsi="Constantia"/>
                <w:b/>
                <w:bCs/>
                <w:sz w:val="22"/>
                <w:szCs w:val="22"/>
                <w:lang w:val="en-US" w:eastAsia="cs-CZ"/>
              </w:rPr>
              <w:t>(1)</w:t>
            </w:r>
            <w:r w:rsidRPr="00A864B5">
              <w:rPr>
                <w:rFonts w:ascii="Constantia" w:hAnsi="Constantia"/>
                <w:sz w:val="22"/>
                <w:szCs w:val="22"/>
                <w:lang w:val="en-US" w:eastAsia="cs-CZ"/>
              </w:rPr>
              <w:t xml:space="preserve"> The human body is a wonderful piece of work that nature has created. </w:t>
            </w:r>
            <w:r w:rsidRPr="00F44099">
              <w:rPr>
                <w:rFonts w:ascii="Constantia" w:hAnsi="Constantia"/>
                <w:b/>
                <w:bCs/>
                <w:sz w:val="22"/>
                <w:szCs w:val="22"/>
                <w:lang w:val="en-US" w:eastAsia="cs-CZ"/>
              </w:rPr>
              <w:t>(2)</w:t>
            </w:r>
            <w:r w:rsidRPr="00A864B5">
              <w:rPr>
                <w:rFonts w:ascii="Constantia" w:hAnsi="Constantia"/>
                <w:sz w:val="22"/>
                <w:szCs w:val="22"/>
                <w:lang w:val="en-US" w:eastAsia="cs-CZ"/>
              </w:rPr>
              <w:t xml:space="preserve"> It is not beautiful like the body of a butterfly or peacock but it is shaped practically. </w:t>
            </w:r>
            <w:r w:rsidRPr="00F44099">
              <w:rPr>
                <w:rFonts w:ascii="Constantia" w:hAnsi="Constantia"/>
                <w:b/>
                <w:bCs/>
                <w:sz w:val="22"/>
                <w:szCs w:val="22"/>
                <w:lang w:val="en-US" w:eastAsia="cs-CZ"/>
              </w:rPr>
              <w:t>(3)</w:t>
            </w:r>
            <w:r w:rsidRPr="00A864B5">
              <w:rPr>
                <w:rFonts w:ascii="Constantia" w:hAnsi="Constantia"/>
                <w:sz w:val="22"/>
                <w:szCs w:val="22"/>
                <w:lang w:val="en-US" w:eastAsia="cs-CZ"/>
              </w:rPr>
              <w:t xml:space="preserve"> It can do many types of work which other animals cannot. </w:t>
            </w:r>
            <w:r w:rsidRPr="00F44099">
              <w:rPr>
                <w:rFonts w:ascii="Constantia" w:hAnsi="Constantia"/>
                <w:b/>
                <w:bCs/>
                <w:sz w:val="22"/>
                <w:szCs w:val="22"/>
                <w:lang w:val="en-US" w:eastAsia="cs-CZ"/>
              </w:rPr>
              <w:t>(4)</w:t>
            </w:r>
            <w:r w:rsidRPr="00A864B5">
              <w:rPr>
                <w:rFonts w:ascii="Constantia" w:hAnsi="Constantia"/>
                <w:sz w:val="22"/>
                <w:szCs w:val="22"/>
                <w:lang w:val="en-US" w:eastAsia="cs-CZ"/>
              </w:rPr>
              <w:t xml:space="preserve"> It is not strong like the body of a tiger. </w:t>
            </w:r>
            <w:r w:rsidRPr="00F44099">
              <w:rPr>
                <w:rFonts w:ascii="Constantia" w:hAnsi="Constantia"/>
                <w:b/>
                <w:bCs/>
                <w:sz w:val="22"/>
                <w:szCs w:val="22"/>
                <w:lang w:val="en-US" w:eastAsia="cs-CZ"/>
              </w:rPr>
              <w:t>(5)</w:t>
            </w:r>
            <w:r w:rsidRPr="00A864B5">
              <w:rPr>
                <w:rFonts w:ascii="Constantia" w:hAnsi="Constantia"/>
                <w:sz w:val="22"/>
                <w:szCs w:val="22"/>
                <w:lang w:val="en-US" w:eastAsia="cs-CZ"/>
              </w:rPr>
              <w:t xml:space="preserve"> But in place of physical strength it has a big and sharp brain. </w:t>
            </w:r>
            <w:r w:rsidRPr="00F44099">
              <w:rPr>
                <w:rFonts w:ascii="Constantia" w:hAnsi="Constantia"/>
                <w:b/>
                <w:bCs/>
                <w:sz w:val="22"/>
                <w:szCs w:val="22"/>
                <w:lang w:val="en-US" w:eastAsia="cs-CZ"/>
              </w:rPr>
              <w:t>(6)</w:t>
            </w:r>
            <w:r w:rsidRPr="00A864B5">
              <w:rPr>
                <w:rFonts w:ascii="Constantia" w:hAnsi="Constantia"/>
                <w:sz w:val="22"/>
                <w:szCs w:val="22"/>
                <w:lang w:val="en-US" w:eastAsia="cs-CZ"/>
              </w:rPr>
              <w:t xml:space="preserve"> By using this brain the human physique has been able to overcome many of its limitations. </w:t>
            </w:r>
            <w:r w:rsidRPr="00F44099">
              <w:rPr>
                <w:rFonts w:ascii="Constantia" w:hAnsi="Constantia"/>
                <w:b/>
                <w:bCs/>
                <w:sz w:val="22"/>
                <w:szCs w:val="22"/>
                <w:lang w:val="en-US" w:eastAsia="cs-CZ"/>
              </w:rPr>
              <w:t>(7)</w:t>
            </w:r>
            <w:r w:rsidRPr="00A864B5">
              <w:rPr>
                <w:rFonts w:ascii="Constantia" w:hAnsi="Constantia"/>
                <w:sz w:val="22"/>
                <w:szCs w:val="22"/>
                <w:lang w:val="en-US" w:eastAsia="cs-CZ"/>
              </w:rPr>
              <w:t xml:space="preserve"> By sitting in an aeroplane it flies faster than a kite, by riding a motorcycle it travels faster than a leopard, and by firing a machine gun it fights much better than a tiger. </w:t>
            </w:r>
            <w:r w:rsidRPr="00F44099">
              <w:rPr>
                <w:rFonts w:ascii="Constantia" w:hAnsi="Constantia"/>
                <w:b/>
                <w:bCs/>
                <w:sz w:val="22"/>
                <w:szCs w:val="22"/>
                <w:lang w:val="en-US" w:eastAsia="cs-CZ"/>
              </w:rPr>
              <w:t>(8)</w:t>
            </w:r>
            <w:r w:rsidRPr="00A864B5">
              <w:rPr>
                <w:rFonts w:ascii="Constantia" w:hAnsi="Constantia"/>
                <w:sz w:val="22"/>
                <w:szCs w:val="22"/>
                <w:lang w:val="en-US" w:eastAsia="cs-CZ"/>
              </w:rPr>
              <w:t xml:space="preserve">In spite of all this, the human body suffers from many diseases because it has a weakness for habits such as smoking, drinking and overeating. </w:t>
            </w:r>
            <w:r w:rsidRPr="00F44099">
              <w:rPr>
                <w:rFonts w:ascii="Constantia" w:hAnsi="Constantia"/>
                <w:b/>
                <w:bCs/>
                <w:sz w:val="22"/>
                <w:szCs w:val="22"/>
                <w:lang w:val="en-US" w:eastAsia="cs-CZ"/>
              </w:rPr>
              <w:t>(9)</w:t>
            </w:r>
            <w:r w:rsidRPr="00A864B5">
              <w:rPr>
                <w:rFonts w:ascii="Constantia" w:hAnsi="Constantia"/>
                <w:sz w:val="22"/>
                <w:szCs w:val="22"/>
                <w:lang w:val="en-US" w:eastAsia="cs-CZ"/>
              </w:rPr>
              <w:t xml:space="preserve"> When it is healthy the body can give great pleasure but when it is sick it can cause great pain.</w:t>
            </w:r>
            <w:r w:rsidRPr="00F44099">
              <w:rPr>
                <w:rFonts w:ascii="Constantia" w:hAnsi="Constantia"/>
                <w:b/>
                <w:bCs/>
                <w:sz w:val="22"/>
                <w:szCs w:val="22"/>
                <w:lang w:val="en-US" w:eastAsia="cs-CZ"/>
              </w:rPr>
              <w:t xml:space="preserve"> (10)</w:t>
            </w:r>
            <w:r w:rsidRPr="00A864B5">
              <w:rPr>
                <w:rFonts w:ascii="Constantia" w:hAnsi="Constantia"/>
                <w:sz w:val="22"/>
                <w:szCs w:val="22"/>
                <w:lang w:val="en-US" w:eastAsia="cs-CZ"/>
              </w:rPr>
              <w:t xml:space="preserve"> The wise man would always keep his body fit because a healthy mind can work only in a healthy body.</w:t>
            </w:r>
          </w:p>
        </w:tc>
      </w:tr>
      <w:tr w:rsidR="009B3FCD" w:rsidRPr="00A864B5" w:rsidTr="004B4573">
        <w:trPr>
          <w:tblCellSpacing w:w="0" w:type="dxa"/>
          <w:jc w:val="center"/>
        </w:trPr>
        <w:tc>
          <w:tcPr>
            <w:tcW w:w="9640" w:type="dxa"/>
            <w:hideMark/>
          </w:tcPr>
          <w:p w:rsidR="009B3FCD" w:rsidRPr="00A864B5" w:rsidRDefault="009B3FCD" w:rsidP="004D5AFB">
            <w:pPr>
              <w:rPr>
                <w:rFonts w:ascii="Constantia" w:hAnsi="Constantia"/>
                <w:sz w:val="22"/>
                <w:szCs w:val="22"/>
                <w:lang w:val="en-US" w:eastAsia="cs-CZ"/>
              </w:rPr>
            </w:pPr>
            <w:r w:rsidRPr="00A864B5">
              <w:rPr>
                <w:rFonts w:ascii="Constantia" w:hAnsi="Constantia"/>
                <w:sz w:val="22"/>
                <w:szCs w:val="22"/>
                <w:lang w:val="en-US" w:eastAsia="cs-CZ"/>
              </w:rPr>
              <w:t> </w:t>
            </w:r>
          </w:p>
        </w:tc>
      </w:tr>
      <w:tr w:rsidR="009B3FCD" w:rsidRPr="00A864B5" w:rsidTr="004B4573">
        <w:trPr>
          <w:tblCellSpacing w:w="0" w:type="dxa"/>
          <w:jc w:val="center"/>
        </w:trPr>
        <w:tc>
          <w:tcPr>
            <w:tcW w:w="9640"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sz w:val="20"/>
                <w:lang w:val="en-US" w:eastAsia="cs-CZ"/>
              </w:rPr>
              <w:t xml:space="preserve">The </w:t>
            </w:r>
            <w:r w:rsidRPr="00A864B5">
              <w:rPr>
                <w:rFonts w:ascii="Constantia" w:hAnsi="Constantia"/>
                <w:b/>
                <w:sz w:val="20"/>
                <w:lang w:val="en-US" w:eastAsia="cs-CZ"/>
              </w:rPr>
              <w:t xml:space="preserve">first sentence </w:t>
            </w:r>
            <w:r w:rsidRPr="00A864B5">
              <w:rPr>
                <w:rFonts w:ascii="Constantia" w:hAnsi="Constantia"/>
                <w:sz w:val="20"/>
                <w:lang w:val="en-US" w:eastAsia="cs-CZ"/>
              </w:rPr>
              <w:t>states the main idea of the paragraph and claims the superiority of the human body over the rest of the creation. It enables the reader to expect the following ideas in the paragraph that explain and illustrate the qualities and attributes of the human body.</w:t>
            </w:r>
          </w:p>
        </w:tc>
      </w:tr>
      <w:tr w:rsidR="009B3FCD" w:rsidRPr="00A864B5" w:rsidTr="004B4573">
        <w:trPr>
          <w:tblCellSpacing w:w="0" w:type="dxa"/>
          <w:jc w:val="center"/>
        </w:trPr>
        <w:tc>
          <w:tcPr>
            <w:tcW w:w="9640"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sz w:val="20"/>
                <w:lang w:val="en-US" w:eastAsia="cs-CZ"/>
              </w:rPr>
              <w:t> </w:t>
            </w:r>
          </w:p>
        </w:tc>
      </w:tr>
      <w:tr w:rsidR="009B3FCD" w:rsidRPr="00A864B5" w:rsidTr="004B4573">
        <w:trPr>
          <w:tblCellSpacing w:w="0" w:type="dxa"/>
          <w:jc w:val="center"/>
        </w:trPr>
        <w:tc>
          <w:tcPr>
            <w:tcW w:w="9640"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sz w:val="20"/>
                <w:lang w:val="en-US" w:eastAsia="cs-CZ"/>
              </w:rPr>
              <w:t xml:space="preserve">The </w:t>
            </w:r>
            <w:r w:rsidRPr="00A864B5">
              <w:rPr>
                <w:rFonts w:ascii="Constantia" w:hAnsi="Constantia"/>
                <w:b/>
                <w:sz w:val="20"/>
                <w:lang w:val="en-US" w:eastAsia="cs-CZ"/>
              </w:rPr>
              <w:t>second, third, fourth, fifth, sixth, and seventh</w:t>
            </w:r>
            <w:r w:rsidRPr="00A864B5">
              <w:rPr>
                <w:rFonts w:ascii="Constantia" w:hAnsi="Constantia"/>
                <w:sz w:val="20"/>
                <w:lang w:val="en-US" w:eastAsia="cs-CZ"/>
              </w:rPr>
              <w:t xml:space="preserve"> sentences compare, contrast, elucidate and justify the main idea or topic sentence. They establish the main theme with logical explanations and transitions. They create a graphic picture in the minds of the reader with suitable and appropriate language expressions. In brief, they develop the main idea of the paragraph.</w:t>
            </w:r>
          </w:p>
        </w:tc>
      </w:tr>
      <w:tr w:rsidR="009B3FCD" w:rsidRPr="00A864B5" w:rsidTr="004B4573">
        <w:trPr>
          <w:tblCellSpacing w:w="0" w:type="dxa"/>
          <w:jc w:val="center"/>
        </w:trPr>
        <w:tc>
          <w:tcPr>
            <w:tcW w:w="9640"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sz w:val="20"/>
                <w:lang w:val="en-US" w:eastAsia="cs-CZ"/>
              </w:rPr>
              <w:t> </w:t>
            </w:r>
          </w:p>
        </w:tc>
      </w:tr>
      <w:tr w:rsidR="009B3FCD" w:rsidRPr="00A864B5" w:rsidTr="004B4573">
        <w:trPr>
          <w:tblCellSpacing w:w="0" w:type="dxa"/>
          <w:jc w:val="center"/>
        </w:trPr>
        <w:tc>
          <w:tcPr>
            <w:tcW w:w="9640" w:type="dxa"/>
            <w:hideMark/>
          </w:tcPr>
          <w:p w:rsidR="009B3FCD" w:rsidRPr="00A864B5" w:rsidRDefault="009B3FCD" w:rsidP="004D5AFB">
            <w:pPr>
              <w:jc w:val="both"/>
              <w:rPr>
                <w:rFonts w:ascii="Constantia" w:hAnsi="Constantia"/>
                <w:sz w:val="20"/>
                <w:lang w:val="en-US" w:eastAsia="cs-CZ"/>
              </w:rPr>
            </w:pPr>
            <w:r w:rsidRPr="00A864B5">
              <w:rPr>
                <w:rFonts w:ascii="Constantia" w:hAnsi="Constantia"/>
                <w:sz w:val="20"/>
                <w:lang w:val="en-US" w:eastAsia="cs-CZ"/>
              </w:rPr>
              <w:t xml:space="preserve">The </w:t>
            </w:r>
            <w:r w:rsidRPr="00A864B5">
              <w:rPr>
                <w:rFonts w:ascii="Constantia" w:hAnsi="Constantia"/>
                <w:b/>
                <w:sz w:val="20"/>
                <w:lang w:val="en-US" w:eastAsia="cs-CZ"/>
              </w:rPr>
              <w:t>eighth and the ninth</w:t>
            </w:r>
            <w:r w:rsidRPr="00A864B5">
              <w:rPr>
                <w:rFonts w:ascii="Constantia" w:hAnsi="Constantia"/>
                <w:sz w:val="20"/>
                <w:lang w:val="en-US" w:eastAsia="cs-CZ"/>
              </w:rPr>
              <w:t xml:space="preserve"> sentences interpret and analyze the limitations of the human body and prove the strength of the topic sentence. They, further, lead the main idea into a concluding thought.</w:t>
            </w:r>
          </w:p>
        </w:tc>
      </w:tr>
      <w:tr w:rsidR="009B3FCD" w:rsidRPr="00A864B5" w:rsidTr="004B4573">
        <w:trPr>
          <w:tblCellSpacing w:w="0" w:type="dxa"/>
          <w:jc w:val="center"/>
        </w:trPr>
        <w:tc>
          <w:tcPr>
            <w:tcW w:w="9640" w:type="dxa"/>
            <w:hideMark/>
          </w:tcPr>
          <w:p w:rsidR="009B3FCD" w:rsidRPr="00A864B5" w:rsidRDefault="009B3FCD" w:rsidP="004D5AFB">
            <w:pPr>
              <w:rPr>
                <w:rFonts w:ascii="Constantia" w:hAnsi="Constantia"/>
                <w:sz w:val="20"/>
                <w:lang w:val="en-US" w:eastAsia="cs-CZ"/>
              </w:rPr>
            </w:pPr>
            <w:r w:rsidRPr="00A864B5">
              <w:rPr>
                <w:rFonts w:ascii="Constantia" w:hAnsi="Constantia"/>
                <w:sz w:val="20"/>
                <w:lang w:val="en-US" w:eastAsia="cs-CZ"/>
              </w:rPr>
              <w:t> </w:t>
            </w:r>
          </w:p>
        </w:tc>
      </w:tr>
      <w:tr w:rsidR="009B3FCD" w:rsidRPr="00A864B5" w:rsidTr="004B4573">
        <w:trPr>
          <w:tblCellSpacing w:w="0" w:type="dxa"/>
          <w:jc w:val="center"/>
        </w:trPr>
        <w:tc>
          <w:tcPr>
            <w:tcW w:w="9640" w:type="dxa"/>
            <w:hideMark/>
          </w:tcPr>
          <w:p w:rsidR="009B3FCD" w:rsidRPr="00A864B5" w:rsidRDefault="009B3FCD" w:rsidP="004D5AFB">
            <w:pPr>
              <w:rPr>
                <w:rFonts w:ascii="Constantia" w:hAnsi="Constantia"/>
                <w:sz w:val="20"/>
                <w:lang w:val="en-US" w:eastAsia="cs-CZ"/>
              </w:rPr>
            </w:pPr>
            <w:r w:rsidRPr="00A864B5">
              <w:rPr>
                <w:rFonts w:ascii="Constantia" w:hAnsi="Constantia"/>
                <w:sz w:val="20"/>
                <w:lang w:val="en-US" w:eastAsia="cs-CZ"/>
              </w:rPr>
              <w:t xml:space="preserve">Finally, the </w:t>
            </w:r>
            <w:r w:rsidRPr="00A864B5">
              <w:rPr>
                <w:rFonts w:ascii="Constantia" w:hAnsi="Constantia"/>
                <w:b/>
                <w:sz w:val="20"/>
                <w:lang w:val="en-US" w:eastAsia="cs-CZ"/>
              </w:rPr>
              <w:t>tenth</w:t>
            </w:r>
            <w:r w:rsidRPr="00A864B5">
              <w:rPr>
                <w:rFonts w:ascii="Constantia" w:hAnsi="Constantia"/>
                <w:sz w:val="20"/>
                <w:lang w:val="en-US" w:eastAsia="cs-CZ"/>
              </w:rPr>
              <w:t xml:space="preserve"> sentence concludes with the idea that the human body should be well preserved for a proper functioning of the system and that a healthy mind can work only in a healthy body.</w:t>
            </w:r>
          </w:p>
        </w:tc>
      </w:tr>
      <w:tr w:rsidR="009B3FCD" w:rsidRPr="00A864B5" w:rsidTr="004B4573">
        <w:trPr>
          <w:tblCellSpacing w:w="0" w:type="dxa"/>
          <w:jc w:val="center"/>
        </w:trPr>
        <w:tc>
          <w:tcPr>
            <w:tcW w:w="9640" w:type="dxa"/>
            <w:hideMark/>
          </w:tcPr>
          <w:p w:rsidR="009B3FCD" w:rsidRPr="00A864B5" w:rsidRDefault="009B3FCD" w:rsidP="004D5AFB">
            <w:pPr>
              <w:rPr>
                <w:rFonts w:ascii="Constantia" w:hAnsi="Constantia"/>
                <w:sz w:val="22"/>
                <w:szCs w:val="22"/>
                <w:lang w:val="en-US" w:eastAsia="cs-CZ"/>
              </w:rPr>
            </w:pPr>
          </w:p>
        </w:tc>
      </w:tr>
      <w:tr w:rsidR="009B3FCD" w:rsidRPr="00CA4532" w:rsidTr="004B4573">
        <w:trPr>
          <w:tblCellSpacing w:w="0" w:type="dxa"/>
          <w:jc w:val="center"/>
        </w:trPr>
        <w:tc>
          <w:tcPr>
            <w:tcW w:w="9640" w:type="dxa"/>
          </w:tcPr>
          <w:p w:rsidR="009B3FCD" w:rsidRPr="00CA4532" w:rsidRDefault="009B3FCD" w:rsidP="004E5858">
            <w:pPr>
              <w:ind w:firstLine="0"/>
              <w:rPr>
                <w:rFonts w:ascii="Constantia" w:hAnsi="Constantia"/>
                <w:b/>
                <w:lang w:val="en-US" w:eastAsia="cs-CZ"/>
              </w:rPr>
            </w:pPr>
            <w:r w:rsidRPr="00CA4532">
              <w:rPr>
                <w:rFonts w:ascii="Constantia" w:hAnsi="Constantia"/>
                <w:b/>
                <w:lang w:val="en-US" w:eastAsia="cs-CZ"/>
              </w:rPr>
              <w:lastRenderedPageBreak/>
              <w:t>PRACTICE</w:t>
            </w:r>
          </w:p>
          <w:p w:rsidR="009B3FCD" w:rsidRPr="00CA4532" w:rsidRDefault="009B3FCD" w:rsidP="004D5AFB">
            <w:pPr>
              <w:rPr>
                <w:rFonts w:ascii="Constantia" w:hAnsi="Constantia"/>
                <w:b/>
                <w:lang w:val="en-US" w:eastAsia="cs-CZ"/>
              </w:rPr>
            </w:pPr>
          </w:p>
        </w:tc>
      </w:tr>
      <w:tr w:rsidR="009B3FCD" w:rsidRPr="00A864B5" w:rsidTr="004B4573">
        <w:trPr>
          <w:tblCellSpacing w:w="0" w:type="dxa"/>
          <w:jc w:val="center"/>
        </w:trPr>
        <w:tc>
          <w:tcPr>
            <w:tcW w:w="9640" w:type="dxa"/>
          </w:tcPr>
          <w:p w:rsidR="009B3FCD" w:rsidRPr="00F44099" w:rsidRDefault="009C32D6" w:rsidP="009C32D6">
            <w:pPr>
              <w:spacing w:after="100"/>
              <w:ind w:firstLine="0"/>
              <w:jc w:val="both"/>
              <w:rPr>
                <w:rFonts w:ascii="Constantia" w:hAnsi="Constantia"/>
                <w:b/>
                <w:bCs/>
                <w:sz w:val="22"/>
                <w:szCs w:val="22"/>
                <w:lang w:val="en-US" w:eastAsia="cs-CZ"/>
              </w:rPr>
            </w:pPr>
            <w:r>
              <w:rPr>
                <w:rFonts w:ascii="Constantia" w:hAnsi="Constantia"/>
                <w:b/>
                <w:bCs/>
                <w:sz w:val="22"/>
                <w:szCs w:val="22"/>
                <w:lang w:val="en-US" w:eastAsia="cs-CZ"/>
              </w:rPr>
              <w:t>T</w:t>
            </w:r>
            <w:r w:rsidR="009B3FCD" w:rsidRPr="00F44099">
              <w:rPr>
                <w:rFonts w:ascii="Constantia" w:hAnsi="Constantia"/>
                <w:b/>
                <w:bCs/>
                <w:sz w:val="22"/>
                <w:szCs w:val="22"/>
                <w:lang w:val="en-US" w:eastAsia="cs-CZ"/>
              </w:rPr>
              <w:t>opic sentence: overview</w:t>
            </w:r>
          </w:p>
          <w:p w:rsidR="009B3FCD" w:rsidRPr="00F44099" w:rsidRDefault="009B3FCD" w:rsidP="004D5AFB">
            <w:pPr>
              <w:pStyle w:val="Normlnweb"/>
              <w:jc w:val="both"/>
              <w:rPr>
                <w:rFonts w:ascii="Constantia" w:hAnsi="Constantia"/>
                <w:sz w:val="22"/>
                <w:szCs w:val="22"/>
                <w:lang w:val="en-US"/>
              </w:rPr>
            </w:pPr>
            <w:r w:rsidRPr="00CA4532">
              <w:rPr>
                <w:rFonts w:ascii="Constantia" w:hAnsi="Constantia"/>
                <w:b/>
                <w:sz w:val="22"/>
                <w:szCs w:val="22"/>
                <w:lang w:val="en-US"/>
              </w:rPr>
              <w:t>This main idea of each paragraph</w:t>
            </w:r>
            <w:r w:rsidRPr="00F44099">
              <w:rPr>
                <w:rFonts w:ascii="Constantia" w:hAnsi="Constantia"/>
                <w:sz w:val="22"/>
                <w:szCs w:val="22"/>
                <w:lang w:val="en-US"/>
              </w:rPr>
              <w:t xml:space="preserve"> is usually expressed somewhere in the paragraph by one sentence (the main or topic sentence). This sentence is usually found at the beginning of the paragraph, but can come at the end or even in the middle of the paragraph. The rest of the paragraph generally expands the theme contained in the main sentence, and each idea round the main theme is supported by information and evidence (in the form of illustrations and examples), and by argument.</w:t>
            </w:r>
          </w:p>
          <w:p w:rsidR="009B3FCD" w:rsidRPr="00F44099" w:rsidRDefault="009B3FCD" w:rsidP="004D5AFB">
            <w:pPr>
              <w:spacing w:after="100"/>
              <w:rPr>
                <w:rFonts w:ascii="Constantia" w:hAnsi="Constantia"/>
                <w:b/>
                <w:bCs/>
                <w:i/>
                <w:sz w:val="22"/>
                <w:szCs w:val="22"/>
                <w:lang w:val="en-US" w:eastAsia="cs-CZ"/>
              </w:rPr>
            </w:pPr>
            <w:r w:rsidRPr="00F44099">
              <w:rPr>
                <w:rFonts w:ascii="Constantia" w:hAnsi="Constantia"/>
                <w:b/>
                <w:bCs/>
                <w:i/>
                <w:sz w:val="22"/>
                <w:szCs w:val="22"/>
                <w:lang w:val="en-US" w:eastAsia="cs-CZ"/>
              </w:rPr>
              <w:t>Example A</w:t>
            </w:r>
          </w:p>
          <w:tbl>
            <w:tblPr>
              <w:tblW w:w="0" w:type="auto"/>
              <w:tblLook w:val="01E0" w:firstRow="1" w:lastRow="1" w:firstColumn="1" w:lastColumn="1" w:noHBand="0" w:noVBand="0"/>
            </w:tblPr>
            <w:tblGrid>
              <w:gridCol w:w="3708"/>
              <w:gridCol w:w="5504"/>
            </w:tblGrid>
            <w:tr w:rsidR="009B3FCD" w:rsidRPr="00F44099" w:rsidTr="004D5AFB">
              <w:tc>
                <w:tcPr>
                  <w:tcW w:w="3708" w:type="dxa"/>
                  <w:tcBorders>
                    <w:top w:val="single" w:sz="18" w:space="0" w:color="auto"/>
                    <w:left w:val="single" w:sz="18" w:space="0" w:color="auto"/>
                    <w:bottom w:val="single" w:sz="18" w:space="0" w:color="auto"/>
                    <w:right w:val="single" w:sz="18" w:space="0" w:color="auto"/>
                  </w:tcBorders>
                </w:tcPr>
                <w:p w:rsidR="009B3FCD" w:rsidRPr="00F44099" w:rsidRDefault="009B3FCD" w:rsidP="00960187">
                  <w:pPr>
                    <w:ind w:firstLine="0"/>
                    <w:rPr>
                      <w:rFonts w:ascii="Constantia" w:hAnsi="Constantia"/>
                      <w:b/>
                      <w:sz w:val="22"/>
                      <w:szCs w:val="22"/>
                      <w:lang w:val="en-US"/>
                    </w:rPr>
                  </w:pPr>
                  <w:r w:rsidRPr="00F44099">
                    <w:rPr>
                      <w:rFonts w:ascii="Constantia" w:hAnsi="Constantia"/>
                      <w:b/>
                      <w:sz w:val="22"/>
                      <w:szCs w:val="22"/>
                      <w:lang w:val="en-US"/>
                    </w:rPr>
                    <w:t>Topic sentence</w:t>
                  </w:r>
                </w:p>
                <w:p w:rsidR="00960187" w:rsidRDefault="00960187" w:rsidP="00960187">
                  <w:pPr>
                    <w:ind w:firstLine="0"/>
                    <w:rPr>
                      <w:rFonts w:ascii="Constantia" w:hAnsi="Constantia"/>
                      <w:sz w:val="22"/>
                      <w:szCs w:val="22"/>
                      <w:lang w:val="en-US"/>
                    </w:rPr>
                  </w:pPr>
                </w:p>
                <w:p w:rsidR="009B3FCD" w:rsidRPr="00F44099" w:rsidRDefault="009B3FCD" w:rsidP="00960187">
                  <w:pPr>
                    <w:ind w:firstLine="0"/>
                    <w:rPr>
                      <w:rFonts w:ascii="Constantia" w:hAnsi="Constantia"/>
                      <w:sz w:val="22"/>
                      <w:szCs w:val="22"/>
                      <w:lang w:val="en-US"/>
                    </w:rPr>
                  </w:pPr>
                  <w:r w:rsidRPr="00F44099">
                    <w:rPr>
                      <w:rFonts w:ascii="Constantia" w:hAnsi="Constantia"/>
                      <w:noProof/>
                      <w:sz w:val="22"/>
                      <w:szCs w:val="22"/>
                      <w:lang w:val="cs-CZ" w:eastAsia="cs-CZ"/>
                    </w:rPr>
                    <mc:AlternateContent>
                      <mc:Choice Requires="wps">
                        <w:drawing>
                          <wp:anchor distT="0" distB="0" distL="114300" distR="114300" simplePos="0" relativeHeight="251659264" behindDoc="0" locked="0" layoutInCell="1" allowOverlap="1" wp14:anchorId="1A99C5E0" wp14:editId="1848ED88">
                            <wp:simplePos x="0" y="0"/>
                            <wp:positionH relativeFrom="column">
                              <wp:posOffset>1714500</wp:posOffset>
                            </wp:positionH>
                            <wp:positionV relativeFrom="paragraph">
                              <wp:posOffset>13970</wp:posOffset>
                            </wp:positionV>
                            <wp:extent cx="457200" cy="0"/>
                            <wp:effectExtent l="9525" t="61595" r="19050" b="52705"/>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4E360" id="Přímá spojnic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pt" to="1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">
                            <v:stroke endarrow="block"/>
                          </v:line>
                        </w:pict>
                      </mc:Fallback>
                    </mc:AlternateContent>
                  </w:r>
                  <w:r w:rsidRPr="00F44099">
                    <w:rPr>
                      <w:rFonts w:ascii="Constantia" w:hAnsi="Constantia"/>
                      <w:sz w:val="22"/>
                      <w:szCs w:val="22"/>
                      <w:lang w:val="en-US"/>
                    </w:rPr>
                    <w:t>(expressing the “problem”)</w:t>
                  </w:r>
                </w:p>
                <w:p w:rsidR="009B3FCD" w:rsidRPr="00F44099" w:rsidRDefault="009B3FCD" w:rsidP="00960187">
                  <w:pPr>
                    <w:rPr>
                      <w:rFonts w:ascii="Constantia" w:hAnsi="Constantia"/>
                      <w:sz w:val="22"/>
                      <w:szCs w:val="22"/>
                      <w:lang w:val="en-US"/>
                    </w:rPr>
                  </w:pPr>
                </w:p>
                <w:p w:rsidR="00960187" w:rsidRDefault="00960187" w:rsidP="00960187">
                  <w:pPr>
                    <w:ind w:firstLine="0"/>
                    <w:rPr>
                      <w:rFonts w:ascii="Constantia" w:hAnsi="Constantia"/>
                      <w:sz w:val="22"/>
                      <w:szCs w:val="22"/>
                      <w:lang w:val="en-US"/>
                    </w:rPr>
                  </w:pPr>
                </w:p>
                <w:p w:rsidR="009B3FCD" w:rsidRPr="00F44099" w:rsidRDefault="009B3FCD" w:rsidP="00960187">
                  <w:pPr>
                    <w:ind w:firstLine="0"/>
                    <w:rPr>
                      <w:rFonts w:ascii="Constantia" w:hAnsi="Constantia"/>
                      <w:sz w:val="22"/>
                      <w:szCs w:val="22"/>
                      <w:lang w:val="en-US"/>
                    </w:rPr>
                  </w:pPr>
                  <w:r w:rsidRPr="00F44099">
                    <w:rPr>
                      <w:rFonts w:ascii="Constantia" w:hAnsi="Constantia"/>
                      <w:noProof/>
                      <w:sz w:val="22"/>
                      <w:szCs w:val="22"/>
                      <w:lang w:val="cs-CZ" w:eastAsia="cs-CZ"/>
                    </w:rPr>
                    <mc:AlternateContent>
                      <mc:Choice Requires="wps">
                        <w:drawing>
                          <wp:anchor distT="0" distB="0" distL="114300" distR="114300" simplePos="0" relativeHeight="251660288" behindDoc="0" locked="0" layoutInCell="1" allowOverlap="1" wp14:anchorId="40CD3500" wp14:editId="1B771C7D">
                            <wp:simplePos x="0" y="0"/>
                            <wp:positionH relativeFrom="column">
                              <wp:posOffset>1371600</wp:posOffset>
                            </wp:positionH>
                            <wp:positionV relativeFrom="paragraph">
                              <wp:posOffset>113030</wp:posOffset>
                            </wp:positionV>
                            <wp:extent cx="800100" cy="0"/>
                            <wp:effectExtent l="9525" t="55880" r="19050" b="58420"/>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B6A18" id="Přímá spojnic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9pt" to="1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">
                            <v:stroke endarrow="block"/>
                          </v:line>
                        </w:pict>
                      </mc:Fallback>
                    </mc:AlternateContent>
                  </w:r>
                  <w:r w:rsidRPr="00F44099">
                    <w:rPr>
                      <w:rFonts w:ascii="Constantia" w:hAnsi="Constantia"/>
                      <w:sz w:val="22"/>
                      <w:szCs w:val="22"/>
                      <w:lang w:val="en-US"/>
                    </w:rPr>
                    <w:t>Expansion of point</w:t>
                  </w:r>
                </w:p>
                <w:p w:rsidR="009B3FCD" w:rsidRPr="00F44099" w:rsidRDefault="009B3FCD" w:rsidP="00960187">
                  <w:pPr>
                    <w:rPr>
                      <w:rFonts w:ascii="Constantia" w:hAnsi="Constantia"/>
                      <w:sz w:val="22"/>
                      <w:szCs w:val="22"/>
                      <w:lang w:val="en-US"/>
                    </w:rPr>
                  </w:pPr>
                </w:p>
                <w:p w:rsidR="00960187" w:rsidRDefault="00960187" w:rsidP="00960187">
                  <w:pPr>
                    <w:ind w:firstLine="0"/>
                    <w:rPr>
                      <w:rFonts w:ascii="Constantia" w:hAnsi="Constantia"/>
                      <w:sz w:val="22"/>
                      <w:szCs w:val="22"/>
                      <w:lang w:val="en-US"/>
                    </w:rPr>
                  </w:pPr>
                </w:p>
                <w:p w:rsidR="00960187" w:rsidRDefault="00960187" w:rsidP="00960187">
                  <w:pPr>
                    <w:ind w:firstLine="0"/>
                    <w:rPr>
                      <w:rFonts w:ascii="Constantia" w:hAnsi="Constantia"/>
                      <w:sz w:val="22"/>
                      <w:szCs w:val="22"/>
                      <w:lang w:val="en-US"/>
                    </w:rPr>
                  </w:pPr>
                </w:p>
                <w:p w:rsidR="009B3FCD" w:rsidRPr="00F44099" w:rsidRDefault="009B3FCD" w:rsidP="00960187">
                  <w:pPr>
                    <w:ind w:firstLine="0"/>
                    <w:rPr>
                      <w:rFonts w:ascii="Constantia" w:hAnsi="Constantia"/>
                      <w:sz w:val="22"/>
                      <w:szCs w:val="22"/>
                      <w:lang w:val="en-US"/>
                    </w:rPr>
                  </w:pPr>
                  <w:r w:rsidRPr="00F44099">
                    <w:rPr>
                      <w:rFonts w:ascii="Constantia" w:hAnsi="Constantia"/>
                      <w:noProof/>
                      <w:sz w:val="22"/>
                      <w:szCs w:val="22"/>
                      <w:lang w:val="cs-CZ" w:eastAsia="cs-CZ"/>
                    </w:rPr>
                    <mc:AlternateContent>
                      <mc:Choice Requires="wps">
                        <w:drawing>
                          <wp:anchor distT="0" distB="0" distL="114300" distR="114300" simplePos="0" relativeHeight="251661312" behindDoc="0" locked="0" layoutInCell="1" allowOverlap="1" wp14:anchorId="438CB8EF" wp14:editId="089F7448">
                            <wp:simplePos x="0" y="0"/>
                            <wp:positionH relativeFrom="column">
                              <wp:posOffset>1257300</wp:posOffset>
                            </wp:positionH>
                            <wp:positionV relativeFrom="paragraph">
                              <wp:posOffset>37465</wp:posOffset>
                            </wp:positionV>
                            <wp:extent cx="914400" cy="0"/>
                            <wp:effectExtent l="9525" t="56515" r="19050" b="57785"/>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A526" id="Přímá spojnic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95pt" to="17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">
                            <v:stroke endarrow="block"/>
                          </v:line>
                        </w:pict>
                      </mc:Fallback>
                    </mc:AlternateContent>
                  </w:r>
                  <w:r w:rsidRPr="00F44099">
                    <w:rPr>
                      <w:rFonts w:ascii="Constantia" w:hAnsi="Constantia"/>
                      <w:sz w:val="22"/>
                      <w:szCs w:val="22"/>
                      <w:lang w:val="en-US"/>
                    </w:rPr>
                    <w:t>Evidence/ support</w:t>
                  </w:r>
                </w:p>
                <w:p w:rsidR="009B3FCD" w:rsidRPr="00F44099" w:rsidRDefault="009B3FCD" w:rsidP="00960187">
                  <w:pPr>
                    <w:rPr>
                      <w:rFonts w:ascii="Constantia" w:hAnsi="Constantia"/>
                      <w:sz w:val="22"/>
                      <w:szCs w:val="22"/>
                      <w:lang w:val="en-US"/>
                    </w:rPr>
                  </w:pPr>
                </w:p>
                <w:p w:rsidR="00960187" w:rsidRDefault="00960187" w:rsidP="00960187">
                  <w:pPr>
                    <w:ind w:firstLine="0"/>
                    <w:rPr>
                      <w:rFonts w:ascii="Constantia" w:hAnsi="Constantia"/>
                      <w:sz w:val="22"/>
                      <w:szCs w:val="22"/>
                      <w:u w:val="single"/>
                      <w:lang w:val="en-US"/>
                    </w:rPr>
                  </w:pPr>
                </w:p>
                <w:p w:rsidR="00960187" w:rsidRDefault="00960187" w:rsidP="00960187">
                  <w:pPr>
                    <w:ind w:firstLine="0"/>
                    <w:rPr>
                      <w:rFonts w:ascii="Constantia" w:hAnsi="Constantia"/>
                      <w:sz w:val="22"/>
                      <w:szCs w:val="22"/>
                      <w:u w:val="single"/>
                      <w:lang w:val="en-US"/>
                    </w:rPr>
                  </w:pPr>
                </w:p>
                <w:p w:rsidR="009B3FCD" w:rsidRPr="00F44099" w:rsidRDefault="009B3FCD" w:rsidP="00960187">
                  <w:pPr>
                    <w:ind w:firstLine="0"/>
                    <w:rPr>
                      <w:rFonts w:ascii="Constantia" w:hAnsi="Constantia"/>
                      <w:sz w:val="22"/>
                      <w:szCs w:val="22"/>
                      <w:u w:val="single"/>
                      <w:lang w:val="en-US"/>
                    </w:rPr>
                  </w:pPr>
                  <w:r w:rsidRPr="00F44099">
                    <w:rPr>
                      <w:rFonts w:ascii="Constantia" w:hAnsi="Constantia"/>
                      <w:noProof/>
                      <w:sz w:val="22"/>
                      <w:szCs w:val="22"/>
                      <w:u w:val="single"/>
                      <w:lang w:val="cs-CZ" w:eastAsia="cs-CZ"/>
                    </w:rPr>
                    <mc:AlternateContent>
                      <mc:Choice Requires="wps">
                        <w:drawing>
                          <wp:anchor distT="0" distB="0" distL="114300" distR="114300" simplePos="0" relativeHeight="251662336" behindDoc="0" locked="0" layoutInCell="1" allowOverlap="1" wp14:anchorId="683C9E42" wp14:editId="78903B57">
                            <wp:simplePos x="0" y="0"/>
                            <wp:positionH relativeFrom="column">
                              <wp:posOffset>1259840</wp:posOffset>
                            </wp:positionH>
                            <wp:positionV relativeFrom="paragraph">
                              <wp:posOffset>79375</wp:posOffset>
                            </wp:positionV>
                            <wp:extent cx="914400" cy="0"/>
                            <wp:effectExtent l="12065" t="60325" r="16510" b="53975"/>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45D3" id="Přímá spojnic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6.25pt" to="1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">
                            <v:stroke endarrow="block"/>
                          </v:line>
                        </w:pict>
                      </mc:Fallback>
                    </mc:AlternateContent>
                  </w:r>
                  <w:r w:rsidRPr="00F44099">
                    <w:rPr>
                      <w:rFonts w:ascii="Constantia" w:hAnsi="Constantia"/>
                      <w:sz w:val="22"/>
                      <w:szCs w:val="22"/>
                      <w:u w:val="single"/>
                      <w:lang w:val="en-US"/>
                    </w:rPr>
                    <w:t>Closing sentence</w:t>
                  </w:r>
                </w:p>
                <w:p w:rsidR="009B3FCD" w:rsidRPr="00F44099" w:rsidRDefault="009B3FCD" w:rsidP="00960187">
                  <w:pPr>
                    <w:ind w:firstLine="0"/>
                    <w:rPr>
                      <w:rFonts w:ascii="Constantia" w:hAnsi="Constantia"/>
                      <w:sz w:val="22"/>
                      <w:szCs w:val="22"/>
                      <w:lang w:val="en-US"/>
                    </w:rPr>
                  </w:pPr>
                  <w:r w:rsidRPr="00F44099">
                    <w:rPr>
                      <w:rFonts w:ascii="Constantia" w:hAnsi="Constantia"/>
                      <w:sz w:val="22"/>
                      <w:szCs w:val="22"/>
                      <w:lang w:val="en-US"/>
                    </w:rPr>
                    <w:t>(e.g. solution)</w:t>
                  </w:r>
                </w:p>
              </w:tc>
              <w:tc>
                <w:tcPr>
                  <w:tcW w:w="5504" w:type="dxa"/>
                  <w:tcBorders>
                    <w:top w:val="single" w:sz="18" w:space="0" w:color="auto"/>
                    <w:left w:val="single" w:sz="18" w:space="0" w:color="auto"/>
                    <w:bottom w:val="single" w:sz="18" w:space="0" w:color="auto"/>
                    <w:right w:val="single" w:sz="18" w:space="0" w:color="auto"/>
                  </w:tcBorders>
                </w:tcPr>
                <w:p w:rsidR="009B3FCD" w:rsidRPr="00F44099" w:rsidRDefault="009B3FCD" w:rsidP="004D5AFB">
                  <w:pPr>
                    <w:jc w:val="both"/>
                    <w:rPr>
                      <w:rFonts w:ascii="Constantia" w:hAnsi="Constantia"/>
                      <w:sz w:val="22"/>
                      <w:szCs w:val="22"/>
                      <w:u w:val="single"/>
                      <w:lang w:val="en-US"/>
                    </w:rPr>
                  </w:pPr>
                  <w:r w:rsidRPr="00F44099">
                    <w:rPr>
                      <w:rFonts w:ascii="Constantia" w:hAnsi="Constantia"/>
                      <w:b/>
                      <w:sz w:val="22"/>
                      <w:szCs w:val="22"/>
                      <w:lang w:val="en-US"/>
                    </w:rPr>
                    <w:t>The emphasis of the criminal justice system has until recently been on the battle between the offender/defendant and the state/prosecutor and not the actual harm experienced by the victim.</w:t>
                  </w:r>
                  <w:r w:rsidRPr="00F44099">
                    <w:rPr>
                      <w:rFonts w:ascii="Constantia" w:hAnsi="Constantia"/>
                      <w:sz w:val="22"/>
                      <w:szCs w:val="22"/>
                      <w:lang w:val="en-US"/>
                    </w:rPr>
                    <w:t xml:space="preserve"> </w:t>
                  </w:r>
                  <w:r w:rsidRPr="00F44099">
                    <w:rPr>
                      <w:rFonts w:ascii="Constantia" w:hAnsi="Constantia"/>
                      <w:i/>
                      <w:iCs/>
                      <w:sz w:val="22"/>
                      <w:szCs w:val="22"/>
                      <w:lang w:val="en-US"/>
                    </w:rPr>
                    <w:t>In Fact victims have had minimal participation in the criminal justice process; their role being primarily to provide information to the state prosecutor with no involvement in prosecution and sentencing</w:t>
                  </w:r>
                  <w:r w:rsidRPr="00F44099">
                    <w:rPr>
                      <w:rFonts w:ascii="Constantia" w:hAnsi="Constantia"/>
                      <w:sz w:val="22"/>
                      <w:szCs w:val="22"/>
                      <w:lang w:val="en-US"/>
                    </w:rPr>
                    <w:t xml:space="preserve">. McShane and Williams (1992, p. 260) contend that </w:t>
                  </w:r>
                  <w:r w:rsidRPr="00F44099">
                    <w:rPr>
                      <w:rFonts w:ascii="Constantia" w:hAnsi="Constantia"/>
                      <w:b/>
                      <w:sz w:val="22"/>
                      <w:szCs w:val="22"/>
                      <w:lang w:val="en-US"/>
                    </w:rPr>
                    <w:t>“</w:t>
                  </w:r>
                  <w:r w:rsidRPr="00F44099">
                    <w:rPr>
                      <w:rFonts w:ascii="Constantia" w:hAnsi="Constantia"/>
                      <w:sz w:val="22"/>
                      <w:szCs w:val="22"/>
                      <w:lang w:val="en-US"/>
                    </w:rPr>
                    <w:t xml:space="preserve">victim neglect is not simply a result of indifference, it is a logical extension of a legal system which defines crime as an offence against the state”. </w:t>
                  </w:r>
                  <w:r w:rsidRPr="00F44099">
                    <w:rPr>
                      <w:rFonts w:ascii="Constantia" w:hAnsi="Constantia"/>
                      <w:sz w:val="22"/>
                      <w:szCs w:val="22"/>
                      <w:u w:val="single"/>
                      <w:lang w:val="en-US"/>
                    </w:rPr>
                    <w:t>They argue that this neglect can be remedied by training of personnel within the criminal justice system and through victim support services.</w:t>
                  </w:r>
                </w:p>
                <w:p w:rsidR="009B3FCD" w:rsidRPr="00F44099" w:rsidRDefault="009B3FCD" w:rsidP="004D5AFB">
                  <w:pPr>
                    <w:jc w:val="both"/>
                    <w:rPr>
                      <w:rFonts w:ascii="Constantia" w:hAnsi="Constantia"/>
                      <w:sz w:val="22"/>
                      <w:szCs w:val="22"/>
                      <w:lang w:val="en-US"/>
                    </w:rPr>
                  </w:pPr>
                </w:p>
              </w:tc>
            </w:tr>
          </w:tbl>
          <w:p w:rsidR="009B3FCD" w:rsidRDefault="009B3FCD" w:rsidP="004D5AFB">
            <w:pPr>
              <w:spacing w:after="100"/>
              <w:rPr>
                <w:rFonts w:ascii="Constantia" w:hAnsi="Constantia"/>
                <w:b/>
                <w:bCs/>
                <w:sz w:val="22"/>
                <w:szCs w:val="22"/>
                <w:lang w:val="en-US" w:eastAsia="cs-CZ"/>
              </w:rPr>
            </w:pPr>
          </w:p>
          <w:p w:rsidR="00997EC6" w:rsidRPr="00F44099" w:rsidRDefault="00997EC6" w:rsidP="004D5AFB">
            <w:pPr>
              <w:spacing w:after="100"/>
              <w:rPr>
                <w:rFonts w:ascii="Constantia" w:hAnsi="Constantia"/>
                <w:b/>
                <w:bCs/>
                <w:sz w:val="22"/>
                <w:szCs w:val="22"/>
                <w:lang w:val="en-US" w:eastAsia="cs-CZ"/>
              </w:rPr>
            </w:pPr>
          </w:p>
          <w:p w:rsidR="009B3FCD" w:rsidRPr="00F44099" w:rsidRDefault="009B3FCD" w:rsidP="004D5AFB">
            <w:pPr>
              <w:spacing w:after="100"/>
              <w:rPr>
                <w:rFonts w:ascii="Constantia" w:hAnsi="Constantia"/>
                <w:b/>
                <w:bCs/>
                <w:i/>
                <w:sz w:val="22"/>
                <w:szCs w:val="22"/>
                <w:lang w:val="en-US" w:eastAsia="cs-CZ"/>
              </w:rPr>
            </w:pPr>
            <w:r w:rsidRPr="00F44099">
              <w:rPr>
                <w:rFonts w:ascii="Constantia" w:hAnsi="Constantia"/>
                <w:b/>
                <w:bCs/>
                <w:i/>
                <w:sz w:val="22"/>
                <w:szCs w:val="22"/>
                <w:lang w:val="en-US" w:eastAsia="cs-CZ"/>
              </w:rPr>
              <w:t>Example B</w:t>
            </w:r>
          </w:p>
          <w:tbl>
            <w:tblPr>
              <w:tblW w:w="0" w:type="auto"/>
              <w:tblLook w:val="01E0" w:firstRow="1" w:lastRow="1" w:firstColumn="1" w:lastColumn="1" w:noHBand="0" w:noVBand="0"/>
            </w:tblPr>
            <w:tblGrid>
              <w:gridCol w:w="2448"/>
              <w:gridCol w:w="6764"/>
            </w:tblGrid>
            <w:tr w:rsidR="009B3FCD" w:rsidRPr="00F44099" w:rsidTr="004D5AFB">
              <w:tc>
                <w:tcPr>
                  <w:tcW w:w="2448" w:type="dxa"/>
                  <w:tcBorders>
                    <w:top w:val="single" w:sz="18" w:space="0" w:color="auto"/>
                    <w:left w:val="single" w:sz="18" w:space="0" w:color="auto"/>
                    <w:bottom w:val="single" w:sz="18" w:space="0" w:color="auto"/>
                    <w:right w:val="single" w:sz="18" w:space="0" w:color="auto"/>
                  </w:tcBorders>
                </w:tcPr>
                <w:p w:rsidR="009B3FCD" w:rsidRPr="00F44099" w:rsidRDefault="009B3FCD" w:rsidP="00960187">
                  <w:pPr>
                    <w:ind w:firstLine="0"/>
                    <w:rPr>
                      <w:rFonts w:ascii="Constantia" w:hAnsi="Constantia"/>
                      <w:b/>
                      <w:sz w:val="22"/>
                      <w:szCs w:val="22"/>
                      <w:lang w:val="en-US"/>
                    </w:rPr>
                  </w:pPr>
                  <w:r w:rsidRPr="00F44099">
                    <w:rPr>
                      <w:rFonts w:ascii="Constantia" w:hAnsi="Constantia"/>
                      <w:b/>
                      <w:sz w:val="22"/>
                      <w:szCs w:val="22"/>
                      <w:lang w:val="en-US"/>
                    </w:rPr>
                    <w:t>Topic sentence</w:t>
                  </w:r>
                </w:p>
                <w:p w:rsidR="009B3FCD" w:rsidRPr="00F44099" w:rsidRDefault="009B3FCD" w:rsidP="00960187">
                  <w:pPr>
                    <w:ind w:firstLine="0"/>
                    <w:rPr>
                      <w:rFonts w:ascii="Constantia" w:hAnsi="Constantia"/>
                      <w:b/>
                      <w:sz w:val="22"/>
                      <w:szCs w:val="22"/>
                      <w:lang w:val="en-US"/>
                    </w:rPr>
                  </w:pPr>
                  <w:r w:rsidRPr="00F44099">
                    <w:rPr>
                      <w:rFonts w:ascii="Constantia" w:hAnsi="Constantia"/>
                      <w:b/>
                      <w:sz w:val="22"/>
                      <w:szCs w:val="22"/>
                      <w:lang w:val="en-US"/>
                    </w:rPr>
                    <w:t>-main idea</w:t>
                  </w:r>
                </w:p>
                <w:p w:rsidR="00960187" w:rsidRDefault="00960187" w:rsidP="00960187">
                  <w:pPr>
                    <w:ind w:firstLine="0"/>
                    <w:rPr>
                      <w:rFonts w:ascii="Constantia" w:hAnsi="Constantia"/>
                      <w:i/>
                      <w:iCs/>
                      <w:sz w:val="22"/>
                      <w:szCs w:val="22"/>
                      <w:lang w:val="en-US"/>
                    </w:rPr>
                  </w:pPr>
                </w:p>
                <w:p w:rsidR="00960187" w:rsidRDefault="00960187" w:rsidP="00960187">
                  <w:pPr>
                    <w:ind w:firstLine="0"/>
                    <w:rPr>
                      <w:rFonts w:ascii="Constantia" w:hAnsi="Constantia"/>
                      <w:i/>
                      <w:iCs/>
                      <w:sz w:val="22"/>
                      <w:szCs w:val="22"/>
                      <w:lang w:val="en-US"/>
                    </w:rPr>
                  </w:pPr>
                </w:p>
                <w:p w:rsidR="009B3FCD" w:rsidRPr="00F44099" w:rsidRDefault="009B3FCD" w:rsidP="00960187">
                  <w:pPr>
                    <w:ind w:firstLine="0"/>
                    <w:rPr>
                      <w:rFonts w:ascii="Constantia" w:hAnsi="Constantia"/>
                      <w:i/>
                      <w:iCs/>
                      <w:sz w:val="22"/>
                      <w:szCs w:val="22"/>
                      <w:lang w:val="en-US"/>
                    </w:rPr>
                  </w:pPr>
                  <w:r w:rsidRPr="00F44099">
                    <w:rPr>
                      <w:rFonts w:ascii="Constantia" w:hAnsi="Constantia"/>
                      <w:i/>
                      <w:iCs/>
                      <w:sz w:val="22"/>
                      <w:szCs w:val="22"/>
                      <w:lang w:val="en-US"/>
                    </w:rPr>
                    <w:t>Expansion of</w:t>
                  </w:r>
                </w:p>
                <w:p w:rsidR="009B3FCD" w:rsidRPr="00F44099" w:rsidRDefault="009B3FCD" w:rsidP="00960187">
                  <w:pPr>
                    <w:ind w:firstLine="0"/>
                    <w:rPr>
                      <w:rFonts w:ascii="Constantia" w:hAnsi="Constantia"/>
                      <w:i/>
                      <w:iCs/>
                      <w:sz w:val="22"/>
                      <w:szCs w:val="22"/>
                      <w:lang w:val="en-US"/>
                    </w:rPr>
                  </w:pPr>
                  <w:r w:rsidRPr="00F44099">
                    <w:rPr>
                      <w:rFonts w:ascii="Constantia" w:hAnsi="Constantia"/>
                      <w:i/>
                      <w:iCs/>
                      <w:sz w:val="22"/>
                      <w:szCs w:val="22"/>
                      <w:lang w:val="en-US"/>
                    </w:rPr>
                    <w:t>point(italic)</w:t>
                  </w:r>
                </w:p>
                <w:p w:rsidR="009B3FCD" w:rsidRPr="00F44099" w:rsidRDefault="009B3FCD" w:rsidP="004D5AFB">
                  <w:pPr>
                    <w:rPr>
                      <w:rFonts w:ascii="Constantia" w:hAnsi="Constantia"/>
                      <w:sz w:val="22"/>
                      <w:szCs w:val="22"/>
                      <w:u w:val="single"/>
                      <w:lang w:val="en-US"/>
                    </w:rPr>
                  </w:pPr>
                </w:p>
                <w:p w:rsidR="00960187" w:rsidRDefault="00960187" w:rsidP="00960187">
                  <w:pPr>
                    <w:ind w:firstLine="0"/>
                    <w:rPr>
                      <w:rFonts w:ascii="Constantia" w:hAnsi="Constantia"/>
                      <w:sz w:val="22"/>
                      <w:szCs w:val="22"/>
                      <w:u w:val="single"/>
                      <w:lang w:val="en-US"/>
                    </w:rPr>
                  </w:pPr>
                </w:p>
                <w:p w:rsidR="009B3FCD" w:rsidRPr="00F44099" w:rsidRDefault="009B3FCD" w:rsidP="00960187">
                  <w:pPr>
                    <w:ind w:firstLine="0"/>
                    <w:rPr>
                      <w:rFonts w:ascii="Constantia" w:hAnsi="Constantia"/>
                      <w:sz w:val="22"/>
                      <w:szCs w:val="22"/>
                      <w:lang w:val="en-US"/>
                    </w:rPr>
                  </w:pPr>
                  <w:r w:rsidRPr="00F44099">
                    <w:rPr>
                      <w:rFonts w:ascii="Constantia" w:hAnsi="Constantia"/>
                      <w:sz w:val="22"/>
                      <w:szCs w:val="22"/>
                      <w:u w:val="single"/>
                      <w:lang w:val="en-US"/>
                    </w:rPr>
                    <w:t>Comment</w:t>
                  </w:r>
                </w:p>
              </w:tc>
              <w:tc>
                <w:tcPr>
                  <w:tcW w:w="6764" w:type="dxa"/>
                  <w:tcBorders>
                    <w:top w:val="single" w:sz="18" w:space="0" w:color="auto"/>
                    <w:left w:val="single" w:sz="18" w:space="0" w:color="auto"/>
                    <w:bottom w:val="single" w:sz="18" w:space="0" w:color="auto"/>
                    <w:right w:val="single" w:sz="18" w:space="0" w:color="auto"/>
                  </w:tcBorders>
                </w:tcPr>
                <w:p w:rsidR="009B3FCD" w:rsidRPr="00F44099" w:rsidRDefault="009B3FCD" w:rsidP="004D5AFB">
                  <w:pPr>
                    <w:rPr>
                      <w:rFonts w:ascii="Constantia" w:hAnsi="Constantia"/>
                      <w:sz w:val="22"/>
                      <w:szCs w:val="22"/>
                      <w:u w:val="single"/>
                      <w:lang w:val="en-US"/>
                    </w:rPr>
                  </w:pPr>
                  <w:r w:rsidRPr="00F44099">
                    <w:rPr>
                      <w:rFonts w:ascii="Constantia" w:hAnsi="Constantia"/>
                      <w:sz w:val="22"/>
                      <w:szCs w:val="22"/>
                      <w:lang w:val="en-US"/>
                    </w:rPr>
                    <w:t xml:space="preserve">The research on anxiety suggests that </w:t>
                  </w:r>
                  <w:r w:rsidRPr="00F44099">
                    <w:rPr>
                      <w:rFonts w:ascii="Constantia" w:hAnsi="Constantia"/>
                      <w:b/>
                      <w:sz w:val="22"/>
                      <w:szCs w:val="22"/>
                      <w:lang w:val="en-US"/>
                    </w:rPr>
                    <w:t>like self-esteem, anxiety can be experienced at various levels</w:t>
                  </w:r>
                  <w:r w:rsidRPr="00F44099">
                    <w:rPr>
                      <w:rFonts w:ascii="Constantia" w:hAnsi="Constantia"/>
                      <w:sz w:val="22"/>
                      <w:szCs w:val="22"/>
                      <w:lang w:val="en-US"/>
                    </w:rPr>
                    <w:t xml:space="preserve"> (Oxford 1999). </w:t>
                  </w:r>
                  <w:r w:rsidRPr="00F44099">
                    <w:rPr>
                      <w:rFonts w:ascii="Constantia" w:hAnsi="Constantia"/>
                      <w:i/>
                      <w:iCs/>
                      <w:sz w:val="22"/>
                      <w:szCs w:val="22"/>
                      <w:lang w:val="en-US"/>
                    </w:rPr>
                    <w:t xml:space="preserve">At the deepest or global level, </w:t>
                  </w:r>
                  <w:r w:rsidRPr="00F44099">
                    <w:rPr>
                      <w:rFonts w:ascii="Constantia" w:hAnsi="Constantia"/>
                      <w:b/>
                      <w:i/>
                      <w:iCs/>
                      <w:sz w:val="22"/>
                      <w:szCs w:val="22"/>
                      <w:lang w:val="en-US"/>
                    </w:rPr>
                    <w:t>trait</w:t>
                  </w:r>
                  <w:r w:rsidRPr="00F44099">
                    <w:rPr>
                      <w:rFonts w:ascii="Constantia" w:hAnsi="Constantia"/>
                      <w:i/>
                      <w:iCs/>
                      <w:sz w:val="22"/>
                      <w:szCs w:val="22"/>
                      <w:lang w:val="en-US"/>
                    </w:rPr>
                    <w:t xml:space="preserve"> anxiety is a more permanent predisposition to be anxious. Some people are predictably and generally anxious about many things. At a more momentary, or situational level, </w:t>
                  </w:r>
                  <w:r w:rsidRPr="00F44099">
                    <w:rPr>
                      <w:rFonts w:ascii="Constantia" w:hAnsi="Constantia"/>
                      <w:b/>
                      <w:i/>
                      <w:iCs/>
                      <w:sz w:val="22"/>
                      <w:szCs w:val="22"/>
                      <w:lang w:val="en-US"/>
                    </w:rPr>
                    <w:t xml:space="preserve">state </w:t>
                  </w:r>
                  <w:r w:rsidRPr="00F44099">
                    <w:rPr>
                      <w:rFonts w:ascii="Constantia" w:hAnsi="Constantia"/>
                      <w:i/>
                      <w:iCs/>
                      <w:sz w:val="22"/>
                      <w:szCs w:val="22"/>
                      <w:lang w:val="en-US"/>
                    </w:rPr>
                    <w:t xml:space="preserve">anxiety is experienced in relation to some particular event or act. </w:t>
                  </w:r>
                  <w:r w:rsidRPr="00F44099">
                    <w:rPr>
                      <w:rFonts w:ascii="Constantia" w:hAnsi="Constantia"/>
                      <w:sz w:val="22"/>
                      <w:szCs w:val="22"/>
                      <w:u w:val="single"/>
                      <w:lang w:val="en-US"/>
                    </w:rPr>
                    <w:t>As we learned in the case of self-esteem, then, it is important in a classroom for a teacher to try to determine whether a student’s anxiety stems from a more global trait or whether it comes from a particular situation at the moment.</w:t>
                  </w:r>
                </w:p>
                <w:p w:rsidR="009B3FCD" w:rsidRPr="00F44099" w:rsidRDefault="009B3FCD" w:rsidP="004D5AFB">
                  <w:pPr>
                    <w:rPr>
                      <w:rFonts w:ascii="Constantia" w:hAnsi="Constantia"/>
                      <w:sz w:val="22"/>
                      <w:szCs w:val="22"/>
                      <w:lang w:val="en-US"/>
                    </w:rPr>
                  </w:pPr>
                </w:p>
              </w:tc>
            </w:tr>
          </w:tbl>
          <w:p w:rsidR="009B3FCD" w:rsidRPr="00F44099" w:rsidRDefault="009B3FCD" w:rsidP="004D5AFB">
            <w:pPr>
              <w:spacing w:after="100"/>
              <w:rPr>
                <w:rFonts w:ascii="Constantia" w:hAnsi="Constantia"/>
                <w:b/>
                <w:bCs/>
                <w:i/>
                <w:sz w:val="22"/>
                <w:szCs w:val="22"/>
                <w:lang w:val="en-US" w:eastAsia="cs-CZ"/>
              </w:rPr>
            </w:pPr>
          </w:p>
          <w:p w:rsidR="009B3FCD" w:rsidRDefault="009B3FCD" w:rsidP="004D5AFB">
            <w:pPr>
              <w:spacing w:after="100"/>
              <w:rPr>
                <w:rFonts w:ascii="Constantia" w:hAnsi="Constantia"/>
                <w:b/>
                <w:bCs/>
                <w:sz w:val="22"/>
                <w:szCs w:val="22"/>
                <w:lang w:val="en-US" w:eastAsia="cs-CZ"/>
              </w:rPr>
            </w:pPr>
          </w:p>
          <w:p w:rsidR="009B3FCD" w:rsidRPr="00F44099" w:rsidRDefault="009C32D6" w:rsidP="009C32D6">
            <w:pPr>
              <w:spacing w:after="100"/>
              <w:ind w:firstLine="0"/>
              <w:rPr>
                <w:rFonts w:ascii="Constantia" w:hAnsi="Constantia"/>
                <w:b/>
                <w:bCs/>
                <w:sz w:val="22"/>
                <w:szCs w:val="22"/>
                <w:lang w:val="en-US" w:eastAsia="cs-CZ"/>
              </w:rPr>
            </w:pPr>
            <w:r>
              <w:rPr>
                <w:rFonts w:ascii="Constantia" w:hAnsi="Constantia"/>
                <w:b/>
                <w:bCs/>
                <w:sz w:val="22"/>
                <w:szCs w:val="22"/>
                <w:lang w:val="en-US" w:eastAsia="cs-CZ"/>
              </w:rPr>
              <w:lastRenderedPageBreak/>
              <w:t xml:space="preserve">Exercise 4: </w:t>
            </w:r>
            <w:r w:rsidR="009B3FCD" w:rsidRPr="00F44099">
              <w:rPr>
                <w:rFonts w:ascii="Constantia" w:hAnsi="Constantia"/>
                <w:b/>
                <w:bCs/>
                <w:sz w:val="22"/>
                <w:szCs w:val="22"/>
                <w:lang w:val="en-US" w:eastAsia="cs-CZ"/>
              </w:rPr>
              <w:t>Identify the topic sentences in A and B. In C choose the best topic sentence.</w:t>
            </w:r>
          </w:p>
          <w:p w:rsidR="009B3FCD" w:rsidRPr="00726B0A" w:rsidRDefault="009B3FCD" w:rsidP="004D5AFB">
            <w:pPr>
              <w:spacing w:after="100"/>
              <w:rPr>
                <w:rFonts w:ascii="Constantia" w:hAnsi="Constantia"/>
                <w:sz w:val="22"/>
                <w:szCs w:val="22"/>
                <w:lang w:val="en-US" w:eastAsia="cs-CZ"/>
              </w:rPr>
            </w:pPr>
            <w:r w:rsidRPr="00F44099">
              <w:rPr>
                <w:rFonts w:ascii="Constantia" w:hAnsi="Constantia"/>
                <w:b/>
                <w:bCs/>
                <w:sz w:val="22"/>
                <w:szCs w:val="22"/>
                <w:lang w:val="en-US" w:eastAsia="cs-CZ"/>
              </w:rPr>
              <w:t xml:space="preserve">A </w:t>
            </w:r>
            <w:r w:rsidRPr="00F44099">
              <w:rPr>
                <w:rFonts w:ascii="Constantia" w:hAnsi="Constantia"/>
                <w:sz w:val="22"/>
                <w:szCs w:val="22"/>
                <w:lang w:val="en-US" w:eastAsia="cs-CZ"/>
              </w:rPr>
              <w:t>The population as a whole was unevenly distributed.</w:t>
            </w:r>
            <w:r w:rsidRPr="00726B0A">
              <w:rPr>
                <w:rFonts w:ascii="Constantia" w:hAnsi="Constantia"/>
                <w:sz w:val="22"/>
                <w:szCs w:val="22"/>
                <w:lang w:val="en-US" w:eastAsia="cs-CZ"/>
              </w:rPr>
              <w:t xml:space="preserve"> The north was particularly thinly settled and the east densely populated, but even in counties like Warwickshire where there were substantial populations, some woodland areas were sparsely peopled. There was already relatively dense settlement in the prime arable areas of the country like Norfolk, Suffolk and Leicestershire. Modern estimates of England's total population, extrapolated from Domesday patterns, vary between 1 and 3 million.</w:t>
            </w:r>
          </w:p>
          <w:p w:rsidR="009B3FCD" w:rsidRPr="00726B0A" w:rsidRDefault="009B3FCD" w:rsidP="004D5AFB">
            <w:pPr>
              <w:spacing w:after="100"/>
              <w:rPr>
                <w:rFonts w:ascii="Constantia" w:hAnsi="Constantia"/>
                <w:sz w:val="22"/>
                <w:szCs w:val="22"/>
                <w:lang w:val="en-US" w:eastAsia="cs-CZ"/>
              </w:rPr>
            </w:pPr>
            <w:r w:rsidRPr="00F44099">
              <w:rPr>
                <w:rFonts w:ascii="Constantia" w:hAnsi="Constantia"/>
                <w:b/>
                <w:sz w:val="22"/>
                <w:szCs w:val="22"/>
                <w:lang w:val="en-US" w:eastAsia="cs-CZ"/>
              </w:rPr>
              <w:t>B</w:t>
            </w:r>
            <w:r w:rsidRPr="00F44099">
              <w:rPr>
                <w:rFonts w:ascii="Constantia" w:hAnsi="Constantia"/>
                <w:sz w:val="22"/>
                <w:szCs w:val="22"/>
                <w:lang w:val="en-US" w:eastAsia="cs-CZ"/>
              </w:rPr>
              <w:t xml:space="preserve"> Atoms of all elements consist of a central nucleus surrounded by a "cloud" containing one or more electrons.</w:t>
            </w:r>
            <w:r w:rsidRPr="00726B0A">
              <w:rPr>
                <w:rFonts w:ascii="Constantia" w:hAnsi="Constantia"/>
                <w:sz w:val="22"/>
                <w:szCs w:val="22"/>
                <w:lang w:val="en-US" w:eastAsia="cs-CZ"/>
              </w:rPr>
              <w:t xml:space="preserve"> The electrons can be thought of as occupying a series of well-defined shells. The behaviour of a particular element depends largely on the number of electrons in its outermost shells. Other factors, such as the total number of electron shells, also play a part in determining behaviour but it is the dominance of the outer electron configuration that underlies the periodic law and justifies the grouping of the elements into groups or families.</w:t>
            </w:r>
          </w:p>
          <w:p w:rsidR="00992DE9" w:rsidRDefault="00992DE9" w:rsidP="004D5AFB">
            <w:pPr>
              <w:rPr>
                <w:rFonts w:ascii="Constantia" w:hAnsi="Constantia"/>
                <w:b/>
                <w:sz w:val="22"/>
                <w:szCs w:val="22"/>
                <w:lang w:val="en-US" w:eastAsia="cs-CZ"/>
              </w:rPr>
            </w:pPr>
          </w:p>
          <w:p w:rsidR="009B3FCD" w:rsidRPr="00F44099" w:rsidRDefault="009B3FCD" w:rsidP="004D5AFB">
            <w:pPr>
              <w:rPr>
                <w:rFonts w:ascii="Constantia" w:hAnsi="Constantia"/>
                <w:sz w:val="22"/>
                <w:szCs w:val="22"/>
                <w:lang w:val="en-US"/>
              </w:rPr>
            </w:pPr>
            <w:r w:rsidRPr="00F44099">
              <w:rPr>
                <w:rFonts w:ascii="Constantia" w:hAnsi="Constantia"/>
                <w:b/>
                <w:sz w:val="22"/>
                <w:szCs w:val="22"/>
                <w:lang w:val="en-US" w:eastAsia="cs-CZ"/>
              </w:rPr>
              <w:t xml:space="preserve">C </w:t>
            </w:r>
            <w:r w:rsidRPr="00F44099">
              <w:rPr>
                <w:rFonts w:ascii="Constantia" w:hAnsi="Constantia"/>
                <w:sz w:val="22"/>
                <w:szCs w:val="22"/>
                <w:lang w:val="en-US" w:eastAsia="cs-CZ"/>
              </w:rPr>
              <w:t xml:space="preserve"> </w:t>
            </w:r>
            <w:r w:rsidRPr="00F44099">
              <w:rPr>
                <w:rFonts w:ascii="Constantia" w:hAnsi="Constantia"/>
                <w:sz w:val="22"/>
                <w:szCs w:val="22"/>
                <w:lang w:val="en-US"/>
              </w:rPr>
              <w:t xml:space="preserve">The first is the wear-and-tear hypothesis that suggests the body eventually succumbs to the environmental insults of life. The second is the notion that we have an internal clock which is genetically programmed to run down. Supporters of the wear-and-tear theory maintain that the very practice of breathing causes us to age because inhaled oxygen produces toxic by-products. Advocates of the internal clock theory believe that individual cells are told to stop dividing and thus eventually to die by, for example, hormones produced by the brain or by their own genes. </w:t>
            </w:r>
          </w:p>
          <w:p w:rsidR="009C32D6" w:rsidRDefault="009C32D6" w:rsidP="004D5AFB">
            <w:pPr>
              <w:jc w:val="both"/>
              <w:rPr>
                <w:rFonts w:ascii="Constantia" w:hAnsi="Constantia"/>
                <w:sz w:val="22"/>
                <w:szCs w:val="22"/>
                <w:lang w:val="en-US"/>
              </w:rPr>
            </w:pPr>
          </w:p>
          <w:p w:rsidR="009B3FCD" w:rsidRPr="00F44099" w:rsidRDefault="009B3FCD" w:rsidP="004D5AFB">
            <w:pPr>
              <w:jc w:val="both"/>
              <w:rPr>
                <w:rFonts w:ascii="Constantia" w:hAnsi="Constantia"/>
                <w:i/>
                <w:sz w:val="22"/>
                <w:szCs w:val="22"/>
                <w:lang w:val="en-US"/>
              </w:rPr>
            </w:pPr>
            <w:r w:rsidRPr="00F44099">
              <w:rPr>
                <w:rFonts w:ascii="Constantia" w:hAnsi="Constantia"/>
                <w:i/>
                <w:sz w:val="22"/>
                <w:szCs w:val="22"/>
                <w:lang w:val="en-US"/>
              </w:rPr>
              <w:t>1. There are two broad theories concerning what triggers a human´s inevitable decline to death.</w:t>
            </w:r>
          </w:p>
          <w:p w:rsidR="009B3FCD" w:rsidRPr="00F44099" w:rsidRDefault="009B3FCD" w:rsidP="004D5AFB">
            <w:pPr>
              <w:jc w:val="both"/>
              <w:rPr>
                <w:rFonts w:ascii="Constantia" w:hAnsi="Constantia"/>
                <w:i/>
                <w:sz w:val="22"/>
                <w:szCs w:val="22"/>
                <w:lang w:val="en-US"/>
              </w:rPr>
            </w:pPr>
            <w:r w:rsidRPr="00F44099">
              <w:rPr>
                <w:rFonts w:ascii="Constantia" w:hAnsi="Constantia"/>
                <w:i/>
                <w:sz w:val="22"/>
                <w:szCs w:val="22"/>
                <w:lang w:val="en-US"/>
              </w:rPr>
              <w:t>2. Some scientists believe that human contains an “internal time clock” which forces them eventually to die.</w:t>
            </w:r>
          </w:p>
          <w:p w:rsidR="009B3FCD" w:rsidRPr="00F44099" w:rsidRDefault="009B3FCD" w:rsidP="004D5AFB">
            <w:pPr>
              <w:jc w:val="both"/>
              <w:rPr>
                <w:rFonts w:ascii="Constantia" w:hAnsi="Constantia"/>
                <w:i/>
                <w:sz w:val="22"/>
                <w:szCs w:val="22"/>
                <w:lang w:val="en-US"/>
              </w:rPr>
            </w:pPr>
            <w:r w:rsidRPr="00F44099">
              <w:rPr>
                <w:rFonts w:ascii="Constantia" w:hAnsi="Constantia"/>
                <w:i/>
                <w:sz w:val="22"/>
                <w:szCs w:val="22"/>
                <w:lang w:val="en-US"/>
              </w:rPr>
              <w:t>3. We all must die some day.</w:t>
            </w:r>
          </w:p>
          <w:p w:rsidR="009B3FCD" w:rsidRPr="00F44099" w:rsidRDefault="009B3FCD" w:rsidP="004D5AFB">
            <w:pPr>
              <w:jc w:val="both"/>
              <w:rPr>
                <w:rFonts w:ascii="Constantia" w:hAnsi="Constantia"/>
                <w:i/>
                <w:sz w:val="22"/>
                <w:szCs w:val="22"/>
                <w:lang w:val="en-US"/>
              </w:rPr>
            </w:pPr>
            <w:r w:rsidRPr="00F44099">
              <w:rPr>
                <w:rFonts w:ascii="Constantia" w:hAnsi="Constantia"/>
                <w:i/>
                <w:sz w:val="22"/>
                <w:szCs w:val="22"/>
                <w:lang w:val="en-US"/>
              </w:rPr>
              <w:t>4.  My biology professor gave an interesting lecture Thursday.</w:t>
            </w:r>
          </w:p>
          <w:p w:rsidR="009B3FCD" w:rsidRPr="00F44099" w:rsidRDefault="009B3FCD" w:rsidP="004D5AFB">
            <w:pPr>
              <w:spacing w:after="100"/>
              <w:rPr>
                <w:rFonts w:ascii="Constantia" w:hAnsi="Constantia"/>
                <w:b/>
                <w:sz w:val="22"/>
                <w:szCs w:val="22"/>
                <w:lang w:val="en-US" w:eastAsia="cs-CZ"/>
              </w:rPr>
            </w:pPr>
          </w:p>
          <w:p w:rsidR="009B3FCD" w:rsidRPr="00F44099" w:rsidRDefault="009B3FCD" w:rsidP="004D5AFB">
            <w:pPr>
              <w:spacing w:after="100"/>
              <w:rPr>
                <w:rFonts w:ascii="Constantia" w:hAnsi="Constantia"/>
                <w:b/>
                <w:sz w:val="22"/>
                <w:szCs w:val="22"/>
                <w:lang w:val="en-US" w:eastAsia="cs-CZ"/>
              </w:rPr>
            </w:pPr>
            <w:r w:rsidRPr="00F44099">
              <w:rPr>
                <w:rFonts w:ascii="Constantia" w:hAnsi="Constantia"/>
                <w:b/>
                <w:sz w:val="22"/>
                <w:szCs w:val="22"/>
                <w:lang w:val="en-US" w:eastAsia="cs-CZ"/>
              </w:rPr>
              <w:t>Closing sentence</w:t>
            </w:r>
          </w:p>
          <w:p w:rsidR="009B3FCD" w:rsidRPr="00F44099" w:rsidRDefault="009B3FCD" w:rsidP="004D5AFB">
            <w:pPr>
              <w:jc w:val="both"/>
              <w:rPr>
                <w:rFonts w:ascii="Constantia" w:hAnsi="Constantia"/>
                <w:sz w:val="22"/>
                <w:szCs w:val="22"/>
                <w:lang w:val="en-US"/>
              </w:rPr>
            </w:pPr>
            <w:r w:rsidRPr="00F44099">
              <w:rPr>
                <w:rFonts w:ascii="Constantia" w:hAnsi="Constantia"/>
                <w:b/>
                <w:sz w:val="22"/>
                <w:szCs w:val="22"/>
                <w:lang w:val="en-US" w:eastAsia="cs-CZ"/>
              </w:rPr>
              <w:t>D</w:t>
            </w:r>
            <w:r w:rsidRPr="00F44099">
              <w:rPr>
                <w:rFonts w:ascii="Constantia" w:hAnsi="Constantia"/>
                <w:sz w:val="22"/>
                <w:szCs w:val="22"/>
                <w:lang w:val="en-US" w:eastAsia="cs-CZ"/>
              </w:rPr>
              <w:t xml:space="preserve"> </w:t>
            </w:r>
            <w:r w:rsidRPr="00F44099">
              <w:rPr>
                <w:rFonts w:ascii="Constantia" w:hAnsi="Constantia"/>
                <w:sz w:val="22"/>
                <w:szCs w:val="22"/>
                <w:lang w:val="en-US"/>
              </w:rPr>
              <w:t>When it comes to the arts, there is a clear case for subsidy. The arts have nothing to do with making money. They exist in order to express certain essential truths about human beings by means of new kinds of poetry, music, painting, and so on. However, these new kinds of art may not be popular, and thus there may be little support by the general public for them, and so artists cannot rely on selling their work to provide them with an income. In fact, history shows that many artists have not been properly appreciated while they were alive. For example, Mozart, whose works are so popular nowadays, lived close to poverty for most of his life.</w:t>
            </w:r>
          </w:p>
          <w:p w:rsidR="009C32D6" w:rsidRDefault="009C32D6" w:rsidP="004D5AFB">
            <w:pPr>
              <w:jc w:val="both"/>
              <w:rPr>
                <w:rFonts w:ascii="Constantia" w:hAnsi="Constantia"/>
                <w:i/>
                <w:sz w:val="22"/>
                <w:szCs w:val="22"/>
                <w:lang w:val="en-US"/>
              </w:rPr>
            </w:pPr>
          </w:p>
          <w:p w:rsidR="009B3FCD" w:rsidRPr="00F44099" w:rsidRDefault="009B3FCD" w:rsidP="004D5AFB">
            <w:pPr>
              <w:jc w:val="both"/>
              <w:rPr>
                <w:rFonts w:ascii="Constantia" w:hAnsi="Constantia"/>
                <w:i/>
                <w:sz w:val="22"/>
                <w:szCs w:val="22"/>
                <w:lang w:val="en-US"/>
              </w:rPr>
            </w:pPr>
            <w:r w:rsidRPr="00F44099">
              <w:rPr>
                <w:rFonts w:ascii="Constantia" w:hAnsi="Constantia"/>
                <w:i/>
                <w:sz w:val="22"/>
                <w:szCs w:val="22"/>
                <w:lang w:val="en-US"/>
              </w:rPr>
              <w:t>1.  Thus, in order to ensure</w:t>
            </w:r>
            <w:r w:rsidRPr="00F44099">
              <w:rPr>
                <w:rFonts w:ascii="Constantia" w:hAnsi="Constantia"/>
                <w:i/>
                <w:sz w:val="22"/>
                <w:szCs w:val="22"/>
                <w:vertAlign w:val="superscript"/>
                <w:lang w:val="en-US"/>
              </w:rPr>
              <w:t xml:space="preserve"> </w:t>
            </w:r>
            <w:r w:rsidRPr="00F44099">
              <w:rPr>
                <w:rFonts w:ascii="Constantia" w:hAnsi="Constantia"/>
                <w:i/>
                <w:sz w:val="22"/>
                <w:szCs w:val="22"/>
                <w:lang w:val="en-US"/>
              </w:rPr>
              <w:t xml:space="preserve">their survival, it is essential for the arts to be subsidised. </w:t>
            </w:r>
          </w:p>
          <w:p w:rsidR="009B3FCD" w:rsidRPr="00F44099" w:rsidRDefault="009B3FCD" w:rsidP="004D5AFB">
            <w:pPr>
              <w:jc w:val="both"/>
              <w:rPr>
                <w:rFonts w:ascii="Constantia" w:hAnsi="Constantia"/>
                <w:i/>
                <w:sz w:val="22"/>
                <w:szCs w:val="22"/>
                <w:lang w:val="en-US"/>
              </w:rPr>
            </w:pPr>
            <w:r w:rsidRPr="00F44099">
              <w:rPr>
                <w:rFonts w:ascii="Constantia" w:hAnsi="Constantia"/>
                <w:i/>
                <w:sz w:val="22"/>
                <w:szCs w:val="22"/>
                <w:lang w:val="en-US"/>
              </w:rPr>
              <w:t>2.   If he had been subsidised, Mozart would not have been so poor.</w:t>
            </w:r>
          </w:p>
          <w:p w:rsidR="009B3FCD" w:rsidRPr="00F44099" w:rsidRDefault="009B3FCD" w:rsidP="009C32D6">
            <w:pPr>
              <w:jc w:val="both"/>
              <w:rPr>
                <w:rFonts w:ascii="Constantia" w:hAnsi="Constantia"/>
                <w:sz w:val="22"/>
                <w:szCs w:val="22"/>
                <w:lang w:val="en-US" w:eastAsia="cs-CZ"/>
              </w:rPr>
            </w:pPr>
            <w:r w:rsidRPr="00F44099">
              <w:rPr>
                <w:rFonts w:ascii="Constantia" w:hAnsi="Constantia"/>
                <w:i/>
                <w:sz w:val="22"/>
                <w:szCs w:val="22"/>
                <w:lang w:val="en-US"/>
              </w:rPr>
              <w:t xml:space="preserve">3.  When the arts have to make money, they are no longer fulfilling their true purpose, but instead become a branch of commerce.  </w:t>
            </w:r>
            <w:r w:rsidRPr="00F44099">
              <w:rPr>
                <w:rFonts w:ascii="Constantia" w:hAnsi="Constantia"/>
                <w:sz w:val="22"/>
                <w:szCs w:val="22"/>
                <w:lang w:val="en-US"/>
              </w:rPr>
              <w:t xml:space="preserve">            </w:t>
            </w:r>
          </w:p>
          <w:p w:rsidR="009B3FCD" w:rsidRDefault="00997EC6" w:rsidP="004D5AFB">
            <w:pPr>
              <w:pStyle w:val="Normlnweb"/>
              <w:rPr>
                <w:rFonts w:ascii="Constantia" w:hAnsi="Constantia"/>
                <w:b/>
                <w:sz w:val="22"/>
                <w:szCs w:val="22"/>
                <w:lang w:val="en-US"/>
              </w:rPr>
            </w:pPr>
            <w:r>
              <w:rPr>
                <w:rFonts w:ascii="Constantia" w:hAnsi="Constantia"/>
                <w:b/>
                <w:sz w:val="22"/>
                <w:szCs w:val="22"/>
                <w:lang w:val="en-US"/>
              </w:rPr>
              <w:lastRenderedPageBreak/>
              <w:t xml:space="preserve">Exercise 5: </w:t>
            </w:r>
            <w:r w:rsidR="009B3FCD" w:rsidRPr="00F44099">
              <w:rPr>
                <w:rFonts w:ascii="Constantia" w:hAnsi="Constantia"/>
                <w:b/>
                <w:sz w:val="22"/>
                <w:szCs w:val="22"/>
                <w:lang w:val="en-US"/>
              </w:rPr>
              <w:t xml:space="preserve">Look at the following text about Leonardo da Vinci. The first sentence of each paragraph has been removed. </w:t>
            </w:r>
            <w:r>
              <w:rPr>
                <w:rFonts w:ascii="Constantia" w:hAnsi="Constantia"/>
                <w:b/>
                <w:sz w:val="22"/>
                <w:szCs w:val="22"/>
                <w:lang w:val="en-US"/>
              </w:rPr>
              <w:t>Match the numbers with the letters.</w:t>
            </w:r>
          </w:p>
          <w:p w:rsidR="009B3FCD" w:rsidRPr="00F44099" w:rsidRDefault="009B3FCD" w:rsidP="004D5AFB">
            <w:pPr>
              <w:pStyle w:val="Normlnweb"/>
              <w:rPr>
                <w:rFonts w:ascii="Constantia" w:hAnsi="Constantia"/>
                <w:b/>
                <w:sz w:val="22"/>
                <w:szCs w:val="22"/>
                <w:lang w:val="en-US"/>
              </w:rPr>
            </w:pPr>
            <w:r w:rsidRPr="00F44099">
              <w:rPr>
                <w:rFonts w:ascii="Constantia" w:hAnsi="Constantia"/>
                <w:b/>
                <w:sz w:val="22"/>
                <w:szCs w:val="22"/>
                <w:lang w:val="en-US"/>
              </w:rPr>
              <w:t>The Genius of Leonardo.</w:t>
            </w:r>
          </w:p>
          <w:p w:rsidR="009B3FCD" w:rsidRPr="00992DE9" w:rsidRDefault="009B3FCD" w:rsidP="004D5AFB">
            <w:pPr>
              <w:pStyle w:val="example"/>
              <w:rPr>
                <w:rFonts w:ascii="Constantia" w:hAnsi="Constantia"/>
                <w:sz w:val="22"/>
                <w:szCs w:val="22"/>
                <w:lang w:val="en-US"/>
              </w:rPr>
            </w:pPr>
            <w:r w:rsidRPr="00992DE9">
              <w:rPr>
                <w:rFonts w:ascii="Constantia" w:hAnsi="Constantia"/>
                <w:sz w:val="22"/>
                <w:szCs w:val="22"/>
                <w:lang w:val="en-US"/>
              </w:rPr>
              <w:t>1. He was the illegitimate son of a Florentine lawyer and property owner. His artistic bent obviously appeared at an early age for when he was 15 he was apprenticed to the painter Verocchio. In 1472 he was accepted in the painters’ guild in Florence, where he remained until 1481.</w:t>
            </w:r>
          </w:p>
          <w:p w:rsidR="009B3FCD" w:rsidRPr="00992DE9" w:rsidRDefault="009B3FCD" w:rsidP="004D5AFB">
            <w:pPr>
              <w:pStyle w:val="example"/>
              <w:rPr>
                <w:rFonts w:ascii="Constantia" w:hAnsi="Constantia"/>
                <w:sz w:val="22"/>
                <w:szCs w:val="22"/>
                <w:lang w:val="en-US"/>
              </w:rPr>
            </w:pPr>
            <w:r w:rsidRPr="00992DE9">
              <w:rPr>
                <w:rFonts w:ascii="Constantia" w:hAnsi="Constantia"/>
                <w:sz w:val="22"/>
                <w:szCs w:val="22"/>
                <w:lang w:val="en-US"/>
              </w:rPr>
              <w:t>2. And among his early drawings were many sketches of mechanical apparatus and weapons, evidence of his interest in, and knowledge of things mechanical.</w:t>
            </w:r>
          </w:p>
          <w:p w:rsidR="009B3FCD" w:rsidRPr="00992DE9" w:rsidRDefault="009B3FCD" w:rsidP="004D5AFB">
            <w:pPr>
              <w:pStyle w:val="example"/>
              <w:rPr>
                <w:rFonts w:ascii="Constantia" w:hAnsi="Constantia"/>
                <w:sz w:val="22"/>
                <w:szCs w:val="22"/>
                <w:lang w:val="en-US"/>
              </w:rPr>
            </w:pPr>
            <w:r w:rsidRPr="00992DE9">
              <w:rPr>
                <w:rFonts w:ascii="Constantia" w:hAnsi="Constantia"/>
                <w:sz w:val="22"/>
                <w:szCs w:val="22"/>
                <w:lang w:val="en-US"/>
              </w:rPr>
              <w:t>3. His artistic achievements in Milan reached their peak with the mural ‘The Last Supper’ completed in 1497.</w:t>
            </w:r>
          </w:p>
          <w:p w:rsidR="009B3FCD" w:rsidRPr="00992DE9" w:rsidRDefault="009B3FCD" w:rsidP="004D5AFB">
            <w:pPr>
              <w:pStyle w:val="example"/>
              <w:rPr>
                <w:rFonts w:ascii="Constantia" w:hAnsi="Constantia"/>
                <w:sz w:val="22"/>
                <w:szCs w:val="22"/>
                <w:lang w:val="en-US"/>
              </w:rPr>
            </w:pPr>
            <w:r w:rsidRPr="00992DE9">
              <w:rPr>
                <w:rFonts w:ascii="Constantia" w:hAnsi="Constantia"/>
                <w:sz w:val="22"/>
                <w:szCs w:val="22"/>
                <w:lang w:val="en-US"/>
              </w:rPr>
              <w:t xml:space="preserve">4. In the 1490s he began monumental treatises on painting, architecture, human anatomy and mechanics. He set down his observations on these themes in voluminous notes and sketches, which he would later assemble in his notebooks. There remain of his notebooks a prodigious 7000 pages, all in characteristic ‘mirror-writing’. </w:t>
            </w:r>
          </w:p>
          <w:p w:rsidR="009B3FCD" w:rsidRPr="00992DE9" w:rsidRDefault="009B3FCD" w:rsidP="004D5AFB">
            <w:pPr>
              <w:pStyle w:val="example"/>
              <w:rPr>
                <w:rFonts w:ascii="Constantia" w:hAnsi="Constantia"/>
                <w:sz w:val="22"/>
                <w:szCs w:val="22"/>
                <w:lang w:val="en-US"/>
              </w:rPr>
            </w:pPr>
            <w:r w:rsidRPr="00992DE9">
              <w:rPr>
                <w:rFonts w:ascii="Constantia" w:hAnsi="Constantia"/>
                <w:sz w:val="22"/>
                <w:szCs w:val="22"/>
                <w:lang w:val="en-US"/>
              </w:rPr>
              <w:t>5. He then went back to Milan and entered the service of the French King Louis XII. Later he was to work in Rome with Raphael and Michelangelo on designs for the new church of St Peter. In 1516 he settled in France, at Cloux, near Amboise, where he died three years later.</w:t>
            </w:r>
          </w:p>
          <w:p w:rsidR="009B3FCD" w:rsidRPr="00992DE9" w:rsidRDefault="009B3FCD" w:rsidP="004D5AFB">
            <w:pPr>
              <w:pStyle w:val="example"/>
              <w:rPr>
                <w:rFonts w:ascii="Constantia" w:hAnsi="Constantia"/>
                <w:sz w:val="22"/>
                <w:szCs w:val="22"/>
                <w:lang w:val="en-US"/>
              </w:rPr>
            </w:pPr>
            <w:r w:rsidRPr="00992DE9">
              <w:rPr>
                <w:rFonts w:ascii="Constantia" w:hAnsi="Constantia"/>
                <w:sz w:val="22"/>
                <w:szCs w:val="22"/>
                <w:lang w:val="en-US"/>
              </w:rPr>
              <w:t>6. He was no mere theorist advancing fanciful ideas. He was a practical man, who designed things that would work, because he could see how they would work.</w:t>
            </w:r>
          </w:p>
          <w:p w:rsidR="009B3FCD" w:rsidRPr="00992DE9" w:rsidRDefault="009B3FCD" w:rsidP="004D5AFB">
            <w:pPr>
              <w:pStyle w:val="example"/>
              <w:rPr>
                <w:rFonts w:ascii="Constantia" w:hAnsi="Constantia"/>
                <w:sz w:val="22"/>
                <w:szCs w:val="22"/>
                <w:lang w:val="en-US"/>
              </w:rPr>
            </w:pPr>
            <w:r w:rsidRPr="00992DE9">
              <w:rPr>
                <w:rFonts w:ascii="Constantia" w:hAnsi="Constantia"/>
                <w:sz w:val="22"/>
                <w:szCs w:val="22"/>
                <w:lang w:val="en-US"/>
              </w:rPr>
              <w:t>7. There is no evidence that Leonardo actually built the machines and mechanical devices he sketched and described. And in many cases their practical importance remained unrealised and unrealisable for centuries. There was neither the demand for them nor the technology.</w:t>
            </w:r>
          </w:p>
          <w:p w:rsidR="009B3FCD" w:rsidRPr="00992DE9" w:rsidRDefault="009B3FCD" w:rsidP="004D5AFB">
            <w:pPr>
              <w:pStyle w:val="example"/>
              <w:pBdr>
                <w:top w:val="single" w:sz="4" w:space="1" w:color="auto"/>
                <w:left w:val="single" w:sz="4" w:space="4" w:color="auto"/>
                <w:bottom w:val="single" w:sz="4" w:space="1" w:color="auto"/>
                <w:right w:val="single" w:sz="4" w:space="4" w:color="auto"/>
              </w:pBdr>
              <w:rPr>
                <w:rFonts w:ascii="Constantia" w:hAnsi="Constantia"/>
                <w:sz w:val="22"/>
                <w:szCs w:val="22"/>
                <w:lang w:val="en-US"/>
              </w:rPr>
            </w:pPr>
            <w:r w:rsidRPr="00992DE9">
              <w:rPr>
                <w:rFonts w:ascii="Constantia" w:hAnsi="Constantia"/>
                <w:b/>
                <w:sz w:val="22"/>
                <w:szCs w:val="22"/>
                <w:lang w:val="en-US"/>
              </w:rPr>
              <w:t>a</w:t>
            </w:r>
            <w:r w:rsidRPr="00992DE9">
              <w:rPr>
                <w:rFonts w:ascii="Constantia" w:hAnsi="Constantia"/>
                <w:sz w:val="22"/>
                <w:szCs w:val="22"/>
                <w:lang w:val="en-US"/>
              </w:rPr>
              <w:t>. Leonardo returned to Florence in 1499, where he painted that most famous painting 'The Mona Lisa' (1503).</w:t>
            </w:r>
          </w:p>
          <w:p w:rsidR="009B3FCD" w:rsidRPr="00992DE9" w:rsidRDefault="009B3FCD" w:rsidP="004D5AFB">
            <w:pPr>
              <w:pStyle w:val="example"/>
              <w:pBdr>
                <w:top w:val="single" w:sz="4" w:space="1" w:color="auto"/>
                <w:left w:val="single" w:sz="4" w:space="4" w:color="auto"/>
                <w:bottom w:val="single" w:sz="4" w:space="1" w:color="auto"/>
                <w:right w:val="single" w:sz="4" w:space="4" w:color="auto"/>
              </w:pBdr>
              <w:rPr>
                <w:rFonts w:ascii="Constantia" w:hAnsi="Constantia"/>
                <w:sz w:val="22"/>
                <w:szCs w:val="22"/>
                <w:lang w:val="en-US"/>
              </w:rPr>
            </w:pPr>
            <w:r w:rsidRPr="00992DE9">
              <w:rPr>
                <w:rFonts w:ascii="Constantia" w:hAnsi="Constantia"/>
                <w:b/>
                <w:sz w:val="22"/>
                <w:szCs w:val="22"/>
                <w:lang w:val="en-US"/>
              </w:rPr>
              <w:t>b</w:t>
            </w:r>
            <w:r w:rsidRPr="00992DE9">
              <w:rPr>
                <w:rFonts w:ascii="Constantia" w:hAnsi="Constantia"/>
                <w:sz w:val="22"/>
                <w:szCs w:val="22"/>
                <w:lang w:val="en-US"/>
              </w:rPr>
              <w:t>. Between 1482 and 1499 he was employed in the service of the Duke of Milan, to whom he was painter, sculptor, musician and technical adviser on military and engineering matters.</w:t>
            </w:r>
          </w:p>
          <w:p w:rsidR="009B3FCD" w:rsidRPr="00992DE9" w:rsidRDefault="009B3FCD" w:rsidP="004D5AFB">
            <w:pPr>
              <w:pStyle w:val="example"/>
              <w:pBdr>
                <w:top w:val="single" w:sz="4" w:space="1" w:color="auto"/>
                <w:left w:val="single" w:sz="4" w:space="4" w:color="auto"/>
                <w:bottom w:val="single" w:sz="4" w:space="1" w:color="auto"/>
                <w:right w:val="single" w:sz="4" w:space="4" w:color="auto"/>
              </w:pBdr>
              <w:rPr>
                <w:rFonts w:ascii="Constantia" w:hAnsi="Constantia"/>
                <w:sz w:val="22"/>
                <w:szCs w:val="22"/>
                <w:lang w:val="en-US"/>
              </w:rPr>
            </w:pPr>
            <w:r w:rsidRPr="00992DE9">
              <w:rPr>
                <w:rFonts w:ascii="Constantia" w:hAnsi="Constantia"/>
                <w:b/>
                <w:sz w:val="22"/>
                <w:szCs w:val="22"/>
                <w:lang w:val="en-US"/>
              </w:rPr>
              <w:t>c</w:t>
            </w:r>
            <w:r w:rsidRPr="00992DE9">
              <w:rPr>
                <w:rFonts w:ascii="Constantia" w:hAnsi="Constantia"/>
                <w:sz w:val="22"/>
                <w:szCs w:val="22"/>
                <w:lang w:val="en-US"/>
              </w:rPr>
              <w:t>. In whatever subject he studied, Leonardo laid absolute faith in the evidence of his eyes.</w:t>
            </w:r>
          </w:p>
          <w:p w:rsidR="009B3FCD" w:rsidRPr="00992DE9" w:rsidRDefault="009B3FCD" w:rsidP="004D5AFB">
            <w:pPr>
              <w:pStyle w:val="example"/>
              <w:pBdr>
                <w:top w:val="single" w:sz="4" w:space="1" w:color="auto"/>
                <w:left w:val="single" w:sz="4" w:space="4" w:color="auto"/>
                <w:bottom w:val="single" w:sz="4" w:space="1" w:color="auto"/>
                <w:right w:val="single" w:sz="4" w:space="4" w:color="auto"/>
              </w:pBdr>
              <w:rPr>
                <w:rFonts w:ascii="Constantia" w:hAnsi="Constantia"/>
                <w:sz w:val="22"/>
                <w:szCs w:val="22"/>
                <w:lang w:val="en-US"/>
              </w:rPr>
            </w:pPr>
            <w:r w:rsidRPr="00992DE9">
              <w:rPr>
                <w:rFonts w:ascii="Constantia" w:hAnsi="Constantia"/>
                <w:b/>
                <w:sz w:val="22"/>
                <w:szCs w:val="22"/>
                <w:lang w:val="en-US"/>
              </w:rPr>
              <w:t>d.</w:t>
            </w:r>
            <w:r w:rsidRPr="00992DE9">
              <w:rPr>
                <w:rFonts w:ascii="Constantia" w:hAnsi="Constantia"/>
                <w:sz w:val="22"/>
                <w:szCs w:val="22"/>
                <w:lang w:val="en-US"/>
              </w:rPr>
              <w:t xml:space="preserve"> Leonardo da Vinci was born in 1452 in Vinci, a small village in Tuscany. </w:t>
            </w:r>
          </w:p>
          <w:p w:rsidR="009B3FCD" w:rsidRPr="00992DE9" w:rsidRDefault="009B3FCD" w:rsidP="004D5AFB">
            <w:pPr>
              <w:pStyle w:val="example"/>
              <w:pBdr>
                <w:top w:val="single" w:sz="4" w:space="1" w:color="auto"/>
                <w:left w:val="single" w:sz="4" w:space="4" w:color="auto"/>
                <w:bottom w:val="single" w:sz="4" w:space="1" w:color="auto"/>
                <w:right w:val="single" w:sz="4" w:space="4" w:color="auto"/>
              </w:pBdr>
              <w:rPr>
                <w:rFonts w:ascii="Constantia" w:hAnsi="Constantia"/>
                <w:sz w:val="22"/>
                <w:szCs w:val="22"/>
                <w:lang w:val="en-US"/>
              </w:rPr>
            </w:pPr>
            <w:r w:rsidRPr="00992DE9">
              <w:rPr>
                <w:rFonts w:ascii="Constantia" w:hAnsi="Constantia"/>
                <w:b/>
                <w:sz w:val="22"/>
                <w:szCs w:val="22"/>
                <w:lang w:val="en-US"/>
              </w:rPr>
              <w:t>e</w:t>
            </w:r>
            <w:r w:rsidRPr="00992DE9">
              <w:rPr>
                <w:rFonts w:ascii="Constantia" w:hAnsi="Constantia"/>
                <w:sz w:val="22"/>
                <w:szCs w:val="22"/>
                <w:lang w:val="en-US"/>
              </w:rPr>
              <w:t>. And it is in his 'things', his machines, that we are interested in this book.</w:t>
            </w:r>
          </w:p>
          <w:p w:rsidR="009B3FCD" w:rsidRPr="00992DE9" w:rsidRDefault="009B3FCD" w:rsidP="004D5AFB">
            <w:pPr>
              <w:pStyle w:val="example"/>
              <w:pBdr>
                <w:top w:val="single" w:sz="4" w:space="1" w:color="auto"/>
                <w:left w:val="single" w:sz="4" w:space="4" w:color="auto"/>
                <w:bottom w:val="single" w:sz="4" w:space="1" w:color="auto"/>
                <w:right w:val="single" w:sz="4" w:space="4" w:color="auto"/>
              </w:pBdr>
              <w:rPr>
                <w:rFonts w:ascii="Constantia" w:hAnsi="Constantia"/>
                <w:sz w:val="22"/>
                <w:szCs w:val="22"/>
                <w:lang w:val="en-US"/>
              </w:rPr>
            </w:pPr>
            <w:r w:rsidRPr="00992DE9">
              <w:rPr>
                <w:rFonts w:ascii="Constantia" w:hAnsi="Constantia"/>
                <w:b/>
                <w:sz w:val="22"/>
                <w:szCs w:val="22"/>
                <w:lang w:val="en-US"/>
              </w:rPr>
              <w:t>f.</w:t>
            </w:r>
            <w:r w:rsidRPr="00992DE9">
              <w:rPr>
                <w:rFonts w:ascii="Constantia" w:hAnsi="Constantia"/>
                <w:sz w:val="22"/>
                <w:szCs w:val="22"/>
                <w:lang w:val="en-US"/>
              </w:rPr>
              <w:t xml:space="preserve"> By then Leonardo's expertise with paint brush and palette, pen and pencil was already well advanced.</w:t>
            </w:r>
          </w:p>
          <w:p w:rsidR="009B3FCD" w:rsidRPr="00992DE9" w:rsidRDefault="009B3FCD" w:rsidP="004D5AFB">
            <w:pPr>
              <w:pStyle w:val="example"/>
              <w:pBdr>
                <w:top w:val="single" w:sz="4" w:space="1" w:color="auto"/>
                <w:left w:val="single" w:sz="4" w:space="4" w:color="auto"/>
                <w:bottom w:val="single" w:sz="4" w:space="1" w:color="auto"/>
                <w:right w:val="single" w:sz="4" w:space="4" w:color="auto"/>
              </w:pBdr>
              <w:rPr>
                <w:rFonts w:ascii="Constantia" w:hAnsi="Constantia"/>
                <w:sz w:val="22"/>
                <w:szCs w:val="22"/>
                <w:lang w:val="en-US"/>
              </w:rPr>
            </w:pPr>
            <w:r w:rsidRPr="00992DE9">
              <w:rPr>
                <w:rFonts w:ascii="Constantia" w:hAnsi="Constantia"/>
                <w:b/>
                <w:sz w:val="22"/>
                <w:szCs w:val="22"/>
                <w:lang w:val="en-US"/>
              </w:rPr>
              <w:lastRenderedPageBreak/>
              <w:t>g.</w:t>
            </w:r>
            <w:r w:rsidRPr="00992DE9">
              <w:rPr>
                <w:rFonts w:ascii="Constantia" w:hAnsi="Constantia"/>
                <w:sz w:val="22"/>
                <w:szCs w:val="22"/>
                <w:lang w:val="en-US"/>
              </w:rPr>
              <w:t xml:space="preserve"> But his creative energies now were turning more and more to scientific and literary pursuits.  (</w:t>
            </w:r>
            <w:r w:rsidRPr="00992DE9">
              <w:rPr>
                <w:rFonts w:ascii="Constantia" w:hAnsi="Constantia"/>
                <w:i/>
                <w:iCs/>
                <w:sz w:val="22"/>
                <w:szCs w:val="22"/>
                <w:lang w:val="en-US"/>
              </w:rPr>
              <w:t>Pears Encyclopaedia</w:t>
            </w:r>
            <w:r w:rsidRPr="00992DE9">
              <w:rPr>
                <w:rFonts w:ascii="Constantia" w:hAnsi="Constantia"/>
                <w:sz w:val="22"/>
                <w:szCs w:val="22"/>
                <w:lang w:val="en-US"/>
              </w:rPr>
              <w:t>, 1987, p. 342)</w:t>
            </w:r>
          </w:p>
          <w:p w:rsidR="009B3FCD" w:rsidRDefault="009B3FCD" w:rsidP="004D5AFB">
            <w:pPr>
              <w:rPr>
                <w:rFonts w:ascii="Constantia" w:hAnsi="Constantia"/>
                <w:b/>
                <w:lang w:val="en-US"/>
              </w:rPr>
            </w:pPr>
          </w:p>
          <w:p w:rsidR="00997EC6" w:rsidRDefault="00997EC6" w:rsidP="009C32D6">
            <w:pPr>
              <w:ind w:firstLine="0"/>
              <w:rPr>
                <w:rFonts w:ascii="Constantia" w:hAnsi="Constantia"/>
                <w:b/>
                <w:sz w:val="22"/>
                <w:szCs w:val="22"/>
                <w:lang w:val="en-US"/>
              </w:rPr>
            </w:pPr>
          </w:p>
          <w:p w:rsidR="00992DE9" w:rsidRDefault="00992DE9" w:rsidP="009C32D6">
            <w:pPr>
              <w:ind w:firstLine="0"/>
              <w:rPr>
                <w:rFonts w:ascii="Constantia" w:hAnsi="Constantia"/>
                <w:b/>
                <w:sz w:val="22"/>
                <w:szCs w:val="22"/>
                <w:lang w:val="en-US"/>
              </w:rPr>
            </w:pPr>
          </w:p>
          <w:p w:rsidR="00992DE9" w:rsidRDefault="00992DE9" w:rsidP="009C32D6">
            <w:pPr>
              <w:ind w:firstLine="0"/>
              <w:rPr>
                <w:rFonts w:ascii="Constantia" w:hAnsi="Constantia"/>
                <w:b/>
                <w:sz w:val="22"/>
                <w:szCs w:val="22"/>
                <w:lang w:val="en-US"/>
              </w:rPr>
            </w:pPr>
          </w:p>
          <w:p w:rsidR="009B3FCD" w:rsidRPr="00F44099" w:rsidRDefault="009B3FCD" w:rsidP="009C32D6">
            <w:pPr>
              <w:ind w:firstLine="0"/>
              <w:rPr>
                <w:rFonts w:ascii="Constantia" w:hAnsi="Constantia"/>
                <w:b/>
                <w:sz w:val="22"/>
                <w:szCs w:val="22"/>
                <w:lang w:val="en-US"/>
              </w:rPr>
            </w:pPr>
            <w:r w:rsidRPr="00F44099">
              <w:rPr>
                <w:rFonts w:ascii="Constantia" w:hAnsi="Constantia"/>
                <w:b/>
                <w:sz w:val="22"/>
                <w:szCs w:val="22"/>
                <w:lang w:val="en-US"/>
              </w:rPr>
              <w:t xml:space="preserve">Cohesion within paragraphs </w:t>
            </w:r>
          </w:p>
          <w:p w:rsidR="009B3FCD" w:rsidRPr="00F44099" w:rsidRDefault="009B3FCD" w:rsidP="009C32D6">
            <w:pPr>
              <w:ind w:firstLine="0"/>
              <w:jc w:val="both"/>
              <w:rPr>
                <w:rFonts w:ascii="Constantia" w:hAnsi="Constantia"/>
                <w:sz w:val="22"/>
                <w:szCs w:val="22"/>
                <w:lang w:val="en-US"/>
              </w:rPr>
            </w:pPr>
            <w:r w:rsidRPr="00F44099">
              <w:rPr>
                <w:rFonts w:ascii="Constantia" w:hAnsi="Constantia"/>
                <w:sz w:val="22"/>
                <w:szCs w:val="22"/>
                <w:lang w:val="en-US"/>
              </w:rPr>
              <w:t xml:space="preserve">Text cohesion </w:t>
            </w:r>
            <w:r w:rsidRPr="00F44099">
              <w:rPr>
                <w:rFonts w:ascii="Constantia" w:hAnsi="Constantia"/>
                <w:b/>
                <w:sz w:val="22"/>
                <w:szCs w:val="22"/>
                <w:lang w:val="en-US"/>
              </w:rPr>
              <w:t>is the way the writing holds together, to make sense.</w:t>
            </w:r>
            <w:r w:rsidRPr="00F44099">
              <w:rPr>
                <w:rFonts w:ascii="Constantia" w:hAnsi="Constantia"/>
                <w:sz w:val="22"/>
                <w:szCs w:val="22"/>
                <w:lang w:val="en-US"/>
              </w:rPr>
              <w:t xml:space="preserve"> Each sentence should relate to the other sentences in the paragraph. </w:t>
            </w:r>
          </w:p>
          <w:p w:rsidR="009B3FCD" w:rsidRPr="00F44099" w:rsidRDefault="009B3FCD" w:rsidP="004D5AFB">
            <w:pPr>
              <w:jc w:val="both"/>
              <w:rPr>
                <w:rFonts w:ascii="Constantia" w:hAnsi="Constantia"/>
                <w:b/>
                <w:sz w:val="22"/>
                <w:szCs w:val="22"/>
                <w:lang w:val="en-US"/>
              </w:rPr>
            </w:pPr>
          </w:p>
          <w:p w:rsidR="009B3FCD" w:rsidRPr="00F44099" w:rsidRDefault="00997EC6" w:rsidP="009C32D6">
            <w:pPr>
              <w:ind w:firstLine="0"/>
              <w:jc w:val="both"/>
              <w:rPr>
                <w:rFonts w:ascii="Constantia" w:hAnsi="Constantia"/>
                <w:b/>
                <w:sz w:val="22"/>
                <w:szCs w:val="22"/>
                <w:lang w:val="en-US"/>
              </w:rPr>
            </w:pPr>
            <w:r>
              <w:rPr>
                <w:rFonts w:ascii="Constantia" w:hAnsi="Constantia"/>
                <w:b/>
                <w:sz w:val="22"/>
                <w:szCs w:val="22"/>
                <w:lang w:val="en-US"/>
              </w:rPr>
              <w:t xml:space="preserve">Exercise 6: </w:t>
            </w:r>
            <w:r w:rsidR="009B3FCD" w:rsidRPr="00F44099">
              <w:rPr>
                <w:rFonts w:ascii="Constantia" w:hAnsi="Constantia"/>
                <w:b/>
                <w:sz w:val="22"/>
                <w:szCs w:val="22"/>
                <w:lang w:val="en-US"/>
              </w:rPr>
              <w:t xml:space="preserve">Look at the two following paragraphs and decide which of them has a better overall plan. </w:t>
            </w:r>
          </w:p>
          <w:p w:rsidR="00960187" w:rsidRDefault="00960187" w:rsidP="004D5AFB">
            <w:pPr>
              <w:jc w:val="both"/>
              <w:rPr>
                <w:rFonts w:ascii="Constantia" w:hAnsi="Constantia"/>
                <w:b/>
                <w:sz w:val="22"/>
                <w:szCs w:val="22"/>
                <w:lang w:val="en-US"/>
              </w:rPr>
            </w:pPr>
          </w:p>
          <w:p w:rsidR="009B3FCD" w:rsidRPr="00F44099" w:rsidRDefault="009B3FCD" w:rsidP="004D5AFB">
            <w:pPr>
              <w:jc w:val="both"/>
              <w:rPr>
                <w:rFonts w:ascii="Constantia" w:hAnsi="Constantia"/>
                <w:b/>
                <w:sz w:val="22"/>
                <w:szCs w:val="22"/>
                <w:lang w:val="en-US"/>
              </w:rPr>
            </w:pPr>
            <w:r w:rsidRPr="00F44099">
              <w:rPr>
                <w:rFonts w:ascii="Constantia" w:hAnsi="Constantia"/>
                <w:b/>
                <w:sz w:val="22"/>
                <w:szCs w:val="22"/>
                <w:lang w:val="en-US"/>
              </w:rPr>
              <w:t>A)</w:t>
            </w:r>
          </w:p>
          <w:p w:rsidR="009B3FCD" w:rsidRPr="00F44099" w:rsidRDefault="009B3FCD" w:rsidP="004D5AFB">
            <w:pPr>
              <w:pBdr>
                <w:top w:val="single" w:sz="18" w:space="1" w:color="auto"/>
                <w:left w:val="single" w:sz="18" w:space="4" w:color="auto"/>
                <w:bottom w:val="single" w:sz="18" w:space="1" w:color="auto"/>
                <w:right w:val="single" w:sz="18" w:space="4" w:color="auto"/>
              </w:pBdr>
              <w:jc w:val="both"/>
              <w:rPr>
                <w:rFonts w:ascii="Constantia" w:hAnsi="Constantia"/>
                <w:sz w:val="22"/>
                <w:szCs w:val="22"/>
                <w:lang w:val="en-US"/>
              </w:rPr>
            </w:pPr>
            <w:r w:rsidRPr="00F44099">
              <w:rPr>
                <w:rFonts w:ascii="Constantia" w:hAnsi="Constantia"/>
                <w:sz w:val="22"/>
                <w:szCs w:val="22"/>
                <w:lang w:val="en-US"/>
              </w:rPr>
              <w:t>The ancient Egyptians were masters of preserving dead people’s bodies by making mummies of them. Mummies several thousand years old have been discovered nearly intact. The skin, hair, teeth, finger- and toenails, and facial features of the mummies were evident. It is possible to diagnose the diseases they suffered in life such as smallpox, arthritis, and nutritional deficiencies. The process was remarkably effective. Sometimes apparent were the fatal afflictions of the dead people: a middle-aged king died from a blow on the head, and polio killed a child king. Mummification consisted of removing the internal organs, applying natural preservatives inside and out, and then wrapping the body in layers of bandages.</w:t>
            </w:r>
          </w:p>
          <w:p w:rsidR="009B3FCD" w:rsidRPr="00F44099" w:rsidRDefault="009B3FCD" w:rsidP="004D5AFB">
            <w:pPr>
              <w:jc w:val="both"/>
              <w:rPr>
                <w:rFonts w:ascii="Constantia" w:hAnsi="Constantia"/>
                <w:b/>
                <w:sz w:val="22"/>
                <w:szCs w:val="22"/>
                <w:lang w:val="en-US"/>
              </w:rPr>
            </w:pPr>
          </w:p>
          <w:p w:rsidR="004B4573" w:rsidRDefault="004B4573" w:rsidP="004D5AFB">
            <w:pPr>
              <w:jc w:val="both"/>
              <w:rPr>
                <w:rFonts w:ascii="Constantia" w:hAnsi="Constantia"/>
                <w:b/>
                <w:sz w:val="22"/>
                <w:szCs w:val="22"/>
                <w:lang w:val="en-US"/>
              </w:rPr>
            </w:pPr>
          </w:p>
          <w:p w:rsidR="009B3FCD" w:rsidRPr="00F44099" w:rsidRDefault="009B3FCD" w:rsidP="004D5AFB">
            <w:pPr>
              <w:jc w:val="both"/>
              <w:rPr>
                <w:rFonts w:ascii="Constantia" w:hAnsi="Constantia"/>
                <w:b/>
                <w:sz w:val="22"/>
                <w:szCs w:val="22"/>
                <w:lang w:val="en-US"/>
              </w:rPr>
            </w:pPr>
            <w:r w:rsidRPr="00F44099">
              <w:rPr>
                <w:rFonts w:ascii="Constantia" w:hAnsi="Constantia"/>
                <w:b/>
                <w:sz w:val="22"/>
                <w:szCs w:val="22"/>
                <w:lang w:val="en-US"/>
              </w:rPr>
              <w:t xml:space="preserve">B) </w:t>
            </w:r>
          </w:p>
          <w:p w:rsidR="009B3FCD" w:rsidRPr="00F44099" w:rsidRDefault="009B3FCD" w:rsidP="004D5AFB">
            <w:pPr>
              <w:pBdr>
                <w:top w:val="single" w:sz="18" w:space="1" w:color="auto"/>
                <w:left w:val="single" w:sz="18" w:space="4" w:color="auto"/>
                <w:bottom w:val="single" w:sz="18" w:space="1" w:color="auto"/>
                <w:right w:val="single" w:sz="18" w:space="4" w:color="auto"/>
              </w:pBdr>
              <w:jc w:val="both"/>
              <w:rPr>
                <w:rFonts w:ascii="Constantia" w:hAnsi="Constantia"/>
                <w:sz w:val="22"/>
                <w:szCs w:val="22"/>
                <w:lang w:val="en-US"/>
              </w:rPr>
            </w:pPr>
            <w:r w:rsidRPr="00F44099">
              <w:rPr>
                <w:rFonts w:ascii="Constantia" w:hAnsi="Constantia"/>
                <w:sz w:val="22"/>
                <w:szCs w:val="22"/>
                <w:lang w:val="en-US"/>
              </w:rPr>
              <w:t xml:space="preserve">The ancient Egyptians were masters of preserving dead people’s bodies by </w:t>
            </w:r>
            <w:r w:rsidRPr="00F44099">
              <w:rPr>
                <w:rFonts w:ascii="Constantia" w:hAnsi="Constantia"/>
                <w:iCs/>
                <w:sz w:val="22"/>
                <w:szCs w:val="22"/>
                <w:lang w:val="en-US"/>
              </w:rPr>
              <w:t xml:space="preserve">making mummies </w:t>
            </w:r>
            <w:r w:rsidRPr="00F44099">
              <w:rPr>
                <w:rFonts w:ascii="Constantia" w:hAnsi="Constantia"/>
                <w:sz w:val="22"/>
                <w:szCs w:val="22"/>
                <w:lang w:val="en-US"/>
              </w:rPr>
              <w:t xml:space="preserve">of them. </w:t>
            </w:r>
            <w:r w:rsidRPr="00F44099">
              <w:rPr>
                <w:rFonts w:ascii="Constantia" w:hAnsi="Constantia"/>
                <w:iCs/>
                <w:sz w:val="22"/>
                <w:szCs w:val="22"/>
                <w:lang w:val="en-US"/>
              </w:rPr>
              <w:t xml:space="preserve">The process of mummification </w:t>
            </w:r>
            <w:r w:rsidRPr="00F44099">
              <w:rPr>
                <w:rFonts w:ascii="Constantia" w:hAnsi="Constantia"/>
                <w:sz w:val="22"/>
                <w:szCs w:val="22"/>
                <w:lang w:val="en-US"/>
              </w:rPr>
              <w:t xml:space="preserve">consisted of removing the internal organs, applying natural preservatives inside and out, and then wrapping the body in layers of bandages. </w:t>
            </w:r>
            <w:r w:rsidRPr="00F44099">
              <w:rPr>
                <w:rFonts w:ascii="Constantia" w:hAnsi="Constantia"/>
                <w:iCs/>
                <w:sz w:val="22"/>
                <w:szCs w:val="22"/>
                <w:lang w:val="en-US"/>
              </w:rPr>
              <w:t xml:space="preserve">It </w:t>
            </w:r>
            <w:r w:rsidRPr="00F44099">
              <w:rPr>
                <w:rFonts w:ascii="Constantia" w:hAnsi="Constantia"/>
                <w:sz w:val="22"/>
                <w:szCs w:val="22"/>
                <w:lang w:val="en-US"/>
              </w:rPr>
              <w:t xml:space="preserve">was a remarkably effective </w:t>
            </w:r>
            <w:r w:rsidRPr="00F44099">
              <w:rPr>
                <w:rFonts w:ascii="Constantia" w:hAnsi="Constantia"/>
                <w:iCs/>
                <w:sz w:val="22"/>
                <w:szCs w:val="22"/>
                <w:lang w:val="en-US"/>
              </w:rPr>
              <w:t>practice</w:t>
            </w:r>
            <w:r w:rsidRPr="00F44099">
              <w:rPr>
                <w:rFonts w:ascii="Constantia" w:hAnsi="Constantia"/>
                <w:sz w:val="22"/>
                <w:szCs w:val="22"/>
                <w:lang w:val="en-US"/>
              </w:rPr>
              <w:t xml:space="preserve">. Indeed, </w:t>
            </w:r>
            <w:r w:rsidRPr="00F44099">
              <w:rPr>
                <w:rFonts w:ascii="Constantia" w:hAnsi="Constantia"/>
                <w:iCs/>
                <w:sz w:val="22"/>
                <w:szCs w:val="22"/>
                <w:lang w:val="en-US"/>
              </w:rPr>
              <w:t xml:space="preserve">mummies </w:t>
            </w:r>
            <w:r w:rsidRPr="00F44099">
              <w:rPr>
                <w:rFonts w:ascii="Constantia" w:hAnsi="Constantia"/>
                <w:sz w:val="22"/>
                <w:szCs w:val="22"/>
                <w:lang w:val="en-US"/>
              </w:rPr>
              <w:t xml:space="preserve">several thousand years old have been discovered nearly intact. </w:t>
            </w:r>
            <w:r w:rsidRPr="00F44099">
              <w:rPr>
                <w:rFonts w:ascii="Constantia" w:hAnsi="Constantia"/>
                <w:iCs/>
                <w:sz w:val="22"/>
                <w:szCs w:val="22"/>
                <w:lang w:val="en-US"/>
              </w:rPr>
              <w:t xml:space="preserve">Their </w:t>
            </w:r>
            <w:r w:rsidRPr="00F44099">
              <w:rPr>
                <w:rFonts w:ascii="Constantia" w:hAnsi="Constantia"/>
                <w:sz w:val="22"/>
                <w:szCs w:val="22"/>
                <w:lang w:val="en-US"/>
              </w:rPr>
              <w:t xml:space="preserve">skin, hair, teeth, fingers and toenails, and facial features of the mummies are still evident. </w:t>
            </w:r>
            <w:r w:rsidRPr="00F44099">
              <w:rPr>
                <w:rFonts w:ascii="Constantia" w:hAnsi="Constantia"/>
                <w:iCs/>
                <w:sz w:val="22"/>
                <w:szCs w:val="22"/>
                <w:lang w:val="en-US"/>
              </w:rPr>
              <w:t xml:space="preserve">Their </w:t>
            </w:r>
            <w:r w:rsidRPr="00F44099">
              <w:rPr>
                <w:rFonts w:ascii="Constantia" w:hAnsi="Constantia"/>
                <w:sz w:val="22"/>
                <w:szCs w:val="22"/>
                <w:lang w:val="en-US"/>
              </w:rPr>
              <w:t xml:space="preserve">diseases in life, such as smallpox, arthritis, and nutritional deficiencies, are still diagnosable. Even </w:t>
            </w:r>
            <w:r w:rsidRPr="00F44099">
              <w:rPr>
                <w:rFonts w:ascii="Constantia" w:hAnsi="Constantia"/>
                <w:iCs/>
                <w:sz w:val="22"/>
                <w:szCs w:val="22"/>
                <w:lang w:val="en-US"/>
              </w:rPr>
              <w:t xml:space="preserve">their </w:t>
            </w:r>
            <w:r w:rsidRPr="00F44099">
              <w:rPr>
                <w:rFonts w:ascii="Constantia" w:hAnsi="Constantia"/>
                <w:sz w:val="22"/>
                <w:szCs w:val="22"/>
                <w:lang w:val="en-US"/>
              </w:rPr>
              <w:t>fatal afflictions are still apparent: a middle-aged king died from a blow on the head: a child king died from polio.</w:t>
            </w:r>
          </w:p>
          <w:p w:rsidR="009B3FCD" w:rsidRDefault="009B3FCD" w:rsidP="009C32D6">
            <w:pPr>
              <w:spacing w:before="100" w:beforeAutospacing="1" w:after="100" w:afterAutospacing="1"/>
              <w:ind w:firstLine="0"/>
              <w:rPr>
                <w:rFonts w:ascii="Constantia" w:hAnsi="Constantia"/>
                <w:sz w:val="22"/>
                <w:szCs w:val="22"/>
                <w:lang w:val="en-US" w:eastAsia="cs-CZ"/>
              </w:rPr>
            </w:pPr>
          </w:p>
          <w:p w:rsidR="009C32D6" w:rsidRPr="00A864B5" w:rsidRDefault="009C32D6" w:rsidP="009C32D6">
            <w:pPr>
              <w:spacing w:before="100" w:beforeAutospacing="1" w:after="100" w:afterAutospacing="1"/>
              <w:ind w:firstLine="0"/>
              <w:rPr>
                <w:rFonts w:ascii="Constantia" w:hAnsi="Constantia"/>
                <w:sz w:val="22"/>
                <w:szCs w:val="22"/>
                <w:lang w:val="en-US" w:eastAsia="cs-CZ"/>
              </w:rPr>
            </w:pPr>
          </w:p>
        </w:tc>
      </w:tr>
      <w:tr w:rsidR="009B3FCD" w:rsidRPr="00A864B5" w:rsidTr="004B4573">
        <w:trPr>
          <w:tblCellSpacing w:w="0" w:type="dxa"/>
          <w:jc w:val="center"/>
        </w:trPr>
        <w:tc>
          <w:tcPr>
            <w:tcW w:w="9640" w:type="dxa"/>
            <w:hideMark/>
          </w:tcPr>
          <w:p w:rsidR="009B3FCD" w:rsidRPr="00F44099" w:rsidRDefault="009B3FCD" w:rsidP="00F97FFC">
            <w:pPr>
              <w:pStyle w:val="Nadpis3"/>
              <w:ind w:firstLine="0"/>
              <w:jc w:val="both"/>
              <w:rPr>
                <w:rFonts w:ascii="Constantia" w:hAnsi="Constantia"/>
                <w:color w:val="FF0000"/>
                <w:shd w:val="clear" w:color="auto" w:fill="FFFFFF" w:themeFill="background1"/>
                <w:lang w:val="en-US"/>
              </w:rPr>
            </w:pPr>
            <w:r w:rsidRPr="004E5858">
              <w:rPr>
                <w:rFonts w:ascii="Constantia" w:hAnsi="Constantia"/>
                <w:color w:val="auto"/>
                <w:lang w:val="en-US"/>
              </w:rPr>
              <w:lastRenderedPageBreak/>
              <w:t xml:space="preserve">Cohesion through </w:t>
            </w:r>
            <w:r w:rsidRPr="00F44099">
              <w:rPr>
                <w:rFonts w:ascii="Constantia" w:hAnsi="Constantia"/>
                <w:color w:val="FF0000"/>
                <w:shd w:val="clear" w:color="auto" w:fill="FFFFFF" w:themeFill="background1"/>
                <w:lang w:val="en-US"/>
              </w:rPr>
              <w:t>conjunctions</w:t>
            </w:r>
          </w:p>
          <w:p w:rsidR="009B3FCD" w:rsidRPr="000033B5" w:rsidRDefault="009B3FCD" w:rsidP="00F97FFC">
            <w:pPr>
              <w:spacing w:before="100" w:beforeAutospacing="1" w:after="100" w:afterAutospacing="1"/>
              <w:ind w:firstLine="0"/>
              <w:jc w:val="both"/>
              <w:rPr>
                <w:rFonts w:ascii="Constantia" w:hAnsi="Constantia"/>
                <w:sz w:val="20"/>
                <w:lang w:val="en-US" w:eastAsia="cs-CZ"/>
              </w:rPr>
            </w:pPr>
            <w:r w:rsidRPr="000033B5">
              <w:rPr>
                <w:rFonts w:ascii="Constantia" w:hAnsi="Constantia"/>
                <w:b/>
                <w:sz w:val="20"/>
                <w:lang w:val="en-US" w:eastAsia="cs-CZ"/>
              </w:rPr>
              <w:t>Conjunction shows meaningful relationships between clauses</w:t>
            </w:r>
            <w:r w:rsidRPr="000033B5">
              <w:rPr>
                <w:rFonts w:ascii="Constantia" w:hAnsi="Constantia"/>
                <w:sz w:val="20"/>
                <w:lang w:val="en-US" w:eastAsia="cs-CZ"/>
              </w:rPr>
              <w:t xml:space="preserve">. It shows how what follows is connected to what has gone before. </w:t>
            </w:r>
          </w:p>
          <w:p w:rsidR="009B3FCD" w:rsidRPr="000033B5" w:rsidRDefault="009B3FCD" w:rsidP="00F97FFC">
            <w:pPr>
              <w:spacing w:after="100"/>
              <w:ind w:firstLine="0"/>
              <w:jc w:val="both"/>
              <w:rPr>
                <w:rFonts w:ascii="Constantia" w:hAnsi="Constantia"/>
                <w:i/>
                <w:sz w:val="20"/>
                <w:lang w:val="en-US" w:eastAsia="cs-CZ"/>
              </w:rPr>
            </w:pPr>
            <w:r w:rsidRPr="000033B5">
              <w:rPr>
                <w:rFonts w:ascii="Constantia" w:hAnsi="Constantia"/>
                <w:i/>
                <w:sz w:val="20"/>
                <w:lang w:val="en-US" w:eastAsia="cs-CZ"/>
              </w:rPr>
              <w:t xml:space="preserve">The whole Cabinet agreed that there should be a cut in the amount that the unemployed were receiving; where they disagreed was in whether this should include a cut in the standard rate of benefit. The opposition parties, </w:t>
            </w:r>
            <w:r w:rsidRPr="004B4573">
              <w:rPr>
                <w:rFonts w:ascii="Constantia" w:hAnsi="Constantia"/>
                <w:b/>
                <w:i/>
                <w:sz w:val="20"/>
                <w:lang w:val="en-US" w:eastAsia="cs-CZ"/>
              </w:rPr>
              <w:t>however</w:t>
            </w:r>
            <w:r w:rsidRPr="000033B5">
              <w:rPr>
                <w:rFonts w:ascii="Constantia" w:hAnsi="Constantia"/>
                <w:i/>
                <w:sz w:val="20"/>
                <w:lang w:val="en-US" w:eastAsia="cs-CZ"/>
              </w:rPr>
              <w:t xml:space="preserve">, were unwilling to accept any programme of economies which did not involve a cut in the standard rate of benefit. </w:t>
            </w:r>
          </w:p>
          <w:p w:rsidR="009B3FCD" w:rsidRPr="000033B5" w:rsidRDefault="009B3FCD" w:rsidP="00F97FFC">
            <w:pPr>
              <w:spacing w:before="100" w:beforeAutospacing="1" w:after="100" w:afterAutospacing="1"/>
              <w:ind w:firstLine="0"/>
              <w:jc w:val="both"/>
              <w:rPr>
                <w:rFonts w:ascii="Constantia" w:hAnsi="Constantia"/>
                <w:sz w:val="20"/>
                <w:lang w:val="en-US" w:eastAsia="cs-CZ"/>
              </w:rPr>
            </w:pPr>
            <w:r w:rsidRPr="000033B5">
              <w:rPr>
                <w:rFonts w:ascii="Constantia" w:hAnsi="Constantia"/>
                <w:sz w:val="20"/>
                <w:lang w:val="en-US" w:eastAsia="cs-CZ"/>
              </w:rPr>
              <w:t>The word "however" shows that this statement is opposite to the ideas that have come before. Other words used are "for example", "as a consequence of this", "firstly", " furthermore", "in spite of this", etc.</w:t>
            </w:r>
          </w:p>
          <w:p w:rsidR="009B3FCD" w:rsidRPr="00F44099" w:rsidRDefault="00F97FFC" w:rsidP="00F97FFC">
            <w:pPr>
              <w:pStyle w:val="Normlnweb"/>
              <w:jc w:val="both"/>
              <w:rPr>
                <w:rFonts w:ascii="Constantia" w:hAnsi="Constantia"/>
                <w:b/>
                <w:sz w:val="22"/>
                <w:szCs w:val="22"/>
                <w:lang w:val="en-US"/>
              </w:rPr>
            </w:pPr>
            <w:r>
              <w:rPr>
                <w:rFonts w:ascii="Constantia" w:hAnsi="Constantia"/>
                <w:b/>
                <w:sz w:val="22"/>
                <w:szCs w:val="22"/>
                <w:lang w:val="en-US"/>
              </w:rPr>
              <w:t xml:space="preserve">Exercise 7: </w:t>
            </w:r>
            <w:r w:rsidR="009B3FCD" w:rsidRPr="00F44099">
              <w:rPr>
                <w:rFonts w:ascii="Constantia" w:hAnsi="Constantia"/>
                <w:b/>
                <w:sz w:val="22"/>
                <w:szCs w:val="22"/>
                <w:lang w:val="en-US"/>
              </w:rPr>
              <w:t xml:space="preserve">Identify examples of conjunction in the following texts: </w:t>
            </w:r>
          </w:p>
          <w:p w:rsidR="009B3FCD" w:rsidRPr="00F44099" w:rsidRDefault="009C32D6" w:rsidP="00F97FFC">
            <w:pPr>
              <w:ind w:firstLine="0"/>
              <w:jc w:val="both"/>
              <w:rPr>
                <w:rFonts w:ascii="Constantia" w:hAnsi="Constantia"/>
                <w:sz w:val="22"/>
                <w:szCs w:val="22"/>
                <w:lang w:val="en-US"/>
              </w:rPr>
            </w:pPr>
            <w:r w:rsidRPr="009C32D6">
              <w:rPr>
                <w:rFonts w:ascii="Constantia" w:hAnsi="Constantia"/>
                <w:b/>
                <w:sz w:val="22"/>
                <w:szCs w:val="22"/>
                <w:lang w:val="en-US"/>
              </w:rPr>
              <w:t>A</w:t>
            </w:r>
            <w:r>
              <w:rPr>
                <w:rFonts w:ascii="Constantia" w:hAnsi="Constantia"/>
                <w:sz w:val="22"/>
                <w:szCs w:val="22"/>
                <w:lang w:val="en-US"/>
              </w:rPr>
              <w:t xml:space="preserve"> </w:t>
            </w:r>
            <w:r w:rsidR="009B3FCD" w:rsidRPr="00F44099">
              <w:rPr>
                <w:rFonts w:ascii="Constantia" w:hAnsi="Constantia"/>
                <w:sz w:val="22"/>
                <w:szCs w:val="22"/>
                <w:lang w:val="en-US"/>
              </w:rPr>
              <w:t xml:space="preserve">These two forms of dissent coalesced in the demand for a stronger approach to the Tory nostrum of tariff reform. In addition, trouble threatened from the mercurial figure of Winston Churchill, who had resigned from the Shadow Cabinet in January 1931 in protest at Baldwin's acceptance of eventual self-government for India. </w:t>
            </w:r>
          </w:p>
          <w:p w:rsidR="009C32D6" w:rsidRDefault="009C32D6" w:rsidP="00F97FFC">
            <w:pPr>
              <w:ind w:firstLine="0"/>
              <w:jc w:val="both"/>
              <w:rPr>
                <w:rFonts w:ascii="Constantia" w:hAnsi="Constantia"/>
                <w:b/>
                <w:sz w:val="22"/>
                <w:szCs w:val="22"/>
                <w:lang w:val="en-US"/>
              </w:rPr>
            </w:pPr>
          </w:p>
          <w:p w:rsidR="009B3FCD" w:rsidRPr="00F44099" w:rsidRDefault="009C32D6" w:rsidP="00F97FFC">
            <w:pPr>
              <w:ind w:firstLine="0"/>
              <w:jc w:val="both"/>
              <w:rPr>
                <w:rFonts w:ascii="Constantia" w:hAnsi="Constantia"/>
                <w:sz w:val="22"/>
                <w:szCs w:val="22"/>
                <w:lang w:val="en-US"/>
              </w:rPr>
            </w:pPr>
            <w:r w:rsidRPr="009C32D6">
              <w:rPr>
                <w:rFonts w:ascii="Constantia" w:hAnsi="Constantia"/>
                <w:b/>
                <w:sz w:val="22"/>
                <w:szCs w:val="22"/>
                <w:lang w:val="en-US"/>
              </w:rPr>
              <w:t>B</w:t>
            </w:r>
            <w:r>
              <w:rPr>
                <w:rFonts w:ascii="Constantia" w:hAnsi="Constantia"/>
                <w:sz w:val="22"/>
                <w:szCs w:val="22"/>
                <w:lang w:val="en-US"/>
              </w:rPr>
              <w:t xml:space="preserve"> </w:t>
            </w:r>
            <w:r w:rsidR="009B3FCD" w:rsidRPr="00F44099">
              <w:rPr>
                <w:rFonts w:ascii="Constantia" w:hAnsi="Constantia"/>
                <w:sz w:val="22"/>
                <w:szCs w:val="22"/>
                <w:lang w:val="en-US"/>
              </w:rPr>
              <w:t>These two sets of rules, though distinct, must not be looked upon as two co-ordinate and independent systems. On the contrary, the rules of Equity are only a sort of supplement or appendix to the Common Law; they assume its existence but they add something further.</w:t>
            </w:r>
          </w:p>
          <w:p w:rsidR="004B4573" w:rsidRDefault="004B4573" w:rsidP="00F97FFC">
            <w:pPr>
              <w:pStyle w:val="Nadpis3"/>
              <w:ind w:firstLine="0"/>
              <w:jc w:val="both"/>
              <w:rPr>
                <w:rFonts w:ascii="Constantia" w:hAnsi="Constantia"/>
                <w:b w:val="0"/>
                <w:bCs w:val="0"/>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B3FCD" w:rsidRPr="00F44099" w:rsidRDefault="004079BD" w:rsidP="00F97FFC">
            <w:pPr>
              <w:pStyle w:val="Nadpis3"/>
              <w:ind w:firstLine="0"/>
              <w:jc w:val="both"/>
              <w:rPr>
                <w:rFonts w:ascii="Constantia" w:hAnsi="Constantia"/>
                <w:b w:val="0"/>
                <w:bCs w:val="0"/>
                <w:lang w:val="en-US"/>
              </w:rPr>
            </w:pPr>
            <w:r>
              <w:rPr>
                <w:rFonts w:ascii="Constantia" w:hAnsi="Constantia"/>
                <w:b w:val="0"/>
                <w:bCs w:val="0"/>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Cohesion through </w:t>
            </w:r>
            <w:r w:rsidRPr="004079BD">
              <w:rPr>
                <w:rFonts w:ascii="Constantia" w:hAnsi="Constantia"/>
                <w:b w:val="0"/>
                <w:bCs w:val="0"/>
                <w:color w:val="FF00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lexis</w:t>
            </w:r>
            <w:r w:rsidR="009C32D6">
              <w:rPr>
                <w:rFonts w:ascii="Constantia" w:hAnsi="Constantia"/>
                <w:b w:val="0"/>
                <w:bCs w:val="0"/>
                <w:color w:val="FF00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32D6" w:rsidRPr="009C32D6">
              <w:rPr>
                <w:rFonts w:ascii="Constantia" w:hAnsi="Constantia"/>
                <w:b w:val="0"/>
                <w:bCs w:val="0"/>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w:t>
            </w:r>
            <w:r w:rsidR="009C32D6">
              <w:rPr>
                <w:rFonts w:ascii="Constantia" w:hAnsi="Constantia"/>
                <w:b w:val="0"/>
                <w:bCs w:val="0"/>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w:t>
            </w:r>
            <w:r w:rsidR="009B3FCD" w:rsidRPr="004079BD">
              <w:rPr>
                <w:rFonts w:ascii="Constantia" w:hAnsi="Constantia"/>
                <w:b w:val="0"/>
                <w:bCs w:val="0"/>
                <w:color w:val="auto"/>
                <w:lang w:val="en-US"/>
              </w:rPr>
              <w:t xml:space="preserve">his is a way of achieving a cohesive effect by the use of </w:t>
            </w:r>
            <w:r w:rsidR="009B3FCD" w:rsidRPr="004079BD">
              <w:rPr>
                <w:rFonts w:ascii="Constantia" w:hAnsi="Constantia"/>
                <w:bCs w:val="0"/>
                <w:color w:val="auto"/>
                <w:lang w:val="en-US"/>
              </w:rPr>
              <w:t>particular vocabulary items</w:t>
            </w:r>
            <w:r w:rsidR="009B3FCD" w:rsidRPr="004079BD">
              <w:rPr>
                <w:rFonts w:ascii="Constantia" w:hAnsi="Constantia"/>
                <w:b w:val="0"/>
                <w:bCs w:val="0"/>
                <w:color w:val="auto"/>
                <w:lang w:val="en-US"/>
              </w:rPr>
              <w:t xml:space="preserve">. </w:t>
            </w:r>
          </w:p>
          <w:p w:rsidR="009C32D6" w:rsidRDefault="009C32D6" w:rsidP="00F97FFC">
            <w:pPr>
              <w:spacing w:after="100"/>
              <w:ind w:firstLine="0"/>
              <w:jc w:val="both"/>
              <w:rPr>
                <w:rFonts w:ascii="Constantia" w:hAnsi="Constantia"/>
                <w:b/>
                <w:sz w:val="22"/>
                <w:szCs w:val="22"/>
                <w:highlight w:val="yellow"/>
                <w:lang w:val="en-US" w:eastAsia="cs-CZ"/>
              </w:rPr>
            </w:pPr>
          </w:p>
          <w:p w:rsidR="009B3FCD" w:rsidRPr="000033B5" w:rsidRDefault="009B3FCD" w:rsidP="004B4573">
            <w:pPr>
              <w:pBdr>
                <w:between w:val="single" w:sz="4" w:space="1" w:color="auto"/>
                <w:bar w:val="single" w:sz="4" w:color="auto"/>
              </w:pBdr>
              <w:spacing w:after="100"/>
              <w:ind w:firstLine="0"/>
              <w:jc w:val="both"/>
              <w:rPr>
                <w:rFonts w:ascii="Constantia" w:hAnsi="Constantia"/>
                <w:sz w:val="22"/>
                <w:szCs w:val="22"/>
                <w:lang w:val="en-US" w:eastAsia="cs-CZ"/>
              </w:rPr>
            </w:pPr>
            <w:r w:rsidRPr="00F44099">
              <w:rPr>
                <w:rFonts w:ascii="Constantia" w:hAnsi="Constantia"/>
                <w:b/>
                <w:sz w:val="22"/>
                <w:szCs w:val="22"/>
                <w:highlight w:val="yellow"/>
                <w:lang w:val="en-US" w:eastAsia="cs-CZ"/>
              </w:rPr>
              <w:t>A</w:t>
            </w:r>
            <w:r w:rsidRPr="00F44099">
              <w:rPr>
                <w:rFonts w:ascii="Constantia" w:hAnsi="Constantia"/>
                <w:sz w:val="22"/>
                <w:szCs w:val="22"/>
                <w:highlight w:val="yellow"/>
                <w:lang w:val="en-US" w:eastAsia="cs-CZ"/>
              </w:rPr>
              <w:t xml:space="preserve"> Patients</w:t>
            </w:r>
            <w:r w:rsidRPr="000033B5">
              <w:rPr>
                <w:rFonts w:ascii="Constantia" w:hAnsi="Constantia"/>
                <w:sz w:val="22"/>
                <w:szCs w:val="22"/>
                <w:lang w:val="en-US" w:eastAsia="cs-CZ"/>
              </w:rPr>
              <w:t xml:space="preserve"> who repeatedly take overdoses pose considerable management difficulties. The problem-orientated approach is not usually effective with </w:t>
            </w:r>
            <w:r w:rsidRPr="000033B5">
              <w:rPr>
                <w:rFonts w:ascii="Constantia" w:hAnsi="Constantia"/>
                <w:sz w:val="22"/>
                <w:szCs w:val="22"/>
                <w:highlight w:val="yellow"/>
                <w:lang w:val="en-US" w:eastAsia="cs-CZ"/>
              </w:rPr>
              <w:t xml:space="preserve">such </w:t>
            </w:r>
            <w:r w:rsidRPr="00F44099">
              <w:rPr>
                <w:rFonts w:ascii="Constantia" w:hAnsi="Constantia"/>
                <w:sz w:val="22"/>
                <w:szCs w:val="22"/>
                <w:highlight w:val="yellow"/>
                <w:lang w:val="en-US" w:eastAsia="cs-CZ"/>
              </w:rPr>
              <w:t>patients</w:t>
            </w:r>
            <w:r w:rsidRPr="000033B5">
              <w:rPr>
                <w:rFonts w:ascii="Constantia" w:hAnsi="Constantia"/>
                <w:sz w:val="22"/>
                <w:szCs w:val="22"/>
                <w:lang w:val="en-US" w:eastAsia="cs-CZ"/>
              </w:rPr>
              <w:t xml:space="preserve">. When </w:t>
            </w:r>
            <w:r w:rsidRPr="000033B5">
              <w:rPr>
                <w:rFonts w:ascii="Constantia" w:hAnsi="Constantia"/>
                <w:sz w:val="22"/>
                <w:szCs w:val="22"/>
                <w:highlight w:val="yellow"/>
                <w:lang w:val="en-US" w:eastAsia="cs-CZ"/>
              </w:rPr>
              <w:t xml:space="preserve">a </w:t>
            </w:r>
            <w:r w:rsidRPr="00F44099">
              <w:rPr>
                <w:rFonts w:ascii="Constantia" w:hAnsi="Constantia"/>
                <w:sz w:val="22"/>
                <w:szCs w:val="22"/>
                <w:highlight w:val="yellow"/>
                <w:lang w:val="en-US" w:eastAsia="cs-CZ"/>
              </w:rPr>
              <w:t>patient</w:t>
            </w:r>
            <w:r w:rsidRPr="000033B5">
              <w:rPr>
                <w:rFonts w:ascii="Constantia" w:hAnsi="Constantia"/>
                <w:sz w:val="22"/>
                <w:szCs w:val="22"/>
                <w:lang w:val="en-US" w:eastAsia="cs-CZ"/>
              </w:rPr>
              <w:t xml:space="preserve"> seems to be developing a pattern of chronic repeats, it is recommended that all staff engaged in his or her care meet to reconstruct each attempt in order to determine whether there appears to be a motive common to each act.</w:t>
            </w:r>
          </w:p>
          <w:p w:rsidR="009B3FCD" w:rsidRPr="000033B5" w:rsidRDefault="009B3FCD" w:rsidP="004B4573">
            <w:pPr>
              <w:pBdr>
                <w:between w:val="single" w:sz="4" w:space="1" w:color="auto"/>
                <w:bar w:val="single" w:sz="4" w:color="auto"/>
              </w:pBdr>
              <w:spacing w:after="100"/>
              <w:ind w:firstLine="0"/>
              <w:jc w:val="both"/>
              <w:rPr>
                <w:rFonts w:ascii="Constantia" w:hAnsi="Constantia"/>
                <w:sz w:val="22"/>
                <w:szCs w:val="22"/>
                <w:lang w:val="en-US" w:eastAsia="cs-CZ"/>
              </w:rPr>
            </w:pPr>
            <w:r w:rsidRPr="00F44099">
              <w:rPr>
                <w:rFonts w:ascii="Constantia" w:hAnsi="Constantia"/>
                <w:b/>
                <w:sz w:val="22"/>
                <w:szCs w:val="22"/>
                <w:lang w:val="en-US" w:eastAsia="cs-CZ"/>
              </w:rPr>
              <w:t>B</w:t>
            </w:r>
            <w:r w:rsidRPr="00F44099">
              <w:rPr>
                <w:rFonts w:ascii="Constantia" w:hAnsi="Constantia"/>
                <w:sz w:val="22"/>
                <w:szCs w:val="22"/>
                <w:lang w:val="en-US" w:eastAsia="cs-CZ"/>
              </w:rPr>
              <w:t xml:space="preserve"> </w:t>
            </w:r>
            <w:r w:rsidRPr="000033B5">
              <w:rPr>
                <w:rFonts w:ascii="Constantia" w:hAnsi="Constantia"/>
                <w:sz w:val="22"/>
                <w:szCs w:val="22"/>
                <w:lang w:val="en-US" w:eastAsia="cs-CZ"/>
              </w:rPr>
              <w:t xml:space="preserve">This first example illustrates an impulsive overdose taken by </w:t>
            </w:r>
            <w:r w:rsidRPr="00F44099">
              <w:rPr>
                <w:rFonts w:ascii="Constantia" w:hAnsi="Constantia"/>
                <w:sz w:val="22"/>
                <w:szCs w:val="22"/>
                <w:highlight w:val="yellow"/>
                <w:lang w:val="en-US" w:eastAsia="cs-CZ"/>
              </w:rPr>
              <w:t>a woman</w:t>
            </w:r>
            <w:r w:rsidRPr="000033B5">
              <w:rPr>
                <w:rFonts w:ascii="Constantia" w:hAnsi="Constantia"/>
                <w:sz w:val="22"/>
                <w:szCs w:val="22"/>
                <w:lang w:val="en-US" w:eastAsia="cs-CZ"/>
              </w:rPr>
              <w:t xml:space="preserve"> who had experienced a recent loss and had been unable to discuss her problems with </w:t>
            </w:r>
            <w:r w:rsidRPr="000033B5">
              <w:rPr>
                <w:rFonts w:ascii="Constantia" w:hAnsi="Constantia"/>
                <w:sz w:val="22"/>
                <w:szCs w:val="22"/>
                <w:highlight w:val="yellow"/>
                <w:lang w:val="en-US" w:eastAsia="cs-CZ"/>
              </w:rPr>
              <w:t>her</w:t>
            </w:r>
            <w:r w:rsidRPr="000033B5">
              <w:rPr>
                <w:rFonts w:ascii="Constantia" w:hAnsi="Constantia"/>
                <w:sz w:val="22"/>
                <w:szCs w:val="22"/>
                <w:lang w:val="en-US" w:eastAsia="cs-CZ"/>
              </w:rPr>
              <w:t xml:space="preserve"> family. During the relatively short treatment, the therapist helped </w:t>
            </w:r>
            <w:r w:rsidRPr="00F44099">
              <w:rPr>
                <w:rFonts w:ascii="Constantia" w:hAnsi="Constantia"/>
                <w:sz w:val="22"/>
                <w:szCs w:val="22"/>
                <w:highlight w:val="yellow"/>
                <w:lang w:val="en-US" w:eastAsia="cs-CZ"/>
              </w:rPr>
              <w:t>the patient</w:t>
            </w:r>
            <w:r w:rsidRPr="000033B5">
              <w:rPr>
                <w:rFonts w:ascii="Constantia" w:hAnsi="Constantia"/>
                <w:sz w:val="22"/>
                <w:szCs w:val="22"/>
                <w:lang w:val="en-US" w:eastAsia="cs-CZ"/>
              </w:rPr>
              <w:t xml:space="preserve"> to begin discussing her feelings with her family. </w:t>
            </w:r>
          </w:p>
          <w:p w:rsidR="009B3FCD" w:rsidRPr="004079BD" w:rsidRDefault="009B3FCD" w:rsidP="004B4573">
            <w:pPr>
              <w:pStyle w:val="Nadpis3"/>
              <w:pBdr>
                <w:between w:val="single" w:sz="4" w:space="1" w:color="auto"/>
                <w:bar w:val="single" w:sz="4" w:color="auto"/>
              </w:pBdr>
              <w:ind w:firstLine="0"/>
              <w:jc w:val="both"/>
              <w:rPr>
                <w:rFonts w:ascii="Constantia" w:hAnsi="Constantia"/>
                <w:b w:val="0"/>
                <w:bCs w:val="0"/>
                <w:color w:val="auto"/>
                <w:lang w:val="en-US"/>
              </w:rPr>
            </w:pPr>
            <w:r w:rsidRPr="004079BD">
              <w:rPr>
                <w:rFonts w:ascii="Constantia" w:hAnsi="Constantia"/>
                <w:bCs w:val="0"/>
                <w:color w:val="auto"/>
                <w:lang w:val="en-US"/>
              </w:rPr>
              <w:t>C</w:t>
            </w:r>
            <w:r w:rsidRPr="004079BD">
              <w:rPr>
                <w:rFonts w:ascii="Constantia" w:hAnsi="Constantia"/>
                <w:b w:val="0"/>
                <w:bCs w:val="0"/>
                <w:color w:val="auto"/>
                <w:lang w:val="en-US"/>
              </w:rPr>
              <w:t xml:space="preserve"> </w:t>
            </w:r>
            <w:r w:rsidRPr="004079BD">
              <w:rPr>
                <w:rFonts w:ascii="Constantia" w:hAnsi="Constantia"/>
                <w:b w:val="0"/>
                <w:color w:val="auto"/>
                <w:lang w:val="en-US"/>
              </w:rPr>
              <w:t xml:space="preserve">In each of these cases the basic problem is the same: a will has been made, and in it </w:t>
            </w:r>
            <w:r w:rsidRPr="004079BD">
              <w:rPr>
                <w:rFonts w:ascii="Constantia" w:hAnsi="Constantia"/>
                <w:b w:val="0"/>
                <w:color w:val="auto"/>
                <w:highlight w:val="yellow"/>
                <w:lang w:val="en-US"/>
              </w:rPr>
              <w:t xml:space="preserve">a </w:t>
            </w:r>
            <w:r w:rsidRPr="004079BD">
              <w:rPr>
                <w:rStyle w:val="bighlight"/>
                <w:rFonts w:ascii="Constantia" w:hAnsi="Constantia"/>
                <w:b w:val="0"/>
                <w:color w:val="auto"/>
                <w:highlight w:val="yellow"/>
                <w:lang w:val="en-US"/>
              </w:rPr>
              <w:t>debtor</w:t>
            </w:r>
            <w:r w:rsidRPr="004079BD">
              <w:rPr>
                <w:rFonts w:ascii="Constantia" w:hAnsi="Constantia"/>
                <w:b w:val="0"/>
                <w:color w:val="auto"/>
                <w:lang w:val="en-US"/>
              </w:rPr>
              <w:t xml:space="preserve"> is left a legacy of </w:t>
            </w:r>
            <w:r w:rsidRPr="004079BD">
              <w:rPr>
                <w:rFonts w:ascii="Constantia" w:hAnsi="Constantia"/>
                <w:b w:val="0"/>
                <w:i/>
                <w:iCs/>
                <w:color w:val="auto"/>
                <w:lang w:val="en-US"/>
              </w:rPr>
              <w:t>liberatio</w:t>
            </w:r>
            <w:r w:rsidRPr="004079BD">
              <w:rPr>
                <w:rFonts w:ascii="Constantia" w:hAnsi="Constantia"/>
                <w:b w:val="0"/>
                <w:color w:val="auto"/>
                <w:lang w:val="en-US"/>
              </w:rPr>
              <w:t xml:space="preserve"> from what he owes the testator. The question is, if he has subsequently borrowed more from the testator, up to what point he has been released from his </w:t>
            </w:r>
            <w:r w:rsidRPr="004079BD">
              <w:rPr>
                <w:rStyle w:val="bighlight"/>
                <w:rFonts w:ascii="Constantia" w:hAnsi="Constantia"/>
                <w:b w:val="0"/>
                <w:color w:val="auto"/>
                <w:highlight w:val="yellow"/>
                <w:lang w:val="en-US"/>
              </w:rPr>
              <w:t>debts</w:t>
            </w:r>
            <w:r w:rsidRPr="004079BD">
              <w:rPr>
                <w:rFonts w:ascii="Constantia" w:hAnsi="Constantia"/>
                <w:b w:val="0"/>
                <w:color w:val="auto"/>
                <w:lang w:val="en-US"/>
              </w:rPr>
              <w:t xml:space="preserve">. It is best to begin with the second case. Here there is a straightforward legacy to </w:t>
            </w:r>
            <w:r w:rsidRPr="004079BD">
              <w:rPr>
                <w:rFonts w:ascii="Constantia" w:hAnsi="Constantia"/>
                <w:b w:val="0"/>
                <w:color w:val="auto"/>
                <w:highlight w:val="yellow"/>
                <w:lang w:val="en-US"/>
              </w:rPr>
              <w:t xml:space="preserve">the </w:t>
            </w:r>
            <w:r w:rsidRPr="004079BD">
              <w:rPr>
                <w:rStyle w:val="bighlight"/>
                <w:rFonts w:ascii="Constantia" w:hAnsi="Constantia"/>
                <w:b w:val="0"/>
                <w:color w:val="auto"/>
                <w:highlight w:val="yellow"/>
                <w:lang w:val="en-US"/>
              </w:rPr>
              <w:t>debtor</w:t>
            </w:r>
            <w:r w:rsidRPr="004079BD">
              <w:rPr>
                <w:rFonts w:ascii="Constantia" w:hAnsi="Constantia"/>
                <w:b w:val="0"/>
                <w:color w:val="auto"/>
                <w:lang w:val="en-US"/>
              </w:rPr>
              <w:t xml:space="preserve"> of a sum of money and also of the amount of his </w:t>
            </w:r>
            <w:r w:rsidRPr="004079BD">
              <w:rPr>
                <w:rStyle w:val="bighlight"/>
                <w:rFonts w:ascii="Constantia" w:hAnsi="Constantia"/>
                <w:b w:val="0"/>
                <w:color w:val="auto"/>
                <w:highlight w:val="yellow"/>
                <w:lang w:val="en-US"/>
              </w:rPr>
              <w:t>debt</w:t>
            </w:r>
            <w:r w:rsidRPr="004079BD">
              <w:rPr>
                <w:rFonts w:ascii="Constantia" w:hAnsi="Constantia"/>
                <w:b w:val="0"/>
                <w:color w:val="auto"/>
                <w:lang w:val="en-US"/>
              </w:rPr>
              <w:t xml:space="preserve"> to the testator. This is followed by a clause in which there is a general </w:t>
            </w:r>
            <w:r w:rsidRPr="004079BD">
              <w:rPr>
                <w:rFonts w:ascii="Constantia" w:hAnsi="Constantia"/>
                <w:b w:val="0"/>
                <w:i/>
                <w:iCs/>
                <w:color w:val="auto"/>
                <w:lang w:val="en-US"/>
              </w:rPr>
              <w:t>damnatio</w:t>
            </w:r>
            <w:r w:rsidRPr="004079BD">
              <w:rPr>
                <w:rFonts w:ascii="Constantia" w:hAnsi="Constantia"/>
                <w:b w:val="0"/>
                <w:color w:val="auto"/>
                <w:lang w:val="en-US"/>
              </w:rPr>
              <w:t xml:space="preserve"> and also a general trust that the legacies in the will be paid. </w:t>
            </w:r>
            <w:r w:rsidRPr="004079BD">
              <w:rPr>
                <w:rFonts w:ascii="Constantia" w:hAnsi="Constantia"/>
                <w:b w:val="0"/>
                <w:color w:val="auto"/>
                <w:highlight w:val="yellow"/>
                <w:lang w:val="en-US"/>
              </w:rPr>
              <w:t xml:space="preserve">The </w:t>
            </w:r>
            <w:r w:rsidRPr="004079BD">
              <w:rPr>
                <w:rStyle w:val="bighlight"/>
                <w:rFonts w:ascii="Constantia" w:hAnsi="Constantia"/>
                <w:b w:val="0"/>
                <w:color w:val="auto"/>
                <w:highlight w:val="yellow"/>
                <w:lang w:val="en-US"/>
              </w:rPr>
              <w:t>debtor</w:t>
            </w:r>
            <w:r w:rsidRPr="004079BD">
              <w:rPr>
                <w:rFonts w:ascii="Constantia" w:hAnsi="Constantia"/>
                <w:b w:val="0"/>
                <w:color w:val="auto"/>
                <w:lang w:val="en-US"/>
              </w:rPr>
              <w:t xml:space="preserve"> goes on to borrow more money, and the question is whether that is taken to be included in the legacy too. The response is that since the words relate to the past, later </w:t>
            </w:r>
            <w:r w:rsidRPr="004079BD">
              <w:rPr>
                <w:rStyle w:val="bighlight"/>
                <w:rFonts w:ascii="Constantia" w:hAnsi="Constantia"/>
                <w:b w:val="0"/>
                <w:color w:val="auto"/>
                <w:highlight w:val="yellow"/>
                <w:lang w:val="en-US"/>
              </w:rPr>
              <w:t>debts</w:t>
            </w:r>
            <w:r w:rsidRPr="004079BD">
              <w:rPr>
                <w:rFonts w:ascii="Constantia" w:hAnsi="Constantia"/>
                <w:b w:val="0"/>
                <w:color w:val="auto"/>
                <w:lang w:val="en-US"/>
              </w:rPr>
              <w:t xml:space="preserve"> are not included.</w:t>
            </w:r>
          </w:p>
          <w:p w:rsidR="009B3FCD" w:rsidRPr="00F44099" w:rsidRDefault="00F97FFC" w:rsidP="00F97FFC">
            <w:pPr>
              <w:pStyle w:val="Normlnweb"/>
              <w:jc w:val="both"/>
              <w:rPr>
                <w:rFonts w:ascii="Constantia" w:hAnsi="Constantia"/>
                <w:b/>
                <w:sz w:val="22"/>
                <w:szCs w:val="22"/>
                <w:lang w:val="en-US"/>
              </w:rPr>
            </w:pPr>
            <w:r>
              <w:rPr>
                <w:rFonts w:ascii="Constantia" w:hAnsi="Constantia"/>
                <w:b/>
                <w:sz w:val="22"/>
                <w:szCs w:val="22"/>
                <w:lang w:val="en-US"/>
              </w:rPr>
              <w:lastRenderedPageBreak/>
              <w:t xml:space="preserve">Exercise 8: </w:t>
            </w:r>
            <w:r w:rsidR="009B3FCD" w:rsidRPr="00F44099">
              <w:rPr>
                <w:rFonts w:ascii="Constantia" w:hAnsi="Constantia"/>
                <w:b/>
                <w:sz w:val="22"/>
                <w:szCs w:val="22"/>
                <w:lang w:val="en-US"/>
              </w:rPr>
              <w:t xml:space="preserve">Identify examples of </w:t>
            </w:r>
            <w:r w:rsidR="009B3FCD" w:rsidRPr="00F44099">
              <w:rPr>
                <w:rFonts w:ascii="Constantia" w:hAnsi="Constantia"/>
                <w:b/>
                <w:color w:val="FF0000"/>
                <w:sz w:val="22"/>
                <w:szCs w:val="22"/>
                <w:lang w:val="en-US"/>
              </w:rPr>
              <w:t xml:space="preserve">lexical cohesion </w:t>
            </w:r>
            <w:r w:rsidR="009B3FCD" w:rsidRPr="00F44099">
              <w:rPr>
                <w:rFonts w:ascii="Constantia" w:hAnsi="Constantia"/>
                <w:b/>
                <w:sz w:val="22"/>
                <w:szCs w:val="22"/>
                <w:lang w:val="en-US"/>
              </w:rPr>
              <w:t>in the following texts:</w:t>
            </w:r>
          </w:p>
          <w:p w:rsidR="009B3FCD" w:rsidRPr="00F44099" w:rsidRDefault="00433A92" w:rsidP="00F97FFC">
            <w:pPr>
              <w:ind w:firstLine="0"/>
              <w:jc w:val="both"/>
              <w:rPr>
                <w:rFonts w:ascii="Constantia" w:hAnsi="Constantia"/>
                <w:sz w:val="22"/>
                <w:szCs w:val="22"/>
                <w:lang w:val="en-US"/>
              </w:rPr>
            </w:pPr>
            <w:r w:rsidRPr="00433A92">
              <w:rPr>
                <w:rFonts w:ascii="Constantia" w:hAnsi="Constantia"/>
                <w:b/>
                <w:sz w:val="22"/>
                <w:szCs w:val="22"/>
                <w:lang w:val="en-US"/>
              </w:rPr>
              <w:t>A</w:t>
            </w:r>
            <w:r>
              <w:rPr>
                <w:rFonts w:ascii="Constantia" w:hAnsi="Constantia"/>
                <w:sz w:val="22"/>
                <w:szCs w:val="22"/>
                <w:lang w:val="en-US"/>
              </w:rPr>
              <w:t xml:space="preserve"> </w:t>
            </w:r>
            <w:r w:rsidR="009B3FCD" w:rsidRPr="00F44099">
              <w:rPr>
                <w:rFonts w:ascii="Constantia" w:hAnsi="Constantia"/>
                <w:sz w:val="22"/>
                <w:szCs w:val="22"/>
                <w:lang w:val="en-US"/>
              </w:rPr>
              <w:t>The clamour of complaint about teaching in higher education and, more especially, about teaching methods in universities and technical colleges, serves to direct attention away from the important reorientation which has recently begun. The complaints, of course, are not unjustified. In dealing piece-meal with problems arising from rapidly developing subject matter, many teachers have allowed courses to become over-crowded, or too specialized, or they have presented students with a number of apparently unrelated courses failing to stress common principles. Many, again, have not developed new teaching methods to deal adequately with larger numbers of students, and the new audio-visual techniques tend to remain in the province of relatively few enthusiasts despite their great potential for class and individual teaching.</w:t>
            </w:r>
          </w:p>
          <w:p w:rsidR="00433A92" w:rsidRDefault="00433A92" w:rsidP="00F97FFC">
            <w:pPr>
              <w:jc w:val="both"/>
              <w:rPr>
                <w:rFonts w:ascii="Constantia" w:hAnsi="Constantia"/>
                <w:sz w:val="22"/>
                <w:szCs w:val="22"/>
                <w:lang w:val="en-US"/>
              </w:rPr>
            </w:pPr>
          </w:p>
          <w:p w:rsidR="00F450AE" w:rsidRDefault="00F450AE" w:rsidP="00F97FFC">
            <w:pPr>
              <w:ind w:firstLine="0"/>
              <w:jc w:val="both"/>
              <w:rPr>
                <w:rFonts w:ascii="Constantia" w:hAnsi="Constantia"/>
                <w:b/>
                <w:sz w:val="22"/>
                <w:szCs w:val="22"/>
                <w:lang w:val="en-US"/>
              </w:rPr>
            </w:pPr>
          </w:p>
          <w:p w:rsidR="00F450AE" w:rsidRDefault="00F450AE" w:rsidP="00F97FFC">
            <w:pPr>
              <w:ind w:firstLine="0"/>
              <w:jc w:val="both"/>
              <w:rPr>
                <w:rFonts w:ascii="Constantia" w:hAnsi="Constantia"/>
                <w:b/>
                <w:sz w:val="22"/>
                <w:szCs w:val="22"/>
                <w:lang w:val="en-US"/>
              </w:rPr>
            </w:pPr>
          </w:p>
          <w:p w:rsidR="009B3FCD" w:rsidRPr="00F44099" w:rsidRDefault="00433A92" w:rsidP="00F97FFC">
            <w:pPr>
              <w:ind w:firstLine="0"/>
              <w:jc w:val="both"/>
              <w:rPr>
                <w:rFonts w:ascii="Constantia" w:hAnsi="Constantia"/>
                <w:sz w:val="22"/>
                <w:szCs w:val="22"/>
                <w:lang w:val="en-US"/>
              </w:rPr>
            </w:pPr>
            <w:bookmarkStart w:id="0" w:name="_GoBack"/>
            <w:bookmarkEnd w:id="0"/>
            <w:r w:rsidRPr="00433A92">
              <w:rPr>
                <w:rFonts w:ascii="Constantia" w:hAnsi="Constantia"/>
                <w:b/>
                <w:sz w:val="22"/>
                <w:szCs w:val="22"/>
                <w:lang w:val="en-US"/>
              </w:rPr>
              <w:t>B</w:t>
            </w:r>
            <w:r>
              <w:rPr>
                <w:rFonts w:ascii="Constantia" w:hAnsi="Constantia"/>
                <w:sz w:val="22"/>
                <w:szCs w:val="22"/>
                <w:lang w:val="en-US"/>
              </w:rPr>
              <w:t xml:space="preserve"> </w:t>
            </w:r>
            <w:r w:rsidR="009B3FCD" w:rsidRPr="00F44099">
              <w:rPr>
                <w:rFonts w:ascii="Constantia" w:hAnsi="Constantia"/>
                <w:sz w:val="22"/>
                <w:szCs w:val="22"/>
                <w:lang w:val="en-US"/>
              </w:rPr>
              <w:t>When we look closely at a human face we are aware of many expressive details - the lines of the forehead, the wideness of the eyes, the curve of the lips, the jut of the chin. These elements combine to present us with a total facial expression which we use to interpret the mood of our companion. But we all know that people can 'put on a happy face' or deliberately adopt a sad face without feeling either happy or sad. Faces can lie, and sometimes can lie so well that it becomes hard to read the true emotions of their owners. But there is at least one facial signal that cannot easily be 'put on'. It is a small signal, and rather a subtle one, but because it tells the truth it is of special interest. It comes from the pupils and has to do with their size in relation to the amount of light that is falling upon them.</w:t>
            </w:r>
          </w:p>
          <w:p w:rsidR="009B3FCD" w:rsidRPr="00A864B5" w:rsidRDefault="009B3FCD" w:rsidP="00F97FFC">
            <w:pPr>
              <w:jc w:val="both"/>
              <w:rPr>
                <w:rFonts w:ascii="Constantia" w:hAnsi="Constantia"/>
                <w:sz w:val="22"/>
                <w:szCs w:val="22"/>
                <w:lang w:val="en-US" w:eastAsia="cs-CZ"/>
              </w:rPr>
            </w:pPr>
          </w:p>
        </w:tc>
      </w:tr>
    </w:tbl>
    <w:p w:rsidR="009B3FCD" w:rsidRPr="00F44099" w:rsidRDefault="009B3FCD" w:rsidP="00F97FFC">
      <w:pPr>
        <w:spacing w:after="100"/>
        <w:jc w:val="both"/>
        <w:rPr>
          <w:rFonts w:ascii="Constantia" w:hAnsi="Constantia"/>
          <w:sz w:val="22"/>
          <w:szCs w:val="22"/>
          <w:lang w:val="en-US" w:eastAsia="cs-CZ"/>
        </w:rPr>
      </w:pPr>
    </w:p>
    <w:p w:rsidR="009B3FCD" w:rsidRPr="004009A9" w:rsidRDefault="009B3FCD" w:rsidP="00F97FFC">
      <w:pPr>
        <w:spacing w:after="100"/>
        <w:jc w:val="both"/>
        <w:rPr>
          <w:rFonts w:ascii="Constantia" w:hAnsi="Constantia"/>
          <w:sz w:val="22"/>
          <w:szCs w:val="22"/>
          <w:lang w:val="en-US" w:eastAsia="cs-CZ"/>
        </w:rPr>
      </w:pPr>
    </w:p>
    <w:p w:rsidR="009B3FCD" w:rsidRDefault="009B3FCD" w:rsidP="00F97FFC">
      <w:pPr>
        <w:jc w:val="both"/>
      </w:pPr>
    </w:p>
    <w:p w:rsidR="009B3FCD" w:rsidRPr="00DC3E58" w:rsidRDefault="009B3FCD" w:rsidP="00F97FFC">
      <w:pPr>
        <w:ind w:firstLine="0"/>
        <w:jc w:val="both"/>
        <w:rPr>
          <w:spacing w:val="2"/>
          <w:lang w:val="en-US"/>
        </w:rPr>
      </w:pPr>
    </w:p>
    <w:sectPr w:rsidR="009B3FCD" w:rsidRPr="00DC3E58" w:rsidSect="00BF5A37">
      <w:headerReference w:type="even" r:id="rId9"/>
      <w:headerReference w:type="default" r:id="rId10"/>
      <w:footerReference w:type="even" r:id="rId11"/>
      <w:footerReference w:type="default" r:id="rId12"/>
      <w:headerReference w:type="first" r:id="rId13"/>
      <w:footerReference w:type="first" r:id="rId14"/>
      <w:pgSz w:w="12240" w:h="15840" w:code="1"/>
      <w:pgMar w:top="1135" w:right="1041" w:bottom="993"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ED" w:rsidRDefault="00DC10ED" w:rsidP="00AC137B">
      <w:r>
        <w:separator/>
      </w:r>
    </w:p>
  </w:endnote>
  <w:endnote w:type="continuationSeparator" w:id="0">
    <w:p w:rsidR="00DC10ED" w:rsidRDefault="00DC10ED" w:rsidP="00AC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7B" w:rsidRDefault="00AC13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054780"/>
      <w:docPartObj>
        <w:docPartGallery w:val="Page Numbers (Bottom of Page)"/>
        <w:docPartUnique/>
      </w:docPartObj>
    </w:sdtPr>
    <w:sdtEndPr/>
    <w:sdtContent>
      <w:p w:rsidR="00AC137B" w:rsidRDefault="00AC137B">
        <w:pPr>
          <w:pStyle w:val="Zpat"/>
          <w:jc w:val="center"/>
        </w:pPr>
        <w:r>
          <w:fldChar w:fldCharType="begin"/>
        </w:r>
        <w:r>
          <w:instrText>PAGE   \* MERGEFORMAT</w:instrText>
        </w:r>
        <w:r>
          <w:fldChar w:fldCharType="separate"/>
        </w:r>
        <w:r w:rsidR="00F450AE" w:rsidRPr="00F450AE">
          <w:rPr>
            <w:noProof/>
            <w:lang w:val="cs-CZ"/>
          </w:rPr>
          <w:t>9</w:t>
        </w:r>
        <w:r>
          <w:fldChar w:fldCharType="end"/>
        </w:r>
      </w:p>
    </w:sdtContent>
  </w:sdt>
  <w:p w:rsidR="00AC137B" w:rsidRDefault="00AC137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7B" w:rsidRDefault="00AC13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ED" w:rsidRDefault="00DC10ED" w:rsidP="00AC137B">
      <w:r>
        <w:separator/>
      </w:r>
    </w:p>
  </w:footnote>
  <w:footnote w:type="continuationSeparator" w:id="0">
    <w:p w:rsidR="00DC10ED" w:rsidRDefault="00DC10ED" w:rsidP="00AC1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7B" w:rsidRDefault="00AC13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7B" w:rsidRDefault="00AC137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7B" w:rsidRDefault="00AC13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245A0"/>
    <w:multiLevelType w:val="multilevel"/>
    <w:tmpl w:val="9FA4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06885"/>
    <w:multiLevelType w:val="hybridMultilevel"/>
    <w:tmpl w:val="009A7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4D742D"/>
    <w:multiLevelType w:val="hybridMultilevel"/>
    <w:tmpl w:val="2736B70A"/>
    <w:lvl w:ilvl="0" w:tplc="2626D9B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C"/>
    <w:rsid w:val="0004785A"/>
    <w:rsid w:val="000B527C"/>
    <w:rsid w:val="000B7CD5"/>
    <w:rsid w:val="00144A4B"/>
    <w:rsid w:val="001673AC"/>
    <w:rsid w:val="002122A0"/>
    <w:rsid w:val="002621D5"/>
    <w:rsid w:val="00271D36"/>
    <w:rsid w:val="00337091"/>
    <w:rsid w:val="00360261"/>
    <w:rsid w:val="00372F12"/>
    <w:rsid w:val="003877DD"/>
    <w:rsid w:val="003D7B87"/>
    <w:rsid w:val="003F1BCD"/>
    <w:rsid w:val="004079BD"/>
    <w:rsid w:val="00433A92"/>
    <w:rsid w:val="00490F3D"/>
    <w:rsid w:val="004B4573"/>
    <w:rsid w:val="004E5858"/>
    <w:rsid w:val="004F3423"/>
    <w:rsid w:val="005A0386"/>
    <w:rsid w:val="005B550E"/>
    <w:rsid w:val="005D2227"/>
    <w:rsid w:val="006C5593"/>
    <w:rsid w:val="006C6961"/>
    <w:rsid w:val="007A529C"/>
    <w:rsid w:val="00835A54"/>
    <w:rsid w:val="00920E4B"/>
    <w:rsid w:val="00947F39"/>
    <w:rsid w:val="00960187"/>
    <w:rsid w:val="009741C9"/>
    <w:rsid w:val="00992DE9"/>
    <w:rsid w:val="00997EC6"/>
    <w:rsid w:val="009A419E"/>
    <w:rsid w:val="009B3FCD"/>
    <w:rsid w:val="009C32D6"/>
    <w:rsid w:val="00A254F7"/>
    <w:rsid w:val="00A362EB"/>
    <w:rsid w:val="00AC058A"/>
    <w:rsid w:val="00AC137B"/>
    <w:rsid w:val="00AC4CE1"/>
    <w:rsid w:val="00AE5E4B"/>
    <w:rsid w:val="00B30223"/>
    <w:rsid w:val="00B31F69"/>
    <w:rsid w:val="00B85073"/>
    <w:rsid w:val="00B94551"/>
    <w:rsid w:val="00BF5A37"/>
    <w:rsid w:val="00C02AD0"/>
    <w:rsid w:val="00CF6C65"/>
    <w:rsid w:val="00D67880"/>
    <w:rsid w:val="00D93A07"/>
    <w:rsid w:val="00DA02C4"/>
    <w:rsid w:val="00DB1254"/>
    <w:rsid w:val="00DB185B"/>
    <w:rsid w:val="00DC10ED"/>
    <w:rsid w:val="00DC3E58"/>
    <w:rsid w:val="00DE7E69"/>
    <w:rsid w:val="00F450AE"/>
    <w:rsid w:val="00F52380"/>
    <w:rsid w:val="00F84708"/>
    <w:rsid w:val="00F97D91"/>
    <w:rsid w:val="00F9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04249-DBAD-4295-AAA6-5C39DDE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d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t">
    <w:name w:val="Quote"/>
    <w:basedOn w:val="Normln"/>
    <w:next w:val="Normln"/>
    <w:link w:val="Citt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tChar">
    <w:name w:val="Citát Char"/>
    <w:basedOn w:val="Standardnpsmoodstavce"/>
    <w:link w:val="Citt"/>
    <w:uiPriority w:val="29"/>
    <w:rsid w:val="003D7B87"/>
    <w:rPr>
      <w:i/>
      <w:iCs/>
      <w:color w:val="000000" w:themeColor="text1"/>
    </w:rPr>
  </w:style>
  <w:style w:type="paragraph" w:styleId="Vrazncitt">
    <w:name w:val="Intense Quote"/>
    <w:basedOn w:val="Normln"/>
    <w:next w:val="Normln"/>
    <w:link w:val="Vrazncitt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VrazncittChar">
    <w:name w:val="Výrazný citát Char"/>
    <w:basedOn w:val="Standardnpsmoodstavce"/>
    <w:link w:val="Vrazncitt"/>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 w:type="paragraph" w:styleId="Normlnweb">
    <w:name w:val="Normal (Web)"/>
    <w:basedOn w:val="Normln"/>
    <w:uiPriority w:val="99"/>
    <w:unhideWhenUsed/>
    <w:rsid w:val="009B3FCD"/>
    <w:pPr>
      <w:spacing w:before="100" w:beforeAutospacing="1" w:after="100" w:afterAutospacing="1"/>
      <w:ind w:firstLine="0"/>
    </w:pPr>
    <w:rPr>
      <w:spacing w:val="0"/>
      <w:szCs w:val="24"/>
      <w:lang w:val="cs-CZ" w:eastAsia="cs-CZ"/>
    </w:rPr>
  </w:style>
  <w:style w:type="paragraph" w:customStyle="1" w:styleId="example">
    <w:name w:val="example"/>
    <w:basedOn w:val="Normln"/>
    <w:rsid w:val="009B3FCD"/>
    <w:pPr>
      <w:spacing w:before="100" w:beforeAutospacing="1" w:after="100" w:afterAutospacing="1"/>
      <w:ind w:firstLine="0"/>
    </w:pPr>
    <w:rPr>
      <w:spacing w:val="0"/>
      <w:szCs w:val="24"/>
      <w:lang w:val="cs-CZ" w:eastAsia="cs-CZ"/>
    </w:rPr>
  </w:style>
  <w:style w:type="character" w:customStyle="1" w:styleId="bighlight">
    <w:name w:val="bighlight"/>
    <w:basedOn w:val="Standardnpsmoodstavce"/>
    <w:rsid w:val="009B3FCD"/>
  </w:style>
  <w:style w:type="paragraph" w:styleId="Textbubliny">
    <w:name w:val="Balloon Text"/>
    <w:basedOn w:val="Normln"/>
    <w:link w:val="TextbublinyChar"/>
    <w:uiPriority w:val="99"/>
    <w:semiHidden/>
    <w:unhideWhenUsed/>
    <w:rsid w:val="009601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0187"/>
    <w:rPr>
      <w:rFonts w:ascii="Segoe UI" w:hAnsi="Segoe UI" w:cs="Segoe UI"/>
      <w:spacing w:val="10"/>
      <w:sz w:val="18"/>
      <w:szCs w:val="18"/>
      <w:lang w:eastAsia="en-GB"/>
    </w:rPr>
  </w:style>
  <w:style w:type="paragraph" w:styleId="Zhlav">
    <w:name w:val="header"/>
    <w:basedOn w:val="Normln"/>
    <w:link w:val="ZhlavChar"/>
    <w:uiPriority w:val="99"/>
    <w:unhideWhenUsed/>
    <w:rsid w:val="00AC137B"/>
    <w:pPr>
      <w:tabs>
        <w:tab w:val="center" w:pos="4536"/>
        <w:tab w:val="right" w:pos="9072"/>
      </w:tabs>
    </w:pPr>
  </w:style>
  <w:style w:type="character" w:customStyle="1" w:styleId="ZhlavChar">
    <w:name w:val="Záhlaví Char"/>
    <w:basedOn w:val="Standardnpsmoodstavce"/>
    <w:link w:val="Zhlav"/>
    <w:uiPriority w:val="99"/>
    <w:rsid w:val="00AC137B"/>
    <w:rPr>
      <w:rFonts w:ascii="Times New Roman" w:hAnsi="Times New Roman" w:cs="Times New Roman"/>
      <w:spacing w:val="10"/>
      <w:sz w:val="24"/>
      <w:szCs w:val="20"/>
      <w:lang w:eastAsia="en-GB"/>
    </w:rPr>
  </w:style>
  <w:style w:type="paragraph" w:styleId="Zpat">
    <w:name w:val="footer"/>
    <w:basedOn w:val="Normln"/>
    <w:link w:val="ZpatChar"/>
    <w:uiPriority w:val="99"/>
    <w:unhideWhenUsed/>
    <w:rsid w:val="00AC137B"/>
    <w:pPr>
      <w:tabs>
        <w:tab w:val="center" w:pos="4536"/>
        <w:tab w:val="right" w:pos="9072"/>
      </w:tabs>
    </w:pPr>
  </w:style>
  <w:style w:type="character" w:customStyle="1" w:styleId="ZpatChar">
    <w:name w:val="Zápatí Char"/>
    <w:basedOn w:val="Standardnpsmoodstavce"/>
    <w:link w:val="Zpat"/>
    <w:uiPriority w:val="99"/>
    <w:rsid w:val="00AC137B"/>
    <w:rPr>
      <w:rFonts w:ascii="Times New Roman" w:hAnsi="Times New Roman" w:cs="Times New Roman"/>
      <w:spacing w:val="1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88876">
      <w:bodyDiv w:val="1"/>
      <w:marLeft w:val="0"/>
      <w:marRight w:val="0"/>
      <w:marTop w:val="0"/>
      <w:marBottom w:val="0"/>
      <w:divBdr>
        <w:top w:val="none" w:sz="0" w:space="0" w:color="auto"/>
        <w:left w:val="none" w:sz="0" w:space="0" w:color="auto"/>
        <w:bottom w:val="none" w:sz="0" w:space="0" w:color="auto"/>
        <w:right w:val="none" w:sz="0" w:space="0" w:color="auto"/>
      </w:divBdr>
    </w:div>
    <w:div w:id="1115489876">
      <w:bodyDiv w:val="1"/>
      <w:marLeft w:val="0"/>
      <w:marRight w:val="0"/>
      <w:marTop w:val="0"/>
      <w:marBottom w:val="0"/>
      <w:divBdr>
        <w:top w:val="none" w:sz="0" w:space="0" w:color="auto"/>
        <w:left w:val="none" w:sz="0" w:space="0" w:color="auto"/>
        <w:bottom w:val="none" w:sz="0" w:space="0" w:color="auto"/>
        <w:right w:val="none" w:sz="0" w:space="0" w:color="auto"/>
      </w:divBdr>
    </w:div>
    <w:div w:id="1755204401">
      <w:bodyDiv w:val="1"/>
      <w:marLeft w:val="0"/>
      <w:marRight w:val="0"/>
      <w:marTop w:val="0"/>
      <w:marBottom w:val="0"/>
      <w:divBdr>
        <w:top w:val="none" w:sz="0" w:space="0" w:color="auto"/>
        <w:left w:val="none" w:sz="0" w:space="0" w:color="auto"/>
        <w:bottom w:val="none" w:sz="0" w:space="0" w:color="auto"/>
        <w:right w:val="none" w:sz="0" w:space="0" w:color="auto"/>
      </w:divBdr>
    </w:div>
    <w:div w:id="178831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3218</Words>
  <Characters>18987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22161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Trebor Naleh</dc:creator>
  <cp:keywords/>
  <dc:description/>
  <cp:lastModifiedBy>Bednářová</cp:lastModifiedBy>
  <cp:revision>13</cp:revision>
  <cp:lastPrinted>2014-12-05T09:58:00Z</cp:lastPrinted>
  <dcterms:created xsi:type="dcterms:W3CDTF">2014-12-05T09:08:00Z</dcterms:created>
  <dcterms:modified xsi:type="dcterms:W3CDTF">2014-12-09T12:55:00Z</dcterms:modified>
</cp:coreProperties>
</file>