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C9A" w:rsidRPr="007D25A7" w:rsidRDefault="00BB591A" w:rsidP="007D25A7">
      <w:pPr>
        <w:jc w:val="center"/>
        <w:rPr>
          <w:b/>
          <w:color w:val="000000"/>
          <w:sz w:val="28"/>
          <w:szCs w:val="28"/>
          <w:lang w:val="en-GB"/>
        </w:rPr>
      </w:pPr>
      <w:r>
        <w:rPr>
          <w:b/>
          <w:color w:val="000000"/>
          <w:sz w:val="28"/>
          <w:szCs w:val="28"/>
          <w:lang w:val="en-GB"/>
        </w:rPr>
        <w:t>Key</w:t>
      </w:r>
      <w:r w:rsidR="007D25A7" w:rsidRPr="007D25A7">
        <w:rPr>
          <w:b/>
          <w:color w:val="000000"/>
          <w:sz w:val="28"/>
          <w:szCs w:val="28"/>
          <w:lang w:val="en-GB"/>
        </w:rPr>
        <w:t xml:space="preserve">: </w:t>
      </w:r>
      <w:r w:rsidR="00210C9A" w:rsidRPr="007D25A7">
        <w:rPr>
          <w:b/>
          <w:color w:val="000000"/>
          <w:sz w:val="28"/>
          <w:szCs w:val="28"/>
          <w:lang w:val="en-GB"/>
        </w:rPr>
        <w:t>Digestive system disorders</w:t>
      </w:r>
    </w:p>
    <w:p w:rsidR="00210C9A" w:rsidRDefault="00210C9A" w:rsidP="00955060">
      <w:pPr>
        <w:rPr>
          <w:color w:val="000000"/>
          <w:sz w:val="28"/>
          <w:szCs w:val="28"/>
          <w:lang w:val="en-GB"/>
        </w:rPr>
      </w:pPr>
    </w:p>
    <w:p w:rsidR="00210C9A" w:rsidRPr="00BB591A" w:rsidRDefault="00BB591A" w:rsidP="00955060">
      <w:pPr>
        <w:rPr>
          <w:b/>
          <w:color w:val="000000"/>
          <w:lang w:val="en-GB"/>
        </w:rPr>
      </w:pPr>
      <w:r w:rsidRPr="00BB591A">
        <w:rPr>
          <w:b/>
          <w:color w:val="000000"/>
          <w:lang w:val="en-GB"/>
        </w:rPr>
        <w:t>Answer the questions:</w:t>
      </w:r>
    </w:p>
    <w:p w:rsidR="003D0F87" w:rsidRPr="007D25A7" w:rsidRDefault="00A14D45" w:rsidP="00955060">
      <w:pPr>
        <w:rPr>
          <w:color w:val="000000"/>
          <w:lang w:val="en-GB"/>
        </w:rPr>
      </w:pPr>
      <w:r w:rsidRPr="007D25A7">
        <w:rPr>
          <w:color w:val="000000"/>
          <w:lang w:val="en-GB"/>
        </w:rPr>
        <w:t>What are cavities and how can we treat them?</w:t>
      </w:r>
    </w:p>
    <w:p w:rsidR="00A14D45" w:rsidRPr="007D25A7" w:rsidRDefault="00A14D45" w:rsidP="00955060">
      <w:pPr>
        <w:rPr>
          <w:color w:val="000000"/>
          <w:lang w:val="en-GB"/>
        </w:rPr>
      </w:pPr>
      <w:r w:rsidRPr="007D25A7">
        <w:rPr>
          <w:color w:val="000000"/>
          <w:lang w:val="en-GB"/>
        </w:rPr>
        <w:t xml:space="preserve">What is </w:t>
      </w:r>
      <w:r w:rsidR="007D25A7">
        <w:rPr>
          <w:color w:val="000000"/>
          <w:lang w:val="en-GB"/>
        </w:rPr>
        <w:t xml:space="preserve">a </w:t>
      </w:r>
      <w:r w:rsidR="00210C9A" w:rsidRPr="007D25A7">
        <w:rPr>
          <w:color w:val="000000"/>
          <w:lang w:val="en-GB"/>
        </w:rPr>
        <w:t>gastric ulcer</w:t>
      </w:r>
      <w:r w:rsidRPr="007D25A7">
        <w:rPr>
          <w:color w:val="000000"/>
          <w:lang w:val="en-GB"/>
        </w:rPr>
        <w:t>?</w:t>
      </w:r>
    </w:p>
    <w:p w:rsidR="00A14D45" w:rsidRPr="007D25A7" w:rsidRDefault="00A14D45" w:rsidP="00955060">
      <w:pPr>
        <w:rPr>
          <w:color w:val="000000"/>
          <w:lang w:val="en-GB"/>
        </w:rPr>
      </w:pPr>
      <w:r w:rsidRPr="007D25A7">
        <w:rPr>
          <w:color w:val="000000"/>
          <w:lang w:val="en-GB"/>
        </w:rPr>
        <w:t>What are the symptoms of cirrhosis?</w:t>
      </w:r>
    </w:p>
    <w:p w:rsidR="00A14D45" w:rsidRPr="007D25A7" w:rsidRDefault="00210C9A" w:rsidP="00955060">
      <w:pPr>
        <w:rPr>
          <w:color w:val="000000"/>
          <w:lang w:val="en-GB"/>
        </w:rPr>
      </w:pPr>
      <w:r w:rsidRPr="007D25A7">
        <w:rPr>
          <w:color w:val="000000"/>
          <w:lang w:val="en-GB"/>
        </w:rPr>
        <w:t>How large can a gallstone be</w:t>
      </w:r>
      <w:r w:rsidR="00A14D45" w:rsidRPr="007D25A7">
        <w:rPr>
          <w:color w:val="000000"/>
          <w:lang w:val="en-GB"/>
        </w:rPr>
        <w:t>?</w:t>
      </w:r>
    </w:p>
    <w:p w:rsidR="0028493E" w:rsidRPr="007D25A7" w:rsidRDefault="0028493E" w:rsidP="00955060">
      <w:pPr>
        <w:rPr>
          <w:color w:val="000000"/>
          <w:lang w:val="en-GB"/>
        </w:rPr>
      </w:pPr>
    </w:p>
    <w:p w:rsidR="0028493E" w:rsidRPr="00BB591A" w:rsidRDefault="0028493E" w:rsidP="00955060">
      <w:pPr>
        <w:rPr>
          <w:b/>
          <w:color w:val="000000"/>
          <w:lang w:val="en-GB"/>
        </w:rPr>
      </w:pPr>
      <w:r w:rsidRPr="00BB591A">
        <w:rPr>
          <w:b/>
          <w:color w:val="000000"/>
          <w:lang w:val="en-GB"/>
        </w:rPr>
        <w:t>Find equivalents for the words in the reading</w:t>
      </w:r>
      <w:r w:rsidR="007D25A7" w:rsidRPr="00BB591A">
        <w:rPr>
          <w:b/>
          <w:color w:val="000000"/>
          <w:lang w:val="en-GB"/>
        </w:rPr>
        <w:t xml:space="preserve"> “Digestive system”</w:t>
      </w:r>
      <w:r w:rsidRPr="00BB591A">
        <w:rPr>
          <w:b/>
          <w:color w:val="000000"/>
          <w:lang w:val="en-GB"/>
        </w:rPr>
        <w:t>:</w:t>
      </w:r>
    </w:p>
    <w:p w:rsidR="007D25A7" w:rsidRPr="007D25A7" w:rsidRDefault="007D25A7" w:rsidP="00955060">
      <w:pPr>
        <w:rPr>
          <w:color w:val="000000"/>
          <w:lang w:val="en-GB"/>
        </w:rPr>
      </w:pPr>
      <w:r w:rsidRPr="007D25A7">
        <w:rPr>
          <w:color w:val="000000"/>
          <w:lang w:val="en-GB"/>
        </w:rPr>
        <w:t>large intestine, stools, sphincter, appendix, masticate, carbohydrates, oesophagus, deglutition, trachea</w:t>
      </w:r>
    </w:p>
    <w:p w:rsidR="007D25A7" w:rsidRPr="007D25A7" w:rsidRDefault="007D25A7" w:rsidP="00955060">
      <w:pPr>
        <w:rPr>
          <w:color w:val="000000"/>
          <w:lang w:val="en-GB"/>
        </w:rPr>
      </w:pPr>
    </w:p>
    <w:p w:rsidR="007D25A7" w:rsidRPr="00BB591A" w:rsidRDefault="007D25A7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Key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large intestine - colon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lastRenderedPageBreak/>
        <w:t>stool - faeces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sphincter - muscular ring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appendix - blind gut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masticate - chew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carbohydrates - starches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oesophagus - gullet</w:t>
      </w:r>
    </w:p>
    <w:p w:rsidR="0028493E" w:rsidRPr="00BB591A" w:rsidRDefault="0028493E" w:rsidP="00955060">
      <w:pPr>
        <w:rPr>
          <w:color w:val="000000"/>
          <w:highlight w:val="yellow"/>
          <w:lang w:val="en-GB"/>
        </w:rPr>
      </w:pPr>
      <w:r w:rsidRPr="00BB591A">
        <w:rPr>
          <w:color w:val="000000"/>
          <w:highlight w:val="yellow"/>
          <w:lang w:val="en-GB"/>
        </w:rPr>
        <w:t>deglutition - swallowing</w:t>
      </w:r>
    </w:p>
    <w:p w:rsidR="0028493E" w:rsidRPr="007D25A7" w:rsidRDefault="0028493E" w:rsidP="00955060">
      <w:pPr>
        <w:rPr>
          <w:color w:val="000000"/>
          <w:lang w:val="en-GB"/>
        </w:rPr>
      </w:pPr>
      <w:r w:rsidRPr="00BB591A">
        <w:rPr>
          <w:color w:val="000000"/>
          <w:highlight w:val="yellow"/>
          <w:lang w:val="en-GB"/>
        </w:rPr>
        <w:t>trachea - windpipe</w:t>
      </w:r>
    </w:p>
    <w:p w:rsidR="00A14D45" w:rsidRDefault="00A14D45" w:rsidP="00955060">
      <w:pPr>
        <w:rPr>
          <w:color w:val="000000"/>
          <w:sz w:val="28"/>
          <w:szCs w:val="28"/>
          <w:lang w:val="en-GB"/>
        </w:rPr>
      </w:pPr>
    </w:p>
    <w:p w:rsidR="00A14D45" w:rsidRPr="00BB591A" w:rsidRDefault="00BB591A" w:rsidP="00955060">
      <w:pPr>
        <w:rPr>
          <w:b/>
          <w:color w:val="000000"/>
          <w:lang w:val="en-GB"/>
        </w:rPr>
      </w:pPr>
      <w:r w:rsidRPr="00BB591A">
        <w:rPr>
          <w:b/>
          <w:color w:val="000000"/>
          <w:lang w:val="en-GB"/>
        </w:rPr>
        <w:t>M</w:t>
      </w:r>
      <w:r w:rsidR="00A14D45" w:rsidRPr="00BB591A">
        <w:rPr>
          <w:b/>
          <w:color w:val="000000"/>
          <w:lang w:val="en-GB"/>
        </w:rPr>
        <w:t>atch t</w:t>
      </w:r>
      <w:r w:rsidR="007B4C90" w:rsidRPr="00BB591A">
        <w:rPr>
          <w:b/>
          <w:color w:val="000000"/>
          <w:lang w:val="en-GB"/>
        </w:rPr>
        <w:t>he words with their definition: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6"/>
        <w:gridCol w:w="7156"/>
      </w:tblGrid>
      <w:tr w:rsidR="00BB591A" w:rsidRPr="000C2711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pulp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>a) dental carries</w:t>
            </w:r>
          </w:p>
        </w:tc>
      </w:tr>
      <w:tr w:rsidR="00BB591A" w:rsidRPr="000C2711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chill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>b) to clean, purify</w:t>
            </w:r>
          </w:p>
        </w:tc>
      </w:tr>
      <w:tr w:rsidR="00BB591A" w:rsidRPr="000C2711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fatigue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>c) being tired, exhausted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enamel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d) to expel stomach gas noisily through the mouth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binge eating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>e) the feeling of being sick, sometimes involves vomiting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to purge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f) likely to suffer from a particular illness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laxatives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g) a part of a tooth that is disrupted before dental caries arise </w:t>
            </w:r>
          </w:p>
        </w:tc>
      </w:tr>
      <w:tr w:rsidR="00BB591A" w:rsidRPr="000C2711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pus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h) belly button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to irritate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proofErr w:type="spellStart"/>
            <w:r w:rsidRPr="00BB591A">
              <w:rPr>
                <w:color w:val="000000"/>
                <w:lang w:val="en-GB"/>
              </w:rPr>
              <w:t>i</w:t>
            </w:r>
            <w:proofErr w:type="spellEnd"/>
            <w:r w:rsidRPr="00BB591A">
              <w:rPr>
                <w:color w:val="000000"/>
                <w:lang w:val="en-GB"/>
              </w:rPr>
              <w:t>) to hurt a part of your body, making it painful, red, or swollen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to burst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>j) a thick yellow liquid that forms in flesh that has an infection</w:t>
            </w:r>
          </w:p>
        </w:tc>
      </w:tr>
      <w:tr w:rsidR="00BB591A" w:rsidRPr="000C2711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cavities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k) “to explode”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susceptible to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l) attractive and interesting, pleasant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nausea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m) pills that stimulate bowel movements </w:t>
            </w:r>
          </w:p>
        </w:tc>
      </w:tr>
      <w:tr w:rsidR="00BB591A" w:rsidRPr="000C2711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appealing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n) runny (liquid) faeces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heartburn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o) the inside of a tooth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 xml:space="preserve"> to belch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p) eating too much at once, usually junk food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diarrhoea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 xml:space="preserve">q) a feeling of cold, with shivering </w:t>
            </w:r>
          </w:p>
        </w:tc>
      </w:tr>
      <w:tr w:rsidR="00BB591A" w:rsidRPr="00BB591A" w:rsidTr="00BB591A">
        <w:trPr>
          <w:jc w:val="center"/>
        </w:trPr>
        <w:tc>
          <w:tcPr>
            <w:tcW w:w="2056" w:type="dxa"/>
            <w:vAlign w:val="center"/>
          </w:tcPr>
          <w:p w:rsidR="00BB591A" w:rsidRPr="00BB591A" w:rsidRDefault="00BB591A" w:rsidP="00BB591A">
            <w:pPr>
              <w:rPr>
                <w:b/>
                <w:color w:val="000000"/>
                <w:lang w:val="en-GB"/>
              </w:rPr>
            </w:pPr>
            <w:r w:rsidRPr="00BB591A">
              <w:rPr>
                <w:b/>
                <w:color w:val="000000"/>
                <w:lang w:val="en-GB"/>
              </w:rPr>
              <w:t>navel</w:t>
            </w:r>
          </w:p>
        </w:tc>
        <w:tc>
          <w:tcPr>
            <w:tcW w:w="7156" w:type="dxa"/>
            <w:vAlign w:val="center"/>
          </w:tcPr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lang w:val="en-GB"/>
              </w:rPr>
              <w:t>r) a type of indigestion, the burning sensation eases by eating baking soda (sodium bicarbonate)</w:t>
            </w:r>
          </w:p>
          <w:p w:rsidR="00BB591A" w:rsidRPr="00BB591A" w:rsidRDefault="00BB591A" w:rsidP="00BB591A">
            <w:pPr>
              <w:rPr>
                <w:color w:val="000000"/>
                <w:lang w:val="en-GB"/>
              </w:rPr>
            </w:pPr>
          </w:p>
        </w:tc>
      </w:tr>
    </w:tbl>
    <w:p w:rsidR="00BB591A" w:rsidRPr="00BB591A" w:rsidRDefault="00BB591A" w:rsidP="00955060">
      <w:pPr>
        <w:rPr>
          <w:color w:val="000000"/>
          <w:lang w:val="en-US"/>
        </w:rPr>
      </w:pPr>
    </w:p>
    <w:p w:rsidR="00BB591A" w:rsidRDefault="00BB591A" w:rsidP="00955060">
      <w:pPr>
        <w:rPr>
          <w:color w:val="000000"/>
          <w:lang w:val="en-GB"/>
        </w:rPr>
      </w:pPr>
    </w:p>
    <w:p w:rsidR="00BB591A" w:rsidRPr="00BB591A" w:rsidRDefault="00BB591A" w:rsidP="00955060">
      <w:pPr>
        <w:rPr>
          <w:color w:val="000000"/>
          <w:lang w:val="en-GB"/>
        </w:rPr>
      </w:pPr>
      <w:r>
        <w:rPr>
          <w:color w:val="000000"/>
          <w:lang w:val="en-GB"/>
        </w:rPr>
        <w:t>Key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75"/>
        <w:gridCol w:w="38"/>
        <w:gridCol w:w="7299"/>
      </w:tblGrid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pulp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the inside of a tooth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chill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a feeling of cold, with shivering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fatigue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being tired, exhausted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enamel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a part of a tooth that is disrupted before dental caries arise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binge eating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eating too much at once, usually junk food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to purge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to clean, purify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laxatives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pills that stimulate bowel movements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pus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a thick yellow liquid that forms in flesh that has an infection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to irritate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to hurt a part of your body, making it painful, red, or swollen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to burst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“to explode”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cavities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dental carries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susceptible to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likely to suffer from a particular illness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nausea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the feeling of being sick, sometimes involves vomiting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appealing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attractive and interesting, pleasant</w:t>
            </w:r>
          </w:p>
        </w:tc>
      </w:tr>
      <w:tr w:rsidR="00A14D45" w:rsidRPr="00BB591A" w:rsidTr="00F461B1">
        <w:trPr>
          <w:jc w:val="center"/>
        </w:trPr>
        <w:tc>
          <w:tcPr>
            <w:tcW w:w="1913" w:type="dxa"/>
            <w:gridSpan w:val="2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heartburn</w:t>
            </w:r>
          </w:p>
        </w:tc>
        <w:tc>
          <w:tcPr>
            <w:tcW w:w="7299" w:type="dxa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a type of indigestion, the burning sensation eases by eating baking soda (sodium bicarbonate)</w:t>
            </w:r>
          </w:p>
        </w:tc>
      </w:tr>
      <w:tr w:rsidR="00A14D45" w:rsidRPr="00BB591A" w:rsidTr="007B4C90">
        <w:trPr>
          <w:jc w:val="center"/>
        </w:trPr>
        <w:tc>
          <w:tcPr>
            <w:tcW w:w="1875" w:type="dxa"/>
          </w:tcPr>
          <w:p w:rsidR="00A14D45" w:rsidRPr="00BB591A" w:rsidRDefault="007B4C90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 xml:space="preserve"> to </w:t>
            </w:r>
            <w:r w:rsidR="00A14D45" w:rsidRPr="00BB591A">
              <w:rPr>
                <w:b/>
                <w:color w:val="000000"/>
                <w:highlight w:val="yellow"/>
                <w:lang w:val="en-GB"/>
              </w:rPr>
              <w:t>belch</w:t>
            </w:r>
          </w:p>
        </w:tc>
        <w:tc>
          <w:tcPr>
            <w:tcW w:w="7337" w:type="dxa"/>
            <w:gridSpan w:val="2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to expel stomach gas noisily through the mouth</w:t>
            </w:r>
          </w:p>
        </w:tc>
      </w:tr>
      <w:tr w:rsidR="00A14D45" w:rsidRPr="00BB591A" w:rsidTr="007B4C90">
        <w:trPr>
          <w:jc w:val="center"/>
        </w:trPr>
        <w:tc>
          <w:tcPr>
            <w:tcW w:w="1875" w:type="dxa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diarrhoea</w:t>
            </w:r>
          </w:p>
        </w:tc>
        <w:tc>
          <w:tcPr>
            <w:tcW w:w="7337" w:type="dxa"/>
            <w:gridSpan w:val="2"/>
          </w:tcPr>
          <w:p w:rsidR="00A14D45" w:rsidRPr="00BB591A" w:rsidRDefault="00A14D45" w:rsidP="007D25A7">
            <w:pPr>
              <w:rPr>
                <w:color w:val="000000"/>
                <w:highlight w:val="yellow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 xml:space="preserve">runny </w:t>
            </w:r>
            <w:r w:rsidR="00F461B1" w:rsidRPr="00BB591A">
              <w:rPr>
                <w:color w:val="000000"/>
                <w:highlight w:val="yellow"/>
                <w:lang w:val="en-GB"/>
              </w:rPr>
              <w:t xml:space="preserve">(liquid) </w:t>
            </w:r>
            <w:r w:rsidR="00BC51BA" w:rsidRPr="00BB591A">
              <w:rPr>
                <w:color w:val="000000"/>
                <w:highlight w:val="yellow"/>
                <w:lang w:val="en-GB"/>
              </w:rPr>
              <w:t>f</w:t>
            </w:r>
            <w:r w:rsidRPr="00BB591A">
              <w:rPr>
                <w:color w:val="000000"/>
                <w:highlight w:val="yellow"/>
                <w:lang w:val="en-GB"/>
              </w:rPr>
              <w:t>a</w:t>
            </w:r>
            <w:r w:rsidR="00BC51BA" w:rsidRPr="00BB591A">
              <w:rPr>
                <w:color w:val="000000"/>
                <w:highlight w:val="yellow"/>
                <w:lang w:val="en-GB"/>
              </w:rPr>
              <w:t>e</w:t>
            </w:r>
            <w:r w:rsidRPr="00BB591A">
              <w:rPr>
                <w:color w:val="000000"/>
                <w:highlight w:val="yellow"/>
                <w:lang w:val="en-GB"/>
              </w:rPr>
              <w:t>ces</w:t>
            </w:r>
          </w:p>
        </w:tc>
      </w:tr>
      <w:tr w:rsidR="00A14D45" w:rsidRPr="00BB591A" w:rsidTr="007B4C90">
        <w:trPr>
          <w:jc w:val="center"/>
        </w:trPr>
        <w:tc>
          <w:tcPr>
            <w:tcW w:w="1875" w:type="dxa"/>
          </w:tcPr>
          <w:p w:rsidR="00A14D45" w:rsidRPr="00BB591A" w:rsidRDefault="00A14D45" w:rsidP="007D25A7">
            <w:pPr>
              <w:jc w:val="center"/>
              <w:rPr>
                <w:b/>
                <w:color w:val="000000"/>
                <w:highlight w:val="yellow"/>
                <w:lang w:val="en-GB"/>
              </w:rPr>
            </w:pPr>
            <w:r w:rsidRPr="00BB591A">
              <w:rPr>
                <w:b/>
                <w:color w:val="000000"/>
                <w:highlight w:val="yellow"/>
                <w:lang w:val="en-GB"/>
              </w:rPr>
              <w:t>navel</w:t>
            </w:r>
          </w:p>
        </w:tc>
        <w:tc>
          <w:tcPr>
            <w:tcW w:w="7337" w:type="dxa"/>
            <w:gridSpan w:val="2"/>
          </w:tcPr>
          <w:p w:rsidR="00A14D45" w:rsidRPr="00BB591A" w:rsidRDefault="00A14D45" w:rsidP="007D25A7">
            <w:pPr>
              <w:rPr>
                <w:color w:val="000000"/>
                <w:lang w:val="en-GB"/>
              </w:rPr>
            </w:pPr>
            <w:r w:rsidRPr="00BB591A">
              <w:rPr>
                <w:color w:val="000000"/>
                <w:highlight w:val="yellow"/>
                <w:lang w:val="en-GB"/>
              </w:rPr>
              <w:t>belly button</w:t>
            </w:r>
          </w:p>
        </w:tc>
      </w:tr>
    </w:tbl>
    <w:p w:rsidR="00A14D45" w:rsidRPr="00BB591A" w:rsidRDefault="00A14D45" w:rsidP="00955060">
      <w:pPr>
        <w:rPr>
          <w:color w:val="000000"/>
          <w:lang w:val="en-GB"/>
        </w:rPr>
      </w:pPr>
    </w:p>
    <w:p w:rsidR="00210C9A" w:rsidRDefault="00210C9A" w:rsidP="00210C9A">
      <w:pPr>
        <w:rPr>
          <w:b/>
          <w:color w:val="000000"/>
          <w:sz w:val="28"/>
          <w:szCs w:val="28"/>
          <w:lang w:val="pt-BR"/>
        </w:rPr>
        <w:sectPr w:rsidR="00210C9A" w:rsidSect="007B4C9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466DC" w:rsidRPr="00237561" w:rsidRDefault="00BB591A">
      <w:pPr>
        <w:rPr>
          <w:b/>
          <w:color w:val="000000"/>
          <w:sz w:val="28"/>
          <w:szCs w:val="28"/>
          <w:lang w:val="en-GB"/>
        </w:rPr>
      </w:pPr>
      <w:r w:rsidRPr="00237561">
        <w:rPr>
          <w:b/>
          <w:i/>
          <w:color w:val="000000"/>
          <w:lang w:val="en-GB"/>
        </w:rPr>
        <w:lastRenderedPageBreak/>
        <w:t>Complete the correct preposition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As an individual ages, body systems became susceptible to disease.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This eating disorder occurs chiefly in women.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Tooth decay results from the action of bacteria that live in the plague.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Before 1980’s, it was believed that ulcers were caused by several factors which resulted in excess stomach acid.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Alcohol interferes with the absorption of nutrients.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Diabetes mellitus patients break down stored fat for energy with difficulty.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The condition of developing gallstones tends to run in families.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The sores are generally referred to as peptic ulcers.</w:t>
      </w:r>
    </w:p>
    <w:p w:rsidR="00E466DC" w:rsidRPr="00237561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Duodenal ulcers account for about 80 % of all digestive ulcers.</w:t>
      </w:r>
    </w:p>
    <w:p w:rsidR="00E466DC" w:rsidRPr="00237561" w:rsidRDefault="00E466DC">
      <w:pPr>
        <w:rPr>
          <w:color w:val="000000"/>
          <w:lang w:val="en-GB"/>
        </w:rPr>
      </w:pPr>
    </w:p>
    <w:p w:rsidR="00E466DC" w:rsidRPr="00237561" w:rsidRDefault="00E466DC">
      <w:pPr>
        <w:rPr>
          <w:color w:val="000000"/>
          <w:lang w:val="en-GB"/>
        </w:rPr>
      </w:pPr>
    </w:p>
    <w:p w:rsidR="00E466DC" w:rsidRPr="00237561" w:rsidRDefault="00E466DC">
      <w:pPr>
        <w:rPr>
          <w:b/>
          <w:i/>
          <w:color w:val="000000"/>
          <w:lang w:val="en-GB"/>
        </w:rPr>
      </w:pPr>
      <w:r w:rsidRPr="00237561">
        <w:rPr>
          <w:b/>
          <w:i/>
          <w:color w:val="000000"/>
          <w:lang w:val="en-GB"/>
        </w:rPr>
        <w:t>Complete the text with a word made from the word given in brackets.</w:t>
      </w:r>
    </w:p>
    <w:p w:rsidR="00E466DC" w:rsidRDefault="00BB591A">
      <w:pPr>
        <w:rPr>
          <w:color w:val="000000"/>
          <w:lang w:val="en-GB"/>
        </w:rPr>
      </w:pPr>
      <w:r>
        <w:rPr>
          <w:color w:val="000000"/>
          <w:lang w:val="en-GB"/>
        </w:rPr>
        <w:t xml:space="preserve">See the reading + check pronunciation of the words e.g. on </w:t>
      </w:r>
      <w:r w:rsidRPr="00BB591A">
        <w:rPr>
          <w:color w:val="000000"/>
          <w:lang w:val="en-GB"/>
        </w:rPr>
        <w:t>http://www.howjsay.com/</w:t>
      </w:r>
    </w:p>
    <w:p w:rsidR="00102189" w:rsidRDefault="00102189">
      <w:pPr>
        <w:rPr>
          <w:color w:val="000000"/>
          <w:lang w:val="en-GB"/>
        </w:rPr>
      </w:pPr>
    </w:p>
    <w:p w:rsidR="00102189" w:rsidRPr="00102189" w:rsidRDefault="00102189" w:rsidP="00102189">
      <w:pPr>
        <w:jc w:val="center"/>
        <w:rPr>
          <w:b/>
          <w:color w:val="000000"/>
          <w:lang w:val="en-GB"/>
        </w:rPr>
      </w:pPr>
      <w:r w:rsidRPr="00102189">
        <w:rPr>
          <w:b/>
          <w:color w:val="000000"/>
          <w:lang w:val="en-GB"/>
        </w:rPr>
        <w:t>Diabetes</w:t>
      </w:r>
    </w:p>
    <w:p w:rsidR="00102189" w:rsidRDefault="00102189">
      <w:pPr>
        <w:rPr>
          <w:color w:val="000000"/>
          <w:lang w:val="en-GB"/>
        </w:rPr>
      </w:pPr>
      <w:r>
        <w:rPr>
          <w:color w:val="000000"/>
          <w:lang w:val="en-GB"/>
        </w:rPr>
        <w:t>What do you know about diabetes, its symptoms and treatment?</w:t>
      </w:r>
    </w:p>
    <w:p w:rsidR="00102189" w:rsidRPr="00237561" w:rsidRDefault="00102189">
      <w:pPr>
        <w:rPr>
          <w:color w:val="000000"/>
          <w:lang w:val="en-GB"/>
        </w:rPr>
      </w:pPr>
      <w:r>
        <w:rPr>
          <w:color w:val="000000"/>
          <w:lang w:val="en-GB"/>
        </w:rPr>
        <w:t>Do you know anyone with diabetes?</w:t>
      </w:r>
    </w:p>
    <w:p w:rsidR="00E466DC" w:rsidRDefault="00E466DC">
      <w:pPr>
        <w:rPr>
          <w:color w:val="000000"/>
          <w:lang w:val="en-GB"/>
        </w:rPr>
      </w:pPr>
    </w:p>
    <w:p w:rsidR="007B4C90" w:rsidRPr="00102189" w:rsidRDefault="007B4C90" w:rsidP="007B4C90">
      <w:pPr>
        <w:rPr>
          <w:b/>
          <w:i/>
          <w:color w:val="000000"/>
          <w:lang w:val="en-GB"/>
        </w:rPr>
      </w:pPr>
      <w:r w:rsidRPr="00102189">
        <w:rPr>
          <w:b/>
          <w:i/>
          <w:color w:val="000000"/>
          <w:lang w:val="en-GB"/>
        </w:rPr>
        <w:t>Listening. Listen to the talk on diabetes and answer the questions.</w:t>
      </w:r>
    </w:p>
    <w:p w:rsidR="007B4C90" w:rsidRPr="00102189" w:rsidRDefault="007B4C90" w:rsidP="007B4C90">
      <w:pPr>
        <w:rPr>
          <w:color w:val="000000"/>
          <w:lang w:val="en-GB"/>
        </w:rPr>
      </w:pPr>
    </w:p>
    <w:p w:rsidR="007B4C90" w:rsidRPr="00102189" w:rsidRDefault="007B4C90" w:rsidP="007B4C90">
      <w:pPr>
        <w:rPr>
          <w:color w:val="000000"/>
          <w:lang w:val="en-GB"/>
        </w:rPr>
      </w:pPr>
      <w:r w:rsidRPr="00102189">
        <w:rPr>
          <w:color w:val="000000"/>
          <w:lang w:val="en-GB"/>
        </w:rPr>
        <w:t>6%</w:t>
      </w:r>
      <w:r w:rsidR="00102189">
        <w:rPr>
          <w:color w:val="000000"/>
          <w:lang w:val="en-GB"/>
        </w:rPr>
        <w:t>; energy and</w:t>
      </w:r>
      <w:r w:rsidRPr="00102189">
        <w:rPr>
          <w:color w:val="000000"/>
          <w:lang w:val="en-GB"/>
        </w:rPr>
        <w:t xml:space="preserve"> growth</w:t>
      </w:r>
      <w:r w:rsidR="00102189">
        <w:rPr>
          <w:color w:val="000000"/>
          <w:lang w:val="en-GB"/>
        </w:rPr>
        <w:t xml:space="preserve">; </w:t>
      </w:r>
      <w:r w:rsidRPr="00102189">
        <w:rPr>
          <w:color w:val="000000"/>
          <w:lang w:val="en-GB"/>
        </w:rPr>
        <w:t>level of sugar/glucose</w:t>
      </w:r>
      <w:r w:rsidR="00102189">
        <w:rPr>
          <w:color w:val="000000"/>
          <w:lang w:val="en-GB"/>
        </w:rPr>
        <w:t xml:space="preserve">; </w:t>
      </w:r>
      <w:r w:rsidRPr="00102189">
        <w:rPr>
          <w:color w:val="000000"/>
          <w:lang w:val="en-GB"/>
        </w:rPr>
        <w:t>thirsty</w:t>
      </w:r>
      <w:r w:rsidR="00102189">
        <w:rPr>
          <w:color w:val="000000"/>
          <w:lang w:val="en-GB"/>
        </w:rPr>
        <w:t xml:space="preserve">; </w:t>
      </w:r>
      <w:r w:rsidRPr="00102189">
        <w:rPr>
          <w:color w:val="000000"/>
          <w:lang w:val="en-GB"/>
        </w:rPr>
        <w:t>obesity</w:t>
      </w:r>
      <w:r w:rsidR="00102189">
        <w:rPr>
          <w:color w:val="000000"/>
          <w:lang w:val="en-GB"/>
        </w:rPr>
        <w:t xml:space="preserve">; </w:t>
      </w:r>
      <w:r w:rsidRPr="00102189">
        <w:rPr>
          <w:color w:val="000000"/>
          <w:lang w:val="en-GB"/>
        </w:rPr>
        <w:t>the immune system</w:t>
      </w:r>
      <w:r w:rsidR="00102189">
        <w:rPr>
          <w:color w:val="000000"/>
          <w:lang w:val="en-GB"/>
        </w:rPr>
        <w:t xml:space="preserve">; </w:t>
      </w:r>
      <w:r w:rsidRPr="00102189">
        <w:rPr>
          <w:color w:val="000000"/>
          <w:lang w:val="en-GB"/>
        </w:rPr>
        <w:t>juvenile</w:t>
      </w:r>
      <w:r w:rsidR="00102189">
        <w:rPr>
          <w:color w:val="000000"/>
          <w:lang w:val="en-GB"/>
        </w:rPr>
        <w:t xml:space="preserve">; </w:t>
      </w:r>
      <w:r w:rsidRPr="00102189">
        <w:rPr>
          <w:color w:val="000000"/>
          <w:lang w:val="en-GB"/>
        </w:rPr>
        <w:t>women</w:t>
      </w:r>
      <w:r w:rsidR="00102189">
        <w:rPr>
          <w:color w:val="000000"/>
          <w:lang w:val="en-GB"/>
        </w:rPr>
        <w:t xml:space="preserve"> with personal or family history of diabetes or those of </w:t>
      </w:r>
      <w:r w:rsidRPr="00102189">
        <w:rPr>
          <w:color w:val="000000"/>
          <w:lang w:val="en-GB"/>
        </w:rPr>
        <w:t>non-</w:t>
      </w:r>
      <w:r w:rsidR="00102189">
        <w:rPr>
          <w:color w:val="000000"/>
          <w:lang w:val="en-GB"/>
        </w:rPr>
        <w:t>C</w:t>
      </w:r>
      <w:r w:rsidR="00102189" w:rsidRPr="00102189">
        <w:rPr>
          <w:color w:val="000000"/>
          <w:lang w:val="en-GB"/>
        </w:rPr>
        <w:t>au</w:t>
      </w:r>
      <w:r w:rsidR="00102189">
        <w:rPr>
          <w:color w:val="000000"/>
          <w:lang w:val="en-GB"/>
        </w:rPr>
        <w:t>casian origin</w:t>
      </w:r>
    </w:p>
    <w:p w:rsidR="00D54501" w:rsidRDefault="00D54501" w:rsidP="007B4C90">
      <w:pPr>
        <w:rPr>
          <w:color w:val="000000"/>
          <w:sz w:val="28"/>
          <w:szCs w:val="28"/>
          <w:lang w:val="en-GB"/>
        </w:rPr>
      </w:pPr>
    </w:p>
    <w:p w:rsidR="00D54501" w:rsidRDefault="00D54501" w:rsidP="007B4C90">
      <w:pPr>
        <w:rPr>
          <w:color w:val="000000"/>
          <w:sz w:val="28"/>
          <w:szCs w:val="28"/>
          <w:lang w:val="en-GB"/>
        </w:rPr>
      </w:pPr>
      <w:r>
        <w:rPr>
          <w:noProof/>
          <w:lang w:val="cs-CZ" w:eastAsia="cs-CZ"/>
        </w:rPr>
        <w:lastRenderedPageBreak/>
        <w:drawing>
          <wp:inline distT="0" distB="0" distL="0" distR="0">
            <wp:extent cx="5760720" cy="579880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8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501" w:rsidRDefault="00D54501" w:rsidP="007B4C90">
      <w:pPr>
        <w:rPr>
          <w:color w:val="000000"/>
          <w:sz w:val="28"/>
          <w:szCs w:val="28"/>
          <w:lang w:val="en-GB"/>
        </w:rPr>
      </w:pPr>
    </w:p>
    <w:p w:rsidR="00DD7638" w:rsidRDefault="00DD7638" w:rsidP="00D54501">
      <w:pPr>
        <w:rPr>
          <w:lang w:val="en-GB"/>
        </w:rPr>
      </w:pPr>
    </w:p>
    <w:p w:rsidR="00DD7638" w:rsidRDefault="00DD7638" w:rsidP="00D54501">
      <w:pPr>
        <w:rPr>
          <w:lang w:val="en-GB"/>
        </w:rPr>
      </w:pPr>
    </w:p>
    <w:p w:rsidR="00DD7638" w:rsidRDefault="00DD7638" w:rsidP="00D54501">
      <w:pPr>
        <w:rPr>
          <w:lang w:val="en-GB"/>
        </w:rPr>
      </w:pPr>
    </w:p>
    <w:p w:rsidR="00D54501" w:rsidRPr="00237561" w:rsidRDefault="00D54501" w:rsidP="00D54501">
      <w:pPr>
        <w:rPr>
          <w:lang w:val="en-GB"/>
        </w:rPr>
      </w:pPr>
      <w:r>
        <w:rPr>
          <w:lang w:val="en-GB"/>
        </w:rPr>
        <w:t xml:space="preserve">stomach ache </w:t>
      </w:r>
      <w:r>
        <w:rPr>
          <w:lang w:val="en-GB"/>
        </w:rPr>
        <w:tab/>
      </w:r>
      <w:r>
        <w:rPr>
          <w:lang w:val="en-GB"/>
        </w:rPr>
        <w:tab/>
        <w:t>moody</w:t>
      </w:r>
      <w:r>
        <w:rPr>
          <w:lang w:val="en-GB"/>
        </w:rPr>
        <w:tab/>
      </w:r>
      <w:r>
        <w:rPr>
          <w:lang w:val="en-GB"/>
        </w:rPr>
        <w:tab/>
        <w:t>tired</w:t>
      </w:r>
      <w:r>
        <w:rPr>
          <w:lang w:val="en-GB"/>
        </w:rPr>
        <w:tab/>
      </w:r>
      <w:r>
        <w:rPr>
          <w:lang w:val="en-GB"/>
        </w:rPr>
        <w:tab/>
        <w:t xml:space="preserve">regular meals </w:t>
      </w:r>
      <w:r>
        <w:rPr>
          <w:lang w:val="en-GB"/>
        </w:rPr>
        <w:tab/>
      </w:r>
      <w:r>
        <w:rPr>
          <w:lang w:val="en-GB"/>
        </w:rPr>
        <w:tab/>
        <w:t>thirsty</w:t>
      </w:r>
      <w:r>
        <w:rPr>
          <w:lang w:val="en-GB"/>
        </w:rPr>
        <w:tab/>
      </w:r>
      <w:r>
        <w:rPr>
          <w:lang w:val="en-GB"/>
        </w:rPr>
        <w:tab/>
      </w:r>
      <w:r w:rsidR="00BB591A">
        <w:rPr>
          <w:lang w:val="en-GB"/>
        </w:rPr>
        <w:t xml:space="preserve">diabetic </w:t>
      </w:r>
      <w:r>
        <w:rPr>
          <w:lang w:val="en-GB"/>
        </w:rPr>
        <w:t>pen</w:t>
      </w:r>
      <w:r w:rsidR="00BB591A">
        <w:rPr>
          <w:lang w:val="en-GB"/>
        </w:rPr>
        <w:tab/>
      </w:r>
      <w:r>
        <w:rPr>
          <w:lang w:val="en-GB"/>
        </w:rPr>
        <w:t>blurred vision</w:t>
      </w:r>
      <w:r>
        <w:rPr>
          <w:lang w:val="en-GB"/>
        </w:rPr>
        <w:tab/>
      </w:r>
      <w:r>
        <w:rPr>
          <w:lang w:val="en-GB"/>
        </w:rPr>
        <w:tab/>
        <w:t>loss of weight</w:t>
      </w:r>
      <w:r>
        <w:rPr>
          <w:lang w:val="en-GB"/>
        </w:rPr>
        <w:tab/>
      </w:r>
      <w:r w:rsidR="00BB591A">
        <w:rPr>
          <w:lang w:val="en-GB"/>
        </w:rPr>
        <w:tab/>
        <w:t xml:space="preserve">going to the toilet a lot </w:t>
      </w:r>
      <w:r>
        <w:rPr>
          <w:lang w:val="en-GB"/>
        </w:rPr>
        <w:t>headache</w:t>
      </w:r>
      <w:r>
        <w:rPr>
          <w:lang w:val="en-GB"/>
        </w:rPr>
        <w:tab/>
        <w:t>good food</w:t>
      </w:r>
      <w:r w:rsidR="00BB591A">
        <w:rPr>
          <w:lang w:val="en-GB"/>
        </w:rPr>
        <w:tab/>
      </w:r>
      <w:r>
        <w:rPr>
          <w:lang w:val="en-GB"/>
        </w:rPr>
        <w:t>regular activity</w:t>
      </w:r>
      <w:r>
        <w:rPr>
          <w:lang w:val="en-GB"/>
        </w:rPr>
        <w:tab/>
        <w:t>medication</w:t>
      </w:r>
      <w:r>
        <w:rPr>
          <w:lang w:val="en-GB"/>
        </w:rPr>
        <w:tab/>
      </w:r>
      <w:r>
        <w:rPr>
          <w:lang w:val="en-GB"/>
        </w:rPr>
        <w:tab/>
        <w:t>syringe</w:t>
      </w:r>
      <w:r>
        <w:rPr>
          <w:lang w:val="en-GB"/>
        </w:rPr>
        <w:tab/>
      </w:r>
      <w:r>
        <w:rPr>
          <w:lang w:val="en-GB"/>
        </w:rPr>
        <w:tab/>
        <w:t>feeling unwell</w:t>
      </w:r>
    </w:p>
    <w:p w:rsidR="00BB591A" w:rsidRDefault="00BB591A">
      <w:pPr>
        <w:rPr>
          <w:color w:val="000000"/>
          <w:lang w:val="en-GB"/>
        </w:rPr>
      </w:pPr>
    </w:p>
    <w:p w:rsidR="00E466DC" w:rsidRDefault="00E466DC" w:rsidP="00BB591A">
      <w:pPr>
        <w:jc w:val="center"/>
        <w:rPr>
          <w:b/>
          <w:color w:val="000000"/>
          <w:lang w:val="en-GB"/>
        </w:rPr>
      </w:pPr>
      <w:r w:rsidRPr="00BB591A">
        <w:rPr>
          <w:b/>
          <w:color w:val="000000"/>
          <w:lang w:val="en-GB"/>
        </w:rPr>
        <w:t>Passive</w:t>
      </w:r>
    </w:p>
    <w:p w:rsidR="00E466DC" w:rsidRDefault="00BB591A">
      <w:pPr>
        <w:rPr>
          <w:color w:val="000000"/>
          <w:lang w:val="en-GB"/>
        </w:rPr>
      </w:pPr>
      <w:r>
        <w:rPr>
          <w:b/>
          <w:noProof/>
          <w:color w:val="000000"/>
          <w:lang w:val="cs-CZ" w:eastAsia="cs-CZ"/>
        </w:rPr>
        <w:drawing>
          <wp:inline distT="0" distB="0" distL="0" distR="0" wp14:anchorId="645B4E6C" wp14:editId="1DDC6FEF">
            <wp:extent cx="4557644" cy="200717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9" cy="201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DC" w:rsidRDefault="00E466DC">
      <w:pPr>
        <w:rPr>
          <w:color w:val="000000"/>
          <w:lang w:val="en-GB"/>
        </w:rPr>
      </w:pPr>
    </w:p>
    <w:p w:rsidR="00E466DC" w:rsidRPr="00F13E9F" w:rsidRDefault="00E466DC" w:rsidP="00955060">
      <w:pPr>
        <w:rPr>
          <w:b/>
          <w:color w:val="000000"/>
          <w:lang w:val="en-GB"/>
        </w:rPr>
      </w:pPr>
      <w:r>
        <w:rPr>
          <w:b/>
          <w:color w:val="000000"/>
          <w:lang w:val="en-GB"/>
        </w:rPr>
        <w:t>3</w:t>
      </w:r>
      <w:r w:rsidRPr="00F13E9F">
        <w:rPr>
          <w:b/>
          <w:color w:val="000000"/>
          <w:lang w:val="en-GB"/>
        </w:rPr>
        <w:t xml:space="preserve">. Complete </w:t>
      </w:r>
      <w:r w:rsidRPr="00F13E9F">
        <w:rPr>
          <w:b/>
          <w:i/>
          <w:color w:val="000000"/>
          <w:lang w:val="en-GB"/>
        </w:rPr>
        <w:t>with</w:t>
      </w:r>
      <w:r w:rsidRPr="00F13E9F">
        <w:rPr>
          <w:b/>
          <w:color w:val="000000"/>
          <w:lang w:val="en-GB"/>
        </w:rPr>
        <w:t xml:space="preserve"> wherever possible</w:t>
      </w:r>
      <w:r>
        <w:rPr>
          <w:b/>
          <w:color w:val="000000"/>
          <w:lang w:val="en-GB"/>
        </w:rPr>
        <w:t>, otherwise by</w:t>
      </w:r>
      <w:r w:rsidRPr="00F13E9F">
        <w:rPr>
          <w:b/>
          <w:color w:val="000000"/>
          <w:lang w:val="en-GB"/>
        </w:rPr>
        <w:t>:</w:t>
      </w:r>
    </w:p>
    <w:p w:rsidR="00BB591A" w:rsidRPr="00237561" w:rsidRDefault="00BB591A" w:rsidP="00BB591A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The patient was hit by a car.</w:t>
      </w:r>
    </w:p>
    <w:p w:rsidR="00BB591A" w:rsidRPr="00237561" w:rsidRDefault="00BB591A" w:rsidP="00BB591A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During the robbery, an old lady was hit with a baseball bat.</w:t>
      </w:r>
    </w:p>
    <w:p w:rsidR="00BB591A" w:rsidRPr="00237561" w:rsidRDefault="00BB591A" w:rsidP="00BB591A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The window was broken with a stone.</w:t>
      </w:r>
    </w:p>
    <w:p w:rsidR="00BB591A" w:rsidRPr="00237561" w:rsidRDefault="00BB591A" w:rsidP="00BB591A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Several buildings were damaged by the hurricane.</w:t>
      </w:r>
    </w:p>
    <w:p w:rsidR="00BB591A" w:rsidRPr="00237561" w:rsidRDefault="00BB591A" w:rsidP="00BB591A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The patient was cured by the new medication.</w:t>
      </w:r>
    </w:p>
    <w:p w:rsidR="00BB591A" w:rsidRPr="00237561" w:rsidRDefault="00BB591A" w:rsidP="00BB591A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 xml:space="preserve">We use </w:t>
      </w:r>
      <w:r w:rsidRPr="002B4BA4">
        <w:rPr>
          <w:color w:val="000000"/>
          <w:highlight w:val="yellow"/>
          <w:lang w:val="en-GB"/>
        </w:rPr>
        <w:t>with</w:t>
      </w:r>
      <w:r w:rsidRPr="00237561">
        <w:rPr>
          <w:color w:val="000000"/>
          <w:lang w:val="en-GB"/>
        </w:rPr>
        <w:t xml:space="preserve"> for objects </w:t>
      </w:r>
      <w:r w:rsidRPr="002B4BA4">
        <w:rPr>
          <w:color w:val="000000"/>
          <w:lang w:val="en-GB"/>
        </w:rPr>
        <w:t xml:space="preserve">which </w:t>
      </w:r>
      <w:r w:rsidRPr="00237561">
        <w:rPr>
          <w:color w:val="000000"/>
          <w:lang w:val="en-GB"/>
        </w:rPr>
        <w:t>perform an action, the object is used deliberately for a purpose.</w:t>
      </w:r>
    </w:p>
    <w:p w:rsidR="00BB591A" w:rsidRPr="00237561" w:rsidRDefault="00BB591A" w:rsidP="00BB591A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 xml:space="preserve">We use </w:t>
      </w:r>
      <w:r w:rsidRPr="002B4BA4">
        <w:rPr>
          <w:color w:val="000000"/>
          <w:highlight w:val="yellow"/>
          <w:lang w:val="en-GB"/>
        </w:rPr>
        <w:t xml:space="preserve">by </w:t>
      </w:r>
      <w:r w:rsidRPr="00237561">
        <w:rPr>
          <w:color w:val="000000"/>
          <w:lang w:val="en-GB"/>
        </w:rPr>
        <w:t>for persons or for objects to show that the action carried out was accidental.</w:t>
      </w:r>
    </w:p>
    <w:p w:rsidR="00E466DC" w:rsidRDefault="00E466DC">
      <w:pPr>
        <w:rPr>
          <w:color w:val="000000"/>
          <w:lang w:val="en-GB"/>
        </w:rPr>
      </w:pPr>
    </w:p>
    <w:p w:rsidR="00E466DC" w:rsidRPr="00237561" w:rsidRDefault="00E466DC">
      <w:pPr>
        <w:rPr>
          <w:color w:val="000000"/>
          <w:lang w:val="en-GB"/>
        </w:rPr>
      </w:pPr>
    </w:p>
    <w:p w:rsidR="00E466DC" w:rsidRPr="00FD18CB" w:rsidRDefault="00E466DC" w:rsidP="00955060">
      <w:pPr>
        <w:rPr>
          <w:b/>
          <w:i/>
          <w:color w:val="000000"/>
          <w:lang w:val="en-GB"/>
        </w:rPr>
      </w:pPr>
      <w:r w:rsidRPr="00FD18CB">
        <w:rPr>
          <w:b/>
          <w:i/>
          <w:color w:val="000000"/>
          <w:lang w:val="en-GB"/>
        </w:rPr>
        <w:t>4. Rewrite the sentences so that you start with the words given.</w:t>
      </w:r>
    </w:p>
    <w:p w:rsidR="00E466DC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The patient with gastritis is being looked after.</w:t>
      </w:r>
    </w:p>
    <w:p w:rsidR="00E466DC" w:rsidRDefault="00E466DC">
      <w:pPr>
        <w:rPr>
          <w:color w:val="000000"/>
          <w:lang w:val="en-GB"/>
        </w:rPr>
      </w:pPr>
      <w:r>
        <w:rPr>
          <w:color w:val="000000"/>
          <w:lang w:val="en-GB"/>
        </w:rPr>
        <w:t>The policemen were shot at.</w:t>
      </w:r>
    </w:p>
    <w:p w:rsidR="00E466DC" w:rsidRPr="00237561" w:rsidRDefault="00E466DC">
      <w:pPr>
        <w:rPr>
          <w:color w:val="000000"/>
          <w:lang w:val="en-GB"/>
        </w:rPr>
      </w:pPr>
      <w:r>
        <w:rPr>
          <w:color w:val="000000"/>
          <w:lang w:val="en-GB"/>
        </w:rPr>
        <w:t>Your blood sample was carried away by the nurse.</w:t>
      </w:r>
    </w:p>
    <w:p w:rsidR="00E466DC" w:rsidRDefault="00E466DC">
      <w:pPr>
        <w:rPr>
          <w:color w:val="000000"/>
          <w:lang w:val="en-GB"/>
        </w:rPr>
      </w:pPr>
      <w:r w:rsidRPr="00237561">
        <w:rPr>
          <w:color w:val="000000"/>
          <w:lang w:val="en-GB"/>
        </w:rPr>
        <w:t>Jane was made to write the test again.</w:t>
      </w:r>
    </w:p>
    <w:p w:rsidR="00E466DC" w:rsidRDefault="00E466DC">
      <w:pPr>
        <w:rPr>
          <w:color w:val="000000"/>
          <w:lang w:val="en-GB"/>
        </w:rPr>
      </w:pPr>
      <w:r>
        <w:rPr>
          <w:color w:val="000000"/>
          <w:lang w:val="en-GB"/>
        </w:rPr>
        <w:t>The doctors were made to work 20 hours shifts.</w:t>
      </w:r>
    </w:p>
    <w:p w:rsidR="00DD7638" w:rsidRDefault="00DD7638">
      <w:pPr>
        <w:rPr>
          <w:color w:val="000000"/>
          <w:lang w:val="en-GB"/>
        </w:rPr>
      </w:pPr>
    </w:p>
    <w:p w:rsidR="00DD7638" w:rsidRPr="00B021AB" w:rsidRDefault="00DD7638" w:rsidP="00DD7638">
      <w:pPr>
        <w:rPr>
          <w:b/>
          <w:i/>
          <w:color w:val="000000"/>
          <w:lang w:val="en-GB"/>
        </w:rPr>
      </w:pPr>
      <w:r w:rsidRPr="00B021AB">
        <w:rPr>
          <w:b/>
          <w:i/>
          <w:color w:val="000000"/>
          <w:lang w:val="en-GB"/>
        </w:rPr>
        <w:t>5. Transform these sentences with the respective form of the verb “to have” and do not use the underlined words.</w:t>
      </w:r>
    </w:p>
    <w:p w:rsidR="00480429" w:rsidRDefault="00480429" w:rsidP="00480429">
      <w:pPr>
        <w:rPr>
          <w:color w:val="000000"/>
          <w:lang w:val="en-GB"/>
        </w:rPr>
      </w:pPr>
      <w:r w:rsidRPr="00363404">
        <w:rPr>
          <w:color w:val="000000"/>
          <w:lang w:val="en-GB"/>
        </w:rPr>
        <w:t xml:space="preserve">I </w:t>
      </w:r>
      <w:r>
        <w:rPr>
          <w:color w:val="000000"/>
          <w:lang w:val="en-GB"/>
        </w:rPr>
        <w:t>have my blood measured twice a day.</w:t>
      </w:r>
    </w:p>
    <w:p w:rsidR="00480429" w:rsidRDefault="00480429" w:rsidP="00480429">
      <w:pPr>
        <w:rPr>
          <w:color w:val="000000"/>
          <w:lang w:val="en-GB"/>
        </w:rPr>
      </w:pPr>
      <w:r w:rsidRPr="00363404">
        <w:rPr>
          <w:color w:val="000000"/>
          <w:lang w:val="en-GB"/>
        </w:rPr>
        <w:t>I can’t talk to you now, I</w:t>
      </w:r>
      <w:r>
        <w:rPr>
          <w:color w:val="000000"/>
          <w:lang w:val="en-GB"/>
        </w:rPr>
        <w:t xml:space="preserve"> am having my tooth taken out/removed.</w:t>
      </w:r>
    </w:p>
    <w:p w:rsidR="00480429" w:rsidRPr="00363404" w:rsidRDefault="00480429" w:rsidP="00480429">
      <w:pPr>
        <w:rPr>
          <w:color w:val="000000"/>
          <w:lang w:val="en-GB"/>
        </w:rPr>
      </w:pPr>
      <w:r>
        <w:rPr>
          <w:color w:val="000000"/>
          <w:lang w:val="en-GB"/>
        </w:rPr>
        <w:t>Karin has her nose altered.</w:t>
      </w:r>
    </w:p>
    <w:p w:rsidR="00480429" w:rsidRDefault="00480429" w:rsidP="00480429">
      <w:pPr>
        <w:rPr>
          <w:color w:val="000000"/>
          <w:lang w:val="en-GB"/>
        </w:rPr>
      </w:pPr>
      <w:r>
        <w:rPr>
          <w:color w:val="000000"/>
          <w:lang w:val="en-GB"/>
        </w:rPr>
        <w:t>He had his appendix removed.</w:t>
      </w:r>
    </w:p>
    <w:p w:rsidR="00480429" w:rsidRPr="00363404" w:rsidRDefault="00480429" w:rsidP="00480429">
      <w:pPr>
        <w:rPr>
          <w:color w:val="000000"/>
          <w:lang w:val="en-GB"/>
        </w:rPr>
      </w:pPr>
      <w:r>
        <w:rPr>
          <w:color w:val="000000"/>
          <w:lang w:val="en-GB"/>
        </w:rPr>
        <w:t>Tim had his nose broken while…</w:t>
      </w:r>
    </w:p>
    <w:p w:rsidR="00DD7638" w:rsidRDefault="00DD7638">
      <w:pPr>
        <w:rPr>
          <w:color w:val="000000"/>
          <w:lang w:val="en-GB"/>
        </w:rPr>
      </w:pPr>
      <w:bookmarkStart w:id="0" w:name="_GoBack"/>
      <w:bookmarkEnd w:id="0"/>
    </w:p>
    <w:p w:rsidR="00E466DC" w:rsidRDefault="00E466DC">
      <w:pPr>
        <w:rPr>
          <w:color w:val="000000"/>
          <w:lang w:val="en-GB"/>
        </w:rPr>
      </w:pPr>
    </w:p>
    <w:p w:rsidR="00DD7638" w:rsidRDefault="00DD7638">
      <w:pPr>
        <w:rPr>
          <w:color w:val="000000"/>
          <w:lang w:val="en-GB"/>
        </w:rPr>
      </w:pPr>
      <w:r>
        <w:rPr>
          <w:noProof/>
          <w:color w:val="000000"/>
          <w:sz w:val="28"/>
          <w:szCs w:val="28"/>
          <w:lang w:val="cs-CZ" w:eastAsia="cs-CZ"/>
        </w:rPr>
        <w:drawing>
          <wp:inline distT="0" distB="0" distL="0" distR="0" wp14:anchorId="6C82611E" wp14:editId="60D4BCC6">
            <wp:extent cx="5760720" cy="4053468"/>
            <wp:effectExtent l="0" t="0" r="0" b="444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6DC" w:rsidRDefault="00E466DC">
      <w:pPr>
        <w:rPr>
          <w:color w:val="000000"/>
          <w:lang w:val="en-GB"/>
        </w:rPr>
      </w:pPr>
    </w:p>
    <w:p w:rsidR="007B4C90" w:rsidRPr="00237561" w:rsidRDefault="007B4C90">
      <w:pPr>
        <w:rPr>
          <w:color w:val="000000"/>
          <w:lang w:val="en-GB"/>
        </w:rPr>
      </w:pPr>
    </w:p>
    <w:p w:rsidR="00E466DC" w:rsidRPr="00237561" w:rsidRDefault="00480429">
      <w:pPr>
        <w:rPr>
          <w:color w:val="000000"/>
          <w:lang w:val="en-GB"/>
        </w:rPr>
      </w:pPr>
      <w:r>
        <w:rPr>
          <w:color w:val="000000"/>
          <w:lang w:val="en-GB"/>
        </w:rPr>
        <w:t xml:space="preserve">For more on passives look at </w:t>
      </w:r>
      <w:proofErr w:type="spellStart"/>
      <w:r>
        <w:rPr>
          <w:color w:val="000000"/>
          <w:lang w:val="en-GB"/>
        </w:rPr>
        <w:t>xBasic</w:t>
      </w:r>
      <w:proofErr w:type="spellEnd"/>
      <w:r>
        <w:rPr>
          <w:color w:val="000000"/>
          <w:lang w:val="en-GB"/>
        </w:rPr>
        <w:t xml:space="preserve"> passive and x Advanced passive</w:t>
      </w:r>
    </w:p>
    <w:p w:rsidR="00E466DC" w:rsidRPr="00237561" w:rsidRDefault="00E466DC">
      <w:pPr>
        <w:rPr>
          <w:color w:val="000000"/>
          <w:lang w:val="en-GB"/>
        </w:rPr>
      </w:pPr>
    </w:p>
    <w:p w:rsidR="007B4C90" w:rsidRPr="00237561" w:rsidRDefault="007B4C90">
      <w:pPr>
        <w:rPr>
          <w:lang w:val="en-GB"/>
        </w:rPr>
      </w:pPr>
    </w:p>
    <w:sectPr w:rsidR="007B4C90" w:rsidRPr="00237561" w:rsidSect="0056456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627"/>
    <w:multiLevelType w:val="hybridMultilevel"/>
    <w:tmpl w:val="8C70185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3">
    <w:nsid w:val="2BBD3EA8"/>
    <w:multiLevelType w:val="hybridMultilevel"/>
    <w:tmpl w:val="FA7C1CE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7B85654"/>
    <w:multiLevelType w:val="hybridMultilevel"/>
    <w:tmpl w:val="561AB09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07363"/>
    <w:multiLevelType w:val="hybridMultilevel"/>
    <w:tmpl w:val="0178950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6775DA5"/>
    <w:multiLevelType w:val="hybridMultilevel"/>
    <w:tmpl w:val="90D4A6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D22227C"/>
    <w:multiLevelType w:val="hybridMultilevel"/>
    <w:tmpl w:val="6192AB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2361F7"/>
    <w:multiLevelType w:val="hybridMultilevel"/>
    <w:tmpl w:val="00840E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4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4AC"/>
    <w:rsid w:val="000D5DB4"/>
    <w:rsid w:val="00102189"/>
    <w:rsid w:val="00135A5C"/>
    <w:rsid w:val="0017638A"/>
    <w:rsid w:val="001D4297"/>
    <w:rsid w:val="00210C9A"/>
    <w:rsid w:val="00237561"/>
    <w:rsid w:val="00243E77"/>
    <w:rsid w:val="00254C39"/>
    <w:rsid w:val="00255E69"/>
    <w:rsid w:val="0028493E"/>
    <w:rsid w:val="002B2EB0"/>
    <w:rsid w:val="002F0CF6"/>
    <w:rsid w:val="003016F8"/>
    <w:rsid w:val="00340919"/>
    <w:rsid w:val="00342F0A"/>
    <w:rsid w:val="003664AC"/>
    <w:rsid w:val="0036780B"/>
    <w:rsid w:val="003A328D"/>
    <w:rsid w:val="003A75BE"/>
    <w:rsid w:val="003C7B50"/>
    <w:rsid w:val="003D0F87"/>
    <w:rsid w:val="00455B34"/>
    <w:rsid w:val="00480429"/>
    <w:rsid w:val="00481F09"/>
    <w:rsid w:val="004B286D"/>
    <w:rsid w:val="004C477A"/>
    <w:rsid w:val="0056456F"/>
    <w:rsid w:val="005729FA"/>
    <w:rsid w:val="005C13B5"/>
    <w:rsid w:val="005C331A"/>
    <w:rsid w:val="006625AF"/>
    <w:rsid w:val="006F5A22"/>
    <w:rsid w:val="00722156"/>
    <w:rsid w:val="007B4C90"/>
    <w:rsid w:val="007D25A7"/>
    <w:rsid w:val="007F1484"/>
    <w:rsid w:val="00813563"/>
    <w:rsid w:val="008308A7"/>
    <w:rsid w:val="008D412D"/>
    <w:rsid w:val="00955060"/>
    <w:rsid w:val="00A14D45"/>
    <w:rsid w:val="00A57BCA"/>
    <w:rsid w:val="00AB158C"/>
    <w:rsid w:val="00AC66DD"/>
    <w:rsid w:val="00AD1396"/>
    <w:rsid w:val="00AF3C0F"/>
    <w:rsid w:val="00B3692B"/>
    <w:rsid w:val="00BB591A"/>
    <w:rsid w:val="00BC51BA"/>
    <w:rsid w:val="00BE1B15"/>
    <w:rsid w:val="00BE7F14"/>
    <w:rsid w:val="00C36F51"/>
    <w:rsid w:val="00C907A5"/>
    <w:rsid w:val="00D113EC"/>
    <w:rsid w:val="00D44076"/>
    <w:rsid w:val="00D54501"/>
    <w:rsid w:val="00D633B3"/>
    <w:rsid w:val="00D74F8F"/>
    <w:rsid w:val="00D77664"/>
    <w:rsid w:val="00DC5821"/>
    <w:rsid w:val="00DD7638"/>
    <w:rsid w:val="00E33E37"/>
    <w:rsid w:val="00E466DC"/>
    <w:rsid w:val="00E97014"/>
    <w:rsid w:val="00F075A8"/>
    <w:rsid w:val="00F13E9F"/>
    <w:rsid w:val="00F461B1"/>
    <w:rsid w:val="00F64462"/>
    <w:rsid w:val="00F67442"/>
    <w:rsid w:val="00FD1530"/>
    <w:rsid w:val="00FD18CB"/>
    <w:rsid w:val="00FD43E7"/>
    <w:rsid w:val="00FE7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table" w:styleId="Mkatabulky">
    <w:name w:val="Table Grid"/>
    <w:basedOn w:val="Normlntabulka"/>
    <w:uiPriority w:val="99"/>
    <w:rsid w:val="003016F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3678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6780B"/>
    <w:rPr>
      <w:rFonts w:ascii="Tahoma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255E6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locked/>
    <w:rsid w:val="00255E6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locked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99"/>
    <w:qFormat/>
    <w:rsid w:val="00255E69"/>
    <w:pPr>
      <w:ind w:left="720"/>
      <w:contextualSpacing/>
    </w:pPr>
  </w:style>
  <w:style w:type="table" w:styleId="Mkatabulky">
    <w:name w:val="Table Grid"/>
    <w:basedOn w:val="Normlntabulka"/>
    <w:uiPriority w:val="99"/>
    <w:rsid w:val="003016F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3678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36780B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802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MU</Company>
  <LinksUpToDate>false</LinksUpToDate>
  <CharactersWithSpaces>4915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</cp:lastModifiedBy>
  <cp:revision>4</cp:revision>
  <cp:lastPrinted>2013-11-08T09:36:00Z</cp:lastPrinted>
  <dcterms:created xsi:type="dcterms:W3CDTF">2015-11-24T14:59:00Z</dcterms:created>
  <dcterms:modified xsi:type="dcterms:W3CDTF">2015-11-24T15:13:00Z</dcterms:modified>
</cp:coreProperties>
</file>