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F0" w:rsidRPr="00F46A9B" w:rsidRDefault="008925F0" w:rsidP="008925F0">
      <w:pPr>
        <w:rPr>
          <w:rFonts w:ascii="Arial" w:hAnsi="Arial" w:cs="Arial"/>
          <w:sz w:val="32"/>
          <w:szCs w:val="32"/>
        </w:rPr>
      </w:pPr>
      <w:r w:rsidRPr="0033318D">
        <w:rPr>
          <w:rFonts w:ascii="Arial" w:hAnsi="Arial" w:cs="Arial"/>
          <w:b/>
          <w:sz w:val="32"/>
          <w:szCs w:val="32"/>
        </w:rPr>
        <w:t xml:space="preserve">Program </w:t>
      </w:r>
      <w:r>
        <w:rPr>
          <w:rFonts w:ascii="Arial" w:hAnsi="Arial" w:cs="Arial"/>
          <w:b/>
          <w:sz w:val="32"/>
          <w:szCs w:val="32"/>
        </w:rPr>
        <w:t xml:space="preserve">praktických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cvičení                          </w:t>
      </w:r>
      <w:r w:rsidRPr="00F46A9B">
        <w:rPr>
          <w:rFonts w:ascii="Arial" w:hAnsi="Arial" w:cs="Arial"/>
          <w:sz w:val="24"/>
          <w:szCs w:val="24"/>
        </w:rPr>
        <w:t>podzimní</w:t>
      </w:r>
      <w:proofErr w:type="gramEnd"/>
      <w:r w:rsidRPr="00F46A9B">
        <w:rPr>
          <w:rFonts w:ascii="Arial" w:hAnsi="Arial" w:cs="Arial"/>
          <w:sz w:val="24"/>
          <w:szCs w:val="24"/>
        </w:rPr>
        <w:t xml:space="preserve"> semestr</w:t>
      </w:r>
      <w:r>
        <w:rPr>
          <w:rFonts w:ascii="Arial" w:hAnsi="Arial" w:cs="Arial"/>
          <w:sz w:val="24"/>
          <w:szCs w:val="24"/>
        </w:rPr>
        <w:t xml:space="preserve"> </w:t>
      </w:r>
      <w:r w:rsidRPr="00F46A9B">
        <w:rPr>
          <w:rFonts w:ascii="Arial" w:hAnsi="Arial" w:cs="Arial"/>
          <w:sz w:val="24"/>
          <w:szCs w:val="24"/>
        </w:rPr>
        <w:t>2016/17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8925F0" w:rsidRDefault="008925F0" w:rsidP="008925F0"/>
    <w:p w:rsidR="008925F0" w:rsidRDefault="008925F0" w:rsidP="008925F0"/>
    <w:tbl>
      <w:tblPr>
        <w:tblStyle w:val="Mkatabulky"/>
        <w:tblW w:w="9637" w:type="dxa"/>
        <w:tblInd w:w="0" w:type="dxa"/>
        <w:tblLook w:val="04A0" w:firstRow="1" w:lastRow="0" w:firstColumn="1" w:lastColumn="0" w:noHBand="0" w:noVBand="1"/>
      </w:tblPr>
      <w:tblGrid>
        <w:gridCol w:w="2494"/>
        <w:gridCol w:w="7143"/>
      </w:tblGrid>
      <w:tr w:rsidR="008925F0" w:rsidTr="00263749">
        <w:tc>
          <w:tcPr>
            <w:tcW w:w="2494" w:type="dxa"/>
          </w:tcPr>
          <w:p w:rsidR="008925F0" w:rsidRPr="00F53EC0" w:rsidRDefault="008925F0" w:rsidP="00263749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 xml:space="preserve">Stud. </w:t>
            </w:r>
            <w:proofErr w:type="gramStart"/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program</w:t>
            </w:r>
            <w:proofErr w:type="gramEnd"/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 xml:space="preserve">: </w:t>
            </w:r>
          </w:p>
          <w:p w:rsidR="008925F0" w:rsidRPr="00F53EC0" w:rsidRDefault="008925F0" w:rsidP="00263749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Předmět</w:t>
            </w:r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8925F0" w:rsidRPr="00F53EC0" w:rsidRDefault="008925F0" w:rsidP="00263749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Přednášející</w:t>
            </w:r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8925F0" w:rsidRPr="00F53EC0" w:rsidRDefault="008925F0" w:rsidP="00263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Místo</w:t>
            </w:r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43" w:type="dxa"/>
          </w:tcPr>
          <w:p w:rsidR="008925F0" w:rsidRDefault="008925F0" w:rsidP="0026374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BIOMEDICÍNSKÁ TECHNIKA </w:t>
            </w:r>
            <w:r>
              <w:rPr>
                <w:rFonts w:ascii="Arial" w:hAnsi="Arial" w:cs="Arial"/>
                <w:sz w:val="28"/>
                <w:szCs w:val="28"/>
              </w:rPr>
              <w:t>– 1. ročník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8925F0" w:rsidRDefault="008925F0" w:rsidP="0026374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HISTOLOGIE</w:t>
            </w:r>
          </w:p>
          <w:p w:rsidR="008925F0" w:rsidRDefault="008925F0" w:rsidP="0026374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Doc. MUDr. M. Sedláčková, CSc.</w:t>
            </w:r>
          </w:p>
          <w:p w:rsidR="008925F0" w:rsidRPr="0017043A" w:rsidRDefault="008925F0" w:rsidP="002637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Ústav HE, SM 021, Kamenice 3, přízemí</w:t>
            </w:r>
          </w:p>
        </w:tc>
      </w:tr>
    </w:tbl>
    <w:p w:rsidR="008925F0" w:rsidRDefault="008925F0" w:rsidP="008925F0">
      <w:pPr>
        <w:shd w:val="clear" w:color="auto" w:fill="CC6600"/>
      </w:pP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925F0" w:rsidTr="00263749">
        <w:tc>
          <w:tcPr>
            <w:tcW w:w="9628" w:type="dxa"/>
          </w:tcPr>
          <w:p w:rsidR="008925F0" w:rsidRDefault="008925F0" w:rsidP="00263749"/>
          <w:p w:rsidR="008925F0" w:rsidRPr="0017043A" w:rsidRDefault="008925F0" w:rsidP="0026374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7043A">
              <w:rPr>
                <w:rFonts w:ascii="Arial" w:hAnsi="Arial" w:cs="Arial"/>
                <w:sz w:val="22"/>
                <w:szCs w:val="22"/>
              </w:rPr>
              <w:t>1.- 2. týden</w:t>
            </w:r>
            <w:proofErr w:type="gramEnd"/>
            <w:r w:rsidRPr="0017043A">
              <w:rPr>
                <w:rFonts w:ascii="Arial" w:hAnsi="Arial" w:cs="Arial"/>
                <w:sz w:val="22"/>
                <w:szCs w:val="22"/>
              </w:rPr>
              <w:t xml:space="preserve">:        </w:t>
            </w:r>
            <w:r w:rsidRPr="0017043A">
              <w:rPr>
                <w:rFonts w:ascii="Arial" w:hAnsi="Arial" w:cs="Arial"/>
                <w:b/>
                <w:sz w:val="22"/>
                <w:szCs w:val="22"/>
              </w:rPr>
              <w:t xml:space="preserve">19. 09. – 23. 09. 2016 </w:t>
            </w:r>
            <w:r w:rsidRPr="0017043A">
              <w:rPr>
                <w:rFonts w:ascii="Arial" w:hAnsi="Arial" w:cs="Arial"/>
                <w:sz w:val="22"/>
                <w:szCs w:val="22"/>
              </w:rPr>
              <w:t>a</w:t>
            </w:r>
            <w:r w:rsidRPr="0017043A">
              <w:rPr>
                <w:rFonts w:ascii="Arial" w:hAnsi="Arial" w:cs="Arial"/>
                <w:b/>
                <w:sz w:val="22"/>
                <w:szCs w:val="22"/>
              </w:rPr>
              <w:t xml:space="preserve"> 26. 9. – 30. 9. 2016</w:t>
            </w:r>
            <w:r w:rsidRPr="0017043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 w:rsidRPr="0017043A">
              <w:rPr>
                <w:rFonts w:ascii="Arial" w:hAnsi="Arial" w:cs="Arial"/>
                <w:sz w:val="22"/>
                <w:szCs w:val="22"/>
              </w:rPr>
              <w:t>C</w:t>
            </w:r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ytologie</w:t>
            </w:r>
            <w:proofErr w:type="gramEnd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( </w:t>
            </w:r>
            <w:proofErr w:type="spellStart"/>
            <w:proofErr w:type="gramStart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jádro</w:t>
            </w:r>
            <w:proofErr w:type="gramEnd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,organely</w:t>
            </w:r>
            <w:proofErr w:type="spellEnd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, povrchy buněk, buněčný cyklus) </w:t>
            </w:r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(EM atlas: jádro, mitochondrie, endoplazmatické retikulum a </w:t>
            </w:r>
            <w:proofErr w:type="spellStart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ribosomy</w:t>
            </w:r>
            <w:proofErr w:type="spellEnd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Golgiho aparát, </w:t>
            </w:r>
            <w:proofErr w:type="spellStart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lysosomy</w:t>
            </w:r>
            <w:proofErr w:type="spellEnd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centriol, buněčné spoje, </w:t>
            </w:r>
            <w:proofErr w:type="spellStart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kinocilie</w:t>
            </w:r>
            <w:proofErr w:type="spellEnd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  <w:p w:rsidR="008925F0" w:rsidRPr="0017043A" w:rsidRDefault="008925F0" w:rsidP="0026374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8925F0" w:rsidRPr="0017043A" w:rsidRDefault="008925F0" w:rsidP="0026374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3.- 4. týden</w:t>
            </w:r>
            <w:proofErr w:type="gramEnd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:        </w:t>
            </w:r>
            <w:r w:rsidRPr="0017043A">
              <w:rPr>
                <w:rFonts w:ascii="Arial" w:hAnsi="Arial" w:cs="Arial"/>
                <w:b/>
                <w:sz w:val="22"/>
                <w:szCs w:val="22"/>
              </w:rPr>
              <w:t xml:space="preserve">03. 10. – 07. 10. </w:t>
            </w:r>
            <w:proofErr w:type="gramStart"/>
            <w:r w:rsidRPr="0017043A">
              <w:rPr>
                <w:rFonts w:ascii="Arial" w:hAnsi="Arial" w:cs="Arial"/>
                <w:b/>
                <w:sz w:val="22"/>
                <w:szCs w:val="22"/>
              </w:rPr>
              <w:t>2016  a 10</w:t>
            </w:r>
            <w:proofErr w:type="gramEnd"/>
            <w:r w:rsidRPr="0017043A">
              <w:rPr>
                <w:rFonts w:ascii="Arial" w:hAnsi="Arial" w:cs="Arial"/>
                <w:b/>
                <w:sz w:val="22"/>
                <w:szCs w:val="22"/>
              </w:rPr>
              <w:t>. 10. – 14. 10. 2016</w:t>
            </w:r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Tkáně – definice. Tkáň epitelová (krycí a žlázový). Základy práce s mikroskopem. </w:t>
            </w:r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(preparáty: ledvina, žlučník, průdušnice, jícen, kůže, slinná žláza)</w:t>
            </w:r>
          </w:p>
          <w:p w:rsidR="008925F0" w:rsidRPr="0017043A" w:rsidRDefault="008925F0" w:rsidP="0026374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8925F0" w:rsidRPr="0017043A" w:rsidRDefault="008925F0" w:rsidP="0026374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5.- 6.  týden</w:t>
            </w:r>
            <w:proofErr w:type="gramEnd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:        </w:t>
            </w:r>
            <w:r w:rsidRPr="0017043A">
              <w:rPr>
                <w:rFonts w:ascii="Arial" w:hAnsi="Arial" w:cs="Arial"/>
                <w:b/>
                <w:sz w:val="22"/>
                <w:szCs w:val="22"/>
              </w:rPr>
              <w:t>17. 10. – 21. 10. 2016 a 24. 10. – 28. 10. 2016</w:t>
            </w:r>
            <w:r w:rsidRPr="001704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25F0" w:rsidRPr="0017043A" w:rsidRDefault="008925F0" w:rsidP="0026374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Tkáně pojivové (vazivo, chrupavka, kost). Složení periferní krve – přehled krevních elementů. </w:t>
            </w:r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(preparáty: pupečník, jícen, zadní segment oční, slezina-</w:t>
            </w:r>
            <w:proofErr w:type="spellStart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impr</w:t>
            </w:r>
            <w:proofErr w:type="spellEnd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., trachea, kost, krev – demonstrace video)</w:t>
            </w:r>
          </w:p>
          <w:p w:rsidR="008925F0" w:rsidRPr="0017043A" w:rsidRDefault="008925F0" w:rsidP="0026374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8925F0" w:rsidRPr="0017043A" w:rsidRDefault="008925F0" w:rsidP="0026374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7.- 8. týden</w:t>
            </w:r>
            <w:proofErr w:type="gramEnd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:        </w:t>
            </w:r>
            <w:r w:rsidRPr="0017043A">
              <w:rPr>
                <w:rFonts w:ascii="Arial" w:hAnsi="Arial" w:cs="Arial"/>
                <w:b/>
                <w:sz w:val="22"/>
                <w:szCs w:val="22"/>
              </w:rPr>
              <w:t xml:space="preserve">31. 10. – 4. 11. </w:t>
            </w:r>
            <w:proofErr w:type="gramStart"/>
            <w:r w:rsidRPr="0017043A">
              <w:rPr>
                <w:rFonts w:ascii="Arial" w:hAnsi="Arial" w:cs="Arial"/>
                <w:b/>
                <w:sz w:val="22"/>
                <w:szCs w:val="22"/>
              </w:rPr>
              <w:t>2016</w:t>
            </w:r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a </w:t>
            </w:r>
            <w:r w:rsidRPr="0017043A">
              <w:rPr>
                <w:rFonts w:ascii="Arial" w:hAnsi="Arial" w:cs="Arial"/>
                <w:b/>
                <w:sz w:val="22"/>
                <w:szCs w:val="22"/>
              </w:rPr>
              <w:t>07</w:t>
            </w:r>
            <w:proofErr w:type="gramEnd"/>
            <w:r w:rsidRPr="0017043A">
              <w:rPr>
                <w:rFonts w:ascii="Arial" w:hAnsi="Arial" w:cs="Arial"/>
                <w:b/>
                <w:sz w:val="22"/>
                <w:szCs w:val="22"/>
              </w:rPr>
              <w:t>. 11. – 11. 11. 2016</w:t>
            </w:r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Tkáň svalová a nervová </w:t>
            </w:r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(preparáty: jazyk, tenké střevo, myokard, kůra mozku – </w:t>
            </w:r>
            <w:proofErr w:type="spellStart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impr</w:t>
            </w:r>
            <w:proofErr w:type="spellEnd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., kůra mozečku – </w:t>
            </w:r>
            <w:proofErr w:type="spellStart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impr</w:t>
            </w:r>
            <w:proofErr w:type="spellEnd"/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., mícha, nerv příčně, nerv podélně)</w:t>
            </w:r>
          </w:p>
          <w:p w:rsidR="008925F0" w:rsidRPr="0017043A" w:rsidRDefault="008925F0" w:rsidP="0026374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8925F0" w:rsidRPr="0017043A" w:rsidRDefault="008925F0" w:rsidP="0026374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9.- 10</w:t>
            </w:r>
            <w:proofErr w:type="gramEnd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. týden:      </w:t>
            </w:r>
            <w:r w:rsidRPr="0017043A">
              <w:rPr>
                <w:rFonts w:ascii="Arial" w:hAnsi="Arial" w:cs="Arial"/>
                <w:b/>
                <w:sz w:val="22"/>
                <w:szCs w:val="22"/>
              </w:rPr>
              <w:t xml:space="preserve">14. 11. – 18. 11. 2016 </w:t>
            </w:r>
            <w:r w:rsidRPr="0017043A">
              <w:rPr>
                <w:rFonts w:ascii="Arial" w:hAnsi="Arial" w:cs="Arial"/>
                <w:sz w:val="22"/>
                <w:szCs w:val="22"/>
              </w:rPr>
              <w:t>a</w:t>
            </w:r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17043A">
              <w:rPr>
                <w:rFonts w:ascii="Arial" w:hAnsi="Arial" w:cs="Arial"/>
                <w:b/>
                <w:sz w:val="22"/>
                <w:szCs w:val="22"/>
              </w:rPr>
              <w:t xml:space="preserve">21. 11. – 25. 11. </w:t>
            </w:r>
            <w:proofErr w:type="gramStart"/>
            <w:r w:rsidRPr="0017043A">
              <w:rPr>
                <w:rFonts w:ascii="Arial" w:hAnsi="Arial" w:cs="Arial"/>
                <w:b/>
                <w:sz w:val="22"/>
                <w:szCs w:val="22"/>
              </w:rPr>
              <w:t>2016</w:t>
            </w:r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Přehled</w:t>
            </w:r>
            <w:proofErr w:type="gramEnd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stavby vybraných částí trávicího systému (jícen, žaludek, střevo, játra) </w:t>
            </w:r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(preparáty: jícen, žaludek, střevo tenké a tlusté, játra)</w:t>
            </w:r>
          </w:p>
          <w:p w:rsidR="008925F0" w:rsidRPr="0017043A" w:rsidRDefault="008925F0" w:rsidP="0026374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8925F0" w:rsidRPr="0017043A" w:rsidRDefault="008925F0" w:rsidP="0026374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11.- 12</w:t>
            </w:r>
            <w:proofErr w:type="gramEnd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. týden:     </w:t>
            </w:r>
            <w:r w:rsidRPr="0017043A">
              <w:rPr>
                <w:rFonts w:ascii="Arial" w:hAnsi="Arial" w:cs="Arial"/>
                <w:b/>
                <w:sz w:val="22"/>
                <w:szCs w:val="22"/>
              </w:rPr>
              <w:t xml:space="preserve">28. 11. – 2. 12. 2016 </w:t>
            </w:r>
            <w:r w:rsidRPr="0017043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17043A">
              <w:rPr>
                <w:rFonts w:ascii="Arial" w:hAnsi="Arial" w:cs="Arial"/>
                <w:b/>
                <w:sz w:val="22"/>
                <w:szCs w:val="22"/>
              </w:rPr>
              <w:t xml:space="preserve">05. 12. – 09. 12. </w:t>
            </w:r>
            <w:proofErr w:type="gramStart"/>
            <w:r w:rsidRPr="0017043A">
              <w:rPr>
                <w:rFonts w:ascii="Arial" w:hAnsi="Arial" w:cs="Arial"/>
                <w:b/>
                <w:sz w:val="22"/>
                <w:szCs w:val="22"/>
              </w:rPr>
              <w:t xml:space="preserve">2016 </w:t>
            </w:r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Přehled</w:t>
            </w:r>
            <w:proofErr w:type="gramEnd"/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stavby orgánu zraku. </w:t>
            </w:r>
            <w:r w:rsidRPr="001704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(preparáty: přední segment oční, zadní segment oční).</w:t>
            </w:r>
          </w:p>
          <w:p w:rsidR="008925F0" w:rsidRDefault="008925F0" w:rsidP="0026374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17043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Konzultace a zápočty.</w:t>
            </w:r>
          </w:p>
          <w:p w:rsidR="008925F0" w:rsidRDefault="008925F0" w:rsidP="0026374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8925F0" w:rsidRDefault="008925F0" w:rsidP="0026374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8925F0" w:rsidRPr="00167666" w:rsidRDefault="008925F0" w:rsidP="00263749">
            <w:pPr>
              <w:ind w:left="4248"/>
              <w:rPr>
                <w:rFonts w:ascii="Arial" w:hAnsi="Arial" w:cs="Arial"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 xml:space="preserve">              Doc. MVDr. </w:t>
            </w:r>
            <w:r w:rsidRPr="00167666">
              <w:rPr>
                <w:rFonts w:ascii="Arial" w:hAnsi="Arial" w:cs="Arial"/>
                <w:b/>
                <w:sz w:val="22"/>
                <w:szCs w:val="22"/>
              </w:rPr>
              <w:t>Aleš Hampl</w:t>
            </w:r>
            <w:r w:rsidRPr="00167666">
              <w:rPr>
                <w:rFonts w:ascii="Arial" w:hAnsi="Arial" w:cs="Arial"/>
                <w:sz w:val="22"/>
                <w:szCs w:val="22"/>
              </w:rPr>
              <w:t>, CSc.</w:t>
            </w:r>
          </w:p>
          <w:p w:rsidR="008925F0" w:rsidRPr="00167666" w:rsidRDefault="008925F0" w:rsidP="00263749">
            <w:pPr>
              <w:ind w:left="49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 xml:space="preserve">             přednosta ústavu</w:t>
            </w:r>
            <w:r w:rsidRPr="00167666">
              <w:rPr>
                <w:rFonts w:ascii="Arial" w:hAnsi="Arial" w:cs="Arial"/>
                <w:sz w:val="22"/>
                <w:szCs w:val="22"/>
              </w:rPr>
              <w:tab/>
              <w:t xml:space="preserve">                   </w:t>
            </w:r>
          </w:p>
          <w:p w:rsidR="008925F0" w:rsidRPr="00167666" w:rsidRDefault="008925F0" w:rsidP="00263749">
            <w:pPr>
              <w:rPr>
                <w:rFonts w:ascii="Arial" w:hAnsi="Arial" w:cs="Arial"/>
                <w:sz w:val="22"/>
                <w:szCs w:val="22"/>
              </w:rPr>
            </w:pPr>
          </w:p>
          <w:p w:rsidR="008925F0" w:rsidRPr="0017043A" w:rsidRDefault="008925F0" w:rsidP="0026374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8925F0" w:rsidRDefault="008925F0" w:rsidP="00263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430AD" w:rsidRDefault="008925F0"/>
    <w:sectPr w:rsidR="00F430AD" w:rsidSect="008925F0">
      <w:pgSz w:w="11906" w:h="16838"/>
      <w:pgMar w:top="1134" w:right="1021" w:bottom="79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F0"/>
    <w:rsid w:val="008925F0"/>
    <w:rsid w:val="00A3041F"/>
    <w:rsid w:val="00D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AAEF6-0C62-4DE6-A995-36FC5E2E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2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1</cp:revision>
  <dcterms:created xsi:type="dcterms:W3CDTF">2016-09-16T08:53:00Z</dcterms:created>
  <dcterms:modified xsi:type="dcterms:W3CDTF">2016-09-16T08:53:00Z</dcterms:modified>
</cp:coreProperties>
</file>