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0A" w:rsidRPr="009777A7" w:rsidRDefault="00292D0A" w:rsidP="00292D0A">
      <w:pPr>
        <w:spacing w:line="360" w:lineRule="auto"/>
        <w:rPr>
          <w:rFonts w:ascii="Arial" w:eastAsia="Times New Roman" w:hAnsi="Arial" w:cs="Arial"/>
          <w:b/>
          <w:kern w:val="0"/>
          <w:sz w:val="26"/>
          <w:szCs w:val="26"/>
          <w:lang w:val="cs-CZ"/>
        </w:rPr>
      </w:pPr>
      <w:r>
        <w:rPr>
          <w:rFonts w:ascii="Arial" w:eastAsia="Times New Roman" w:hAnsi="Arial" w:cs="Arial"/>
          <w:b/>
          <w:kern w:val="0"/>
          <w:sz w:val="26"/>
          <w:szCs w:val="26"/>
          <w:lang w:val="cs-CZ"/>
        </w:rPr>
        <w:t xml:space="preserve">Analgetika – </w:t>
      </w:r>
      <w:proofErr w:type="spellStart"/>
      <w:r>
        <w:rPr>
          <w:rFonts w:ascii="Arial" w:eastAsia="Times New Roman" w:hAnsi="Arial" w:cs="Arial"/>
          <w:b/>
          <w:kern w:val="0"/>
          <w:sz w:val="26"/>
          <w:szCs w:val="26"/>
          <w:lang w:val="cs-CZ"/>
        </w:rPr>
        <w:t>anodyna</w:t>
      </w:r>
      <w:bookmarkStart w:id="0" w:name="_GoBack"/>
      <w:bookmarkEnd w:id="0"/>
      <w:proofErr w:type="spellEnd"/>
    </w:p>
    <w:p w:rsidR="00292D0A" w:rsidRDefault="00292D0A" w:rsidP="00292D0A">
      <w:pPr>
        <w:rPr>
          <w:b/>
          <w:bCs/>
          <w:lang w:val="cs-CZ"/>
        </w:rPr>
      </w:pPr>
      <w:proofErr w:type="spellStart"/>
      <w:r>
        <w:rPr>
          <w:b/>
          <w:bCs/>
          <w:lang w:val="cs-CZ"/>
        </w:rPr>
        <w:t>Anodyna</w:t>
      </w:r>
      <w:proofErr w:type="spellEnd"/>
      <w:r>
        <w:rPr>
          <w:b/>
          <w:bCs/>
          <w:lang w:val="cs-CZ"/>
        </w:rPr>
        <w:t xml:space="preserve"> – </w:t>
      </w:r>
      <w:proofErr w:type="spellStart"/>
      <w:r>
        <w:rPr>
          <w:b/>
          <w:bCs/>
          <w:lang w:val="cs-CZ"/>
        </w:rPr>
        <w:t>opioidní</w:t>
      </w:r>
      <w:proofErr w:type="spellEnd"/>
      <w:r>
        <w:rPr>
          <w:b/>
          <w:bCs/>
          <w:lang w:val="cs-CZ"/>
        </w:rPr>
        <w:t xml:space="preserve"> analgetika</w:t>
      </w:r>
    </w:p>
    <w:p w:rsidR="00292D0A" w:rsidRDefault="00292D0A" w:rsidP="00292D0A">
      <w:pPr>
        <w:rPr>
          <w:b/>
          <w:i/>
          <w:lang w:val="cs-CZ"/>
        </w:rPr>
      </w:pPr>
      <w:r>
        <w:rPr>
          <w:b/>
          <w:i/>
          <w:lang w:val="cs-CZ"/>
        </w:rPr>
        <w:t xml:space="preserve">MÚ: působení na </w:t>
      </w:r>
      <w:proofErr w:type="spellStart"/>
      <w:r>
        <w:rPr>
          <w:b/>
          <w:i/>
          <w:lang w:val="cs-CZ"/>
        </w:rPr>
        <w:t>opioidních</w:t>
      </w:r>
      <w:proofErr w:type="spellEnd"/>
      <w:r>
        <w:rPr>
          <w:b/>
          <w:i/>
          <w:lang w:val="cs-CZ"/>
        </w:rPr>
        <w:t xml:space="preserve"> receptorech v CNS i periferii</w:t>
      </w:r>
      <w:r w:rsidRPr="009777A7">
        <w:rPr>
          <w:b/>
          <w:i/>
          <w:lang w:val="cs-CZ"/>
        </w:rPr>
        <w:t xml:space="preserve"> </w:t>
      </w:r>
    </w:p>
    <w:p w:rsidR="00292D0A" w:rsidRDefault="00292D0A" w:rsidP="00292D0A">
      <w:pPr>
        <w:rPr>
          <w:lang w:val="cs-CZ"/>
        </w:rPr>
      </w:pPr>
      <w:proofErr w:type="spellStart"/>
      <w:r>
        <w:rPr>
          <w:lang w:val="cs-CZ"/>
        </w:rPr>
        <w:t>Opioidní</w:t>
      </w:r>
      <w:proofErr w:type="spellEnd"/>
      <w:r>
        <w:rPr>
          <w:lang w:val="cs-CZ"/>
        </w:rPr>
        <w:t xml:space="preserve"> receptory:</w:t>
      </w:r>
    </w:p>
    <w:p w:rsidR="00292D0A" w:rsidRPr="009777A7" w:rsidRDefault="00292D0A" w:rsidP="00292D0A">
      <w:pPr>
        <w:rPr>
          <w:lang w:val="cs-CZ"/>
        </w:rPr>
      </w:pPr>
      <w:r w:rsidRPr="009777A7">
        <w:rPr>
          <w:lang w:val="cs-CZ"/>
        </w:rPr>
        <w:t xml:space="preserve">μ [mí] – </w:t>
      </w:r>
      <w:proofErr w:type="spellStart"/>
      <w:r w:rsidRPr="009777A7">
        <w:rPr>
          <w:lang w:val="cs-CZ"/>
        </w:rPr>
        <w:t>supraspinální</w:t>
      </w:r>
      <w:proofErr w:type="spellEnd"/>
      <w:r w:rsidRPr="009777A7">
        <w:rPr>
          <w:lang w:val="cs-CZ"/>
        </w:rPr>
        <w:t xml:space="preserve"> a spinální analgezie, </w:t>
      </w:r>
      <w:proofErr w:type="spellStart"/>
      <w:r w:rsidRPr="009777A7">
        <w:rPr>
          <w:lang w:val="cs-CZ"/>
        </w:rPr>
        <w:t>sedace</w:t>
      </w:r>
      <w:proofErr w:type="spellEnd"/>
      <w:r w:rsidRPr="009777A7">
        <w:rPr>
          <w:lang w:val="cs-CZ"/>
        </w:rPr>
        <w:t>, útlum dechu, ↓ motility GIT a řasinek, mióza, euforie</w:t>
      </w:r>
    </w:p>
    <w:p w:rsidR="00292D0A" w:rsidRPr="009777A7" w:rsidRDefault="00292D0A" w:rsidP="00292D0A">
      <w:pPr>
        <w:rPr>
          <w:lang w:val="cs-CZ"/>
        </w:rPr>
      </w:pPr>
      <w:r w:rsidRPr="009777A7">
        <w:rPr>
          <w:lang w:val="cs-CZ"/>
        </w:rPr>
        <w:t xml:space="preserve">κ [kappa] – spinální a periferní analgezie, </w:t>
      </w:r>
      <w:proofErr w:type="spellStart"/>
      <w:r w:rsidRPr="009777A7">
        <w:rPr>
          <w:lang w:val="cs-CZ"/>
        </w:rPr>
        <w:t>sedace</w:t>
      </w:r>
      <w:proofErr w:type="spellEnd"/>
      <w:r w:rsidRPr="009777A7">
        <w:rPr>
          <w:lang w:val="cs-CZ"/>
        </w:rPr>
        <w:t>, mióza, ↓ motility GIT a řasinek, spíše dysforie (+ nižší účinnost než μ)</w:t>
      </w:r>
    </w:p>
    <w:p w:rsidR="00292D0A" w:rsidRPr="009777A7" w:rsidRDefault="00292D0A" w:rsidP="00292D0A">
      <w:pPr>
        <w:rPr>
          <w:lang w:val="cs-CZ"/>
        </w:rPr>
      </w:pPr>
      <w:r w:rsidRPr="009777A7">
        <w:rPr>
          <w:lang w:val="cs-CZ"/>
        </w:rPr>
        <w:t>δ [delta] – spinální analgezie, útlum dechu, ↓ motility GIT</w:t>
      </w:r>
    </w:p>
    <w:p w:rsidR="00292D0A" w:rsidRPr="009777A7" w:rsidRDefault="00292D0A" w:rsidP="00292D0A">
      <w:pPr>
        <w:rPr>
          <w:lang w:val="cs-CZ"/>
        </w:rPr>
      </w:pPr>
      <w:r>
        <w:rPr>
          <w:lang w:val="cs-CZ"/>
        </w:rPr>
        <w:t>(</w:t>
      </w:r>
      <w:r w:rsidRPr="009777A7">
        <w:rPr>
          <w:lang w:val="cs-CZ"/>
        </w:rPr>
        <w:t>σ [sigma] – halucinace</w:t>
      </w:r>
      <w:r>
        <w:rPr>
          <w:lang w:val="cs-CZ"/>
        </w:rPr>
        <w:t>;</w:t>
      </w:r>
      <w:r w:rsidRPr="009777A7">
        <w:rPr>
          <w:lang w:val="cs-CZ"/>
        </w:rPr>
        <w:t xml:space="preserve"> není </w:t>
      </w:r>
      <w:proofErr w:type="spellStart"/>
      <w:r w:rsidRPr="009777A7">
        <w:rPr>
          <w:lang w:val="cs-CZ"/>
        </w:rPr>
        <w:t>opioidní</w:t>
      </w:r>
      <w:proofErr w:type="spellEnd"/>
      <w:r w:rsidRPr="009777A7">
        <w:rPr>
          <w:lang w:val="cs-CZ"/>
        </w:rPr>
        <w:t xml:space="preserve"> receptor, ale některé </w:t>
      </w:r>
      <w:proofErr w:type="spellStart"/>
      <w:r w:rsidRPr="009777A7">
        <w:rPr>
          <w:lang w:val="cs-CZ"/>
        </w:rPr>
        <w:t>opioidy</w:t>
      </w:r>
      <w:proofErr w:type="spellEnd"/>
      <w:r w:rsidRPr="009777A7">
        <w:rPr>
          <w:lang w:val="cs-CZ"/>
        </w:rPr>
        <w:t xml:space="preserve"> ho stimulují)</w:t>
      </w:r>
    </w:p>
    <w:p w:rsidR="00292D0A" w:rsidRDefault="00292D0A" w:rsidP="00292D0A">
      <w:pPr>
        <w:rPr>
          <w:b/>
          <w:bCs/>
          <w:lang w:val="cs-CZ"/>
        </w:rPr>
      </w:pPr>
    </w:p>
    <w:p w:rsidR="00292D0A" w:rsidRPr="009777A7" w:rsidRDefault="00292D0A" w:rsidP="00292D0A">
      <w:pPr>
        <w:rPr>
          <w:lang w:val="cs-CZ"/>
        </w:rPr>
      </w:pPr>
      <w:r w:rsidRPr="009777A7">
        <w:rPr>
          <w:iCs/>
          <w:lang w:val="cs-CZ"/>
        </w:rPr>
        <w:t xml:space="preserve">Silní </w:t>
      </w:r>
      <w:proofErr w:type="gramStart"/>
      <w:r w:rsidRPr="009777A7">
        <w:rPr>
          <w:iCs/>
          <w:lang w:val="cs-CZ"/>
        </w:rPr>
        <w:t>čistí agonisté</w:t>
      </w:r>
      <w:proofErr w:type="gramEnd"/>
      <w:r w:rsidRPr="009777A7">
        <w:rPr>
          <w:iCs/>
          <w:lang w:val="cs-CZ"/>
        </w:rPr>
        <w:t>:</w:t>
      </w:r>
      <w:r w:rsidRPr="009777A7">
        <w:rPr>
          <w:lang w:val="cs-CZ"/>
        </w:rPr>
        <w:t xml:space="preserve"> </w:t>
      </w:r>
      <w:r w:rsidRPr="009777A7">
        <w:rPr>
          <w:b/>
          <w:lang w:val="cs-CZ"/>
        </w:rPr>
        <w:t xml:space="preserve">morfin, </w:t>
      </w:r>
      <w:proofErr w:type="spellStart"/>
      <w:r w:rsidRPr="009777A7">
        <w:rPr>
          <w:b/>
          <w:lang w:val="cs-CZ"/>
        </w:rPr>
        <w:t>pethidin</w:t>
      </w:r>
      <w:proofErr w:type="spellEnd"/>
      <w:r w:rsidRPr="009777A7">
        <w:rPr>
          <w:b/>
          <w:lang w:val="cs-CZ"/>
        </w:rPr>
        <w:t xml:space="preserve">, </w:t>
      </w:r>
      <w:proofErr w:type="spellStart"/>
      <w:r w:rsidRPr="009777A7">
        <w:rPr>
          <w:b/>
          <w:lang w:val="cs-CZ"/>
        </w:rPr>
        <w:t>fentanyl</w:t>
      </w:r>
      <w:proofErr w:type="spellEnd"/>
      <w:r w:rsidRPr="009777A7">
        <w:rPr>
          <w:b/>
          <w:lang w:val="cs-CZ"/>
        </w:rPr>
        <w:t xml:space="preserve">, </w:t>
      </w:r>
      <w:proofErr w:type="spellStart"/>
      <w:r w:rsidRPr="009777A7">
        <w:rPr>
          <w:b/>
          <w:lang w:val="cs-CZ"/>
        </w:rPr>
        <w:t>sufentanil</w:t>
      </w:r>
      <w:proofErr w:type="spellEnd"/>
      <w:r w:rsidRPr="009777A7">
        <w:rPr>
          <w:b/>
          <w:lang w:val="cs-CZ"/>
        </w:rPr>
        <w:t xml:space="preserve">, </w:t>
      </w:r>
      <w:proofErr w:type="spellStart"/>
      <w:r w:rsidRPr="009777A7">
        <w:rPr>
          <w:b/>
          <w:lang w:val="cs-CZ"/>
        </w:rPr>
        <w:t>methadon</w:t>
      </w:r>
      <w:proofErr w:type="spellEnd"/>
      <w:r w:rsidRPr="009777A7">
        <w:rPr>
          <w:b/>
          <w:lang w:val="cs-CZ"/>
        </w:rPr>
        <w:t xml:space="preserve">, </w:t>
      </w:r>
      <w:proofErr w:type="spellStart"/>
      <w:r w:rsidRPr="009777A7">
        <w:rPr>
          <w:b/>
          <w:lang w:val="cs-CZ"/>
        </w:rPr>
        <w:t>oxykodon</w:t>
      </w:r>
      <w:proofErr w:type="spellEnd"/>
      <w:r>
        <w:rPr>
          <w:b/>
          <w:lang w:val="cs-CZ"/>
        </w:rPr>
        <w:t>…</w:t>
      </w:r>
    </w:p>
    <w:p w:rsidR="00292D0A" w:rsidRPr="009777A7" w:rsidRDefault="00292D0A" w:rsidP="00292D0A">
      <w:pPr>
        <w:rPr>
          <w:lang w:val="cs-CZ"/>
        </w:rPr>
      </w:pPr>
      <w:r w:rsidRPr="009777A7">
        <w:rPr>
          <w:iCs/>
          <w:lang w:val="cs-CZ"/>
        </w:rPr>
        <w:t xml:space="preserve">Středně silní a </w:t>
      </w:r>
      <w:proofErr w:type="gramStart"/>
      <w:r w:rsidRPr="009777A7">
        <w:rPr>
          <w:iCs/>
          <w:lang w:val="cs-CZ"/>
        </w:rPr>
        <w:t>slabí</w:t>
      </w:r>
      <w:proofErr w:type="gramEnd"/>
      <w:r w:rsidRPr="009777A7">
        <w:rPr>
          <w:iCs/>
          <w:lang w:val="cs-CZ"/>
        </w:rPr>
        <w:t xml:space="preserve"> agonisté:</w:t>
      </w:r>
      <w:r w:rsidRPr="009777A7">
        <w:rPr>
          <w:lang w:val="cs-CZ"/>
        </w:rPr>
        <w:t xml:space="preserve"> </w:t>
      </w:r>
      <w:r w:rsidRPr="009777A7">
        <w:rPr>
          <w:b/>
          <w:lang w:val="cs-CZ"/>
        </w:rPr>
        <w:t xml:space="preserve">kodein, dihydrokodein, </w:t>
      </w:r>
      <w:proofErr w:type="spellStart"/>
      <w:r w:rsidRPr="009777A7">
        <w:rPr>
          <w:b/>
          <w:lang w:val="cs-CZ"/>
        </w:rPr>
        <w:t>dextropropoxyfen</w:t>
      </w:r>
      <w:proofErr w:type="spellEnd"/>
    </w:p>
    <w:p w:rsidR="00292D0A" w:rsidRPr="009777A7" w:rsidRDefault="00292D0A" w:rsidP="00292D0A">
      <w:pPr>
        <w:rPr>
          <w:lang w:val="cs-CZ"/>
        </w:rPr>
      </w:pPr>
      <w:r w:rsidRPr="009777A7">
        <w:rPr>
          <w:iCs/>
          <w:lang w:val="cs-CZ"/>
        </w:rPr>
        <w:t>Parciální agonisté:</w:t>
      </w:r>
      <w:r w:rsidRPr="009777A7">
        <w:rPr>
          <w:lang w:val="cs-CZ"/>
        </w:rPr>
        <w:t xml:space="preserve"> </w:t>
      </w:r>
      <w:r w:rsidRPr="009777A7">
        <w:rPr>
          <w:b/>
          <w:lang w:val="cs-CZ"/>
        </w:rPr>
        <w:t>buprenorfin</w:t>
      </w:r>
    </w:p>
    <w:p w:rsidR="00292D0A" w:rsidRPr="009777A7" w:rsidRDefault="00292D0A" w:rsidP="00292D0A">
      <w:pPr>
        <w:rPr>
          <w:b/>
          <w:lang w:val="cs-CZ"/>
        </w:rPr>
      </w:pPr>
      <w:proofErr w:type="spellStart"/>
      <w:r w:rsidRPr="009777A7">
        <w:rPr>
          <w:iCs/>
          <w:lang w:val="cs-CZ"/>
        </w:rPr>
        <w:t>Agonisté-antagonisté</w:t>
      </w:r>
      <w:proofErr w:type="spellEnd"/>
      <w:r w:rsidRPr="009777A7">
        <w:rPr>
          <w:iCs/>
          <w:lang w:val="cs-CZ"/>
        </w:rPr>
        <w:t>:</w:t>
      </w:r>
      <w:r w:rsidRPr="009777A7">
        <w:rPr>
          <w:lang w:val="cs-CZ"/>
        </w:rPr>
        <w:t xml:space="preserve"> </w:t>
      </w:r>
      <w:proofErr w:type="spellStart"/>
      <w:r w:rsidRPr="009777A7">
        <w:rPr>
          <w:b/>
          <w:lang w:val="cs-CZ"/>
        </w:rPr>
        <w:t>butorfanol</w:t>
      </w:r>
      <w:proofErr w:type="spellEnd"/>
      <w:r w:rsidRPr="009777A7">
        <w:rPr>
          <w:b/>
          <w:lang w:val="cs-CZ"/>
        </w:rPr>
        <w:t>, pentazocin</w:t>
      </w:r>
    </w:p>
    <w:p w:rsidR="00292D0A" w:rsidRPr="009777A7" w:rsidRDefault="00292D0A" w:rsidP="00292D0A">
      <w:pPr>
        <w:rPr>
          <w:b/>
          <w:lang w:val="cs-CZ"/>
        </w:rPr>
      </w:pPr>
      <w:r w:rsidRPr="009777A7">
        <w:rPr>
          <w:iCs/>
          <w:lang w:val="cs-CZ"/>
        </w:rPr>
        <w:t xml:space="preserve">Atypické </w:t>
      </w:r>
      <w:proofErr w:type="spellStart"/>
      <w:r w:rsidRPr="009777A7">
        <w:rPr>
          <w:iCs/>
          <w:lang w:val="cs-CZ"/>
        </w:rPr>
        <w:t>opidoidy</w:t>
      </w:r>
      <w:proofErr w:type="spellEnd"/>
      <w:r w:rsidRPr="009777A7">
        <w:rPr>
          <w:iCs/>
          <w:lang w:val="cs-CZ"/>
        </w:rPr>
        <w:t>:</w:t>
      </w:r>
      <w:r w:rsidRPr="009777A7">
        <w:rPr>
          <w:lang w:val="cs-CZ"/>
        </w:rPr>
        <w:t xml:space="preserve"> </w:t>
      </w:r>
      <w:proofErr w:type="spellStart"/>
      <w:r w:rsidRPr="009777A7">
        <w:rPr>
          <w:b/>
          <w:lang w:val="cs-CZ"/>
        </w:rPr>
        <w:t>tramadol</w:t>
      </w:r>
      <w:proofErr w:type="spellEnd"/>
      <w:r w:rsidRPr="009777A7">
        <w:rPr>
          <w:b/>
          <w:lang w:val="cs-CZ"/>
        </w:rPr>
        <w:t>, tilidin</w:t>
      </w:r>
    </w:p>
    <w:p w:rsidR="00292D0A" w:rsidRPr="009777A7" w:rsidRDefault="00292D0A" w:rsidP="00292D0A">
      <w:pPr>
        <w:rPr>
          <w:b/>
          <w:lang w:val="cs-CZ"/>
        </w:rPr>
      </w:pPr>
      <w:r w:rsidRPr="009777A7">
        <w:rPr>
          <w:iCs/>
          <w:lang w:val="cs-CZ"/>
        </w:rPr>
        <w:t>Antagonisté:</w:t>
      </w:r>
      <w:r w:rsidRPr="009777A7">
        <w:rPr>
          <w:lang w:val="cs-CZ"/>
        </w:rPr>
        <w:t xml:space="preserve"> </w:t>
      </w:r>
      <w:proofErr w:type="spellStart"/>
      <w:r w:rsidRPr="009777A7">
        <w:rPr>
          <w:b/>
          <w:lang w:val="cs-CZ"/>
        </w:rPr>
        <w:t>naloxon</w:t>
      </w:r>
      <w:proofErr w:type="spellEnd"/>
      <w:r w:rsidRPr="009777A7">
        <w:rPr>
          <w:b/>
          <w:lang w:val="cs-CZ"/>
        </w:rPr>
        <w:t xml:space="preserve">, </w:t>
      </w:r>
      <w:proofErr w:type="spellStart"/>
      <w:r w:rsidRPr="009777A7">
        <w:rPr>
          <w:b/>
          <w:lang w:val="cs-CZ"/>
        </w:rPr>
        <w:t>naltrexon</w:t>
      </w:r>
      <w:proofErr w:type="spellEnd"/>
    </w:p>
    <w:p w:rsidR="00292D0A" w:rsidRDefault="00292D0A" w:rsidP="00292D0A">
      <w:pPr>
        <w:rPr>
          <w:b/>
          <w:bCs/>
          <w:lang w:val="cs-CZ"/>
        </w:rPr>
      </w:pPr>
    </w:p>
    <w:p w:rsidR="00292D0A" w:rsidRDefault="00292D0A" w:rsidP="00292D0A">
      <w:pPr>
        <w:rPr>
          <w:b/>
          <w:bCs/>
          <w:lang w:val="cs-CZ"/>
        </w:rPr>
      </w:pPr>
    </w:p>
    <w:p w:rsidR="00292D0A" w:rsidRDefault="00292D0A"/>
    <w:sectPr w:rsidR="00292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618" w:rsidRDefault="00A76618" w:rsidP="00292D0A">
      <w:r>
        <w:separator/>
      </w:r>
    </w:p>
  </w:endnote>
  <w:endnote w:type="continuationSeparator" w:id="0">
    <w:p w:rsidR="00A76618" w:rsidRDefault="00A76618" w:rsidP="0029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0A" w:rsidRDefault="00292D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0A" w:rsidRDefault="00292D0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0A" w:rsidRDefault="00292D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618" w:rsidRDefault="00A76618" w:rsidP="00292D0A">
      <w:r>
        <w:separator/>
      </w:r>
    </w:p>
  </w:footnote>
  <w:footnote w:type="continuationSeparator" w:id="0">
    <w:p w:rsidR="00A76618" w:rsidRDefault="00A76618" w:rsidP="00292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0A" w:rsidRDefault="00292D0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0A" w:rsidRPr="00864C80" w:rsidRDefault="00292D0A" w:rsidP="00292D0A">
    <w:pPr>
      <w:ind w:left="-851"/>
      <w:rPr>
        <w:rFonts w:eastAsia="Times New Roman"/>
        <w:color w:val="A6A6A6" w:themeColor="background1" w:themeShade="A6"/>
        <w:sz w:val="20"/>
        <w:szCs w:val="20"/>
      </w:rPr>
    </w:pPr>
    <w:r w:rsidRPr="00864C80">
      <w:rPr>
        <w:rFonts w:eastAsia="Times New Roman"/>
        <w:color w:val="A6A6A6" w:themeColor="background1" w:themeShade="A6"/>
        <w:sz w:val="20"/>
        <w:szCs w:val="20"/>
      </w:rPr>
      <w:t>Podklady</w:t>
    </w:r>
    <w:r>
      <w:rPr>
        <w:rFonts w:eastAsia="Times New Roman"/>
        <w:color w:val="A6A6A6" w:themeColor="background1" w:themeShade="A6"/>
        <w:sz w:val="20"/>
        <w:szCs w:val="20"/>
      </w:rPr>
      <w:t xml:space="preserve"> pro </w:t>
    </w:r>
    <w:r w:rsidRPr="00864C80">
      <w:rPr>
        <w:rFonts w:eastAsia="Times New Roman"/>
        <w:color w:val="A6A6A6" w:themeColor="background1" w:themeShade="A6"/>
        <w:sz w:val="20"/>
        <w:szCs w:val="20"/>
      </w:rPr>
      <w:t xml:space="preserve"> BPFA0321p</w:t>
    </w:r>
    <w:r>
      <w:rPr>
        <w:rFonts w:eastAsia="Times New Roman"/>
        <w:color w:val="A6A6A6" w:themeColor="background1" w:themeShade="A6"/>
        <w:sz w:val="20"/>
        <w:szCs w:val="20"/>
      </w:rPr>
      <w:t>, BSFA0321p, BZFA031p</w:t>
    </w:r>
    <w:r w:rsidRPr="00864C80">
      <w:rPr>
        <w:rFonts w:eastAsia="Times New Roman"/>
        <w:color w:val="A6A6A6" w:themeColor="background1" w:themeShade="A6"/>
        <w:sz w:val="20"/>
        <w:szCs w:val="20"/>
      </w:rPr>
      <w:t xml:space="preserve"> Farmakologie </w:t>
    </w:r>
    <w:r>
      <w:rPr>
        <w:rFonts w:eastAsia="Times New Roman"/>
        <w:color w:val="A6A6A6" w:themeColor="background1" w:themeShade="A6"/>
        <w:sz w:val="20"/>
        <w:szCs w:val="20"/>
      </w:rPr>
      <w:t>–</w:t>
    </w:r>
    <w:r w:rsidRPr="00864C80">
      <w:rPr>
        <w:rFonts w:eastAsia="Times New Roman"/>
        <w:color w:val="A6A6A6" w:themeColor="background1" w:themeShade="A6"/>
        <w:sz w:val="20"/>
        <w:szCs w:val="20"/>
      </w:rPr>
      <w:t xml:space="preserve"> přednáška</w:t>
    </w:r>
    <w:r>
      <w:rPr>
        <w:rFonts w:eastAsia="Times New Roman"/>
        <w:color w:val="A6A6A6" w:themeColor="background1" w:themeShade="A6"/>
        <w:sz w:val="20"/>
        <w:szCs w:val="20"/>
      </w:rPr>
      <w:tab/>
    </w:r>
    <w:r>
      <w:rPr>
        <w:rFonts w:eastAsia="Times New Roman"/>
        <w:color w:val="A6A6A6" w:themeColor="background1" w:themeShade="A6"/>
        <w:sz w:val="20"/>
        <w:szCs w:val="20"/>
      </w:rPr>
      <w:tab/>
    </w:r>
    <w:r>
      <w:rPr>
        <w:rFonts w:eastAsia="Times New Roman"/>
        <w:color w:val="A6A6A6" w:themeColor="background1" w:themeShade="A6"/>
        <w:sz w:val="20"/>
        <w:szCs w:val="20"/>
      </w:rPr>
      <w:tab/>
    </w:r>
    <w:r>
      <w:rPr>
        <w:rFonts w:eastAsia="Times New Roman"/>
        <w:color w:val="A6A6A6" w:themeColor="background1" w:themeShade="A6"/>
        <w:sz w:val="20"/>
        <w:szCs w:val="20"/>
      </w:rPr>
      <w:tab/>
      <w:t>4. přednáška</w:t>
    </w:r>
  </w:p>
  <w:p w:rsidR="00292D0A" w:rsidRDefault="00292D0A" w:rsidP="00292D0A">
    <w:pPr>
      <w:pStyle w:val="Zhlav"/>
      <w:tabs>
        <w:tab w:val="clear" w:pos="9072"/>
        <w:tab w:val="right" w:pos="9923"/>
      </w:tabs>
      <w:ind w:left="-851" w:hanging="142"/>
    </w:pPr>
  </w:p>
  <w:p w:rsidR="00292D0A" w:rsidRDefault="00292D0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0A" w:rsidRDefault="00292D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0A"/>
    <w:rsid w:val="000F33BF"/>
    <w:rsid w:val="00292D0A"/>
    <w:rsid w:val="004E3538"/>
    <w:rsid w:val="00A7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D0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2D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92D0A"/>
  </w:style>
  <w:style w:type="paragraph" w:styleId="Zpat">
    <w:name w:val="footer"/>
    <w:basedOn w:val="Normln"/>
    <w:link w:val="ZpatChar"/>
    <w:uiPriority w:val="99"/>
    <w:unhideWhenUsed/>
    <w:rsid w:val="00292D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92D0A"/>
  </w:style>
  <w:style w:type="paragraph" w:styleId="Textbubliny">
    <w:name w:val="Balloon Text"/>
    <w:basedOn w:val="Normln"/>
    <w:link w:val="TextbublinyChar"/>
    <w:uiPriority w:val="99"/>
    <w:semiHidden/>
    <w:unhideWhenUsed/>
    <w:rsid w:val="00292D0A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val="cs-CZ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D0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2D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92D0A"/>
  </w:style>
  <w:style w:type="paragraph" w:styleId="Zpat">
    <w:name w:val="footer"/>
    <w:basedOn w:val="Normln"/>
    <w:link w:val="ZpatChar"/>
    <w:uiPriority w:val="99"/>
    <w:unhideWhenUsed/>
    <w:rsid w:val="00292D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92D0A"/>
  </w:style>
  <w:style w:type="paragraph" w:styleId="Textbubliny">
    <w:name w:val="Balloon Text"/>
    <w:basedOn w:val="Normln"/>
    <w:link w:val="TextbublinyChar"/>
    <w:uiPriority w:val="99"/>
    <w:semiHidden/>
    <w:unhideWhenUsed/>
    <w:rsid w:val="00292D0A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val="cs-CZ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zendulka</cp:lastModifiedBy>
  <cp:revision>2</cp:revision>
  <dcterms:created xsi:type="dcterms:W3CDTF">2016-09-10T11:14:00Z</dcterms:created>
  <dcterms:modified xsi:type="dcterms:W3CDTF">2016-09-10T11:14:00Z</dcterms:modified>
</cp:coreProperties>
</file>