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C1" w:rsidRPr="00EE1C9A" w:rsidRDefault="00E358C1" w:rsidP="00E358C1">
      <w:pPr>
        <w:pStyle w:val="Normlnweb"/>
        <w:rPr>
          <w:rFonts w:asciiTheme="minorHAnsi" w:hAnsiTheme="minorHAnsi"/>
        </w:rPr>
      </w:pPr>
      <w:r w:rsidRPr="00EE1C9A">
        <w:rPr>
          <w:rFonts w:asciiTheme="minorHAnsi" w:hAnsiTheme="minorHAnsi"/>
          <w:b/>
          <w:color w:val="1577A5"/>
        </w:rPr>
        <w:t>Flegmona očnice – kazuistika</w:t>
      </w:r>
      <w:r w:rsidRPr="00EE1C9A">
        <w:rPr>
          <w:rFonts w:asciiTheme="minorHAnsi" w:hAnsiTheme="minorHAnsi"/>
          <w:color w:val="1577A5"/>
        </w:rPr>
        <w:t xml:space="preserve"> (Zdroj: http://zdravi.euro.cz/clanek/sestra/flegmona-ocnice-kazuistika-449182)</w:t>
      </w:r>
    </w:p>
    <w:p w:rsidR="00E358C1" w:rsidRPr="001805B3" w:rsidRDefault="00E358C1" w:rsidP="00E358C1">
      <w:pPr>
        <w:pStyle w:val="Normlnweb"/>
        <w:rPr>
          <w:rFonts w:asciiTheme="minorHAnsi" w:hAnsiTheme="minorHAnsi"/>
          <w:sz w:val="22"/>
          <w:szCs w:val="22"/>
        </w:rPr>
      </w:pPr>
      <w:r w:rsidRPr="001805B3">
        <w:rPr>
          <w:rFonts w:asciiTheme="minorHAnsi" w:hAnsiTheme="minorHAnsi"/>
          <w:sz w:val="22"/>
          <w:szCs w:val="22"/>
        </w:rPr>
        <w:t xml:space="preserve">Do oční ambulance v Opavě se </w:t>
      </w:r>
      <w:r w:rsidRPr="001805B3">
        <w:rPr>
          <w:rStyle w:val="Siln"/>
          <w:rFonts w:asciiTheme="minorHAnsi" w:hAnsiTheme="minorHAnsi"/>
          <w:sz w:val="22"/>
          <w:szCs w:val="22"/>
        </w:rPr>
        <w:t>9. února 2008</w:t>
      </w:r>
      <w:r w:rsidRPr="001805B3">
        <w:rPr>
          <w:rFonts w:asciiTheme="minorHAnsi" w:hAnsiTheme="minorHAnsi"/>
          <w:sz w:val="22"/>
          <w:szCs w:val="22"/>
        </w:rPr>
        <w:t xml:space="preserve"> dostavil muž (32 let) s poraněním oka. 6. února 2008 byl napad</w:t>
      </w:r>
      <w:r>
        <w:rPr>
          <w:rFonts w:asciiTheme="minorHAnsi" w:hAnsiTheme="minorHAnsi"/>
          <w:sz w:val="22"/>
          <w:szCs w:val="22"/>
        </w:rPr>
        <w:t xml:space="preserve">en neznámým útočníkem, který ho </w:t>
      </w:r>
      <w:proofErr w:type="gramStart"/>
      <w:r w:rsidRPr="001805B3">
        <w:rPr>
          <w:rFonts w:asciiTheme="minorHAnsi" w:hAnsiTheme="minorHAnsi"/>
          <w:sz w:val="22"/>
          <w:szCs w:val="22"/>
        </w:rPr>
        <w:t>ud</w:t>
      </w:r>
      <w:r>
        <w:rPr>
          <w:rFonts w:asciiTheme="minorHAnsi" w:hAnsiTheme="minorHAnsi"/>
          <w:sz w:val="22"/>
          <w:szCs w:val="22"/>
        </w:rPr>
        <w:t>eřil  do</w:t>
      </w:r>
      <w:proofErr w:type="gramEnd"/>
      <w:r>
        <w:rPr>
          <w:rFonts w:asciiTheme="minorHAnsi" w:hAnsiTheme="minorHAnsi"/>
          <w:sz w:val="22"/>
          <w:szCs w:val="22"/>
        </w:rPr>
        <w:t xml:space="preserve"> obličeje</w:t>
      </w:r>
      <w:r w:rsidRPr="001805B3">
        <w:rPr>
          <w:rFonts w:asciiTheme="minorHAnsi" w:hAnsiTheme="minorHAnsi"/>
          <w:sz w:val="22"/>
          <w:szCs w:val="22"/>
        </w:rPr>
        <w:t xml:space="preserve">. K ošetření se dostavil teprve po třech dnech na naléhání rodiny. Hospitalizaci odmítl, ke kontrole se nedostavil. V doprovodu rodiny přišel </w:t>
      </w:r>
      <w:r w:rsidRPr="001805B3">
        <w:rPr>
          <w:rStyle w:val="Siln"/>
          <w:rFonts w:asciiTheme="minorHAnsi" w:hAnsiTheme="minorHAnsi"/>
          <w:sz w:val="22"/>
          <w:szCs w:val="22"/>
        </w:rPr>
        <w:t>11. února 2008</w:t>
      </w:r>
      <w:r w:rsidRPr="001805B3">
        <w:rPr>
          <w:rFonts w:asciiTheme="minorHAnsi" w:hAnsiTheme="minorHAnsi"/>
          <w:sz w:val="22"/>
          <w:szCs w:val="22"/>
        </w:rPr>
        <w:t xml:space="preserve"> na oční oddělení nemocnice v Opavě, s hospitalizací již souhlasí.</w:t>
      </w:r>
      <w:r w:rsidRPr="001805B3">
        <w:rPr>
          <w:rFonts w:asciiTheme="minorHAnsi" w:hAnsiTheme="minorHAnsi"/>
          <w:sz w:val="22"/>
          <w:szCs w:val="22"/>
        </w:rPr>
        <w:br/>
      </w:r>
      <w:r w:rsidRPr="001805B3">
        <w:rPr>
          <w:rStyle w:val="Siln"/>
          <w:rFonts w:asciiTheme="minorHAnsi" w:hAnsiTheme="minorHAnsi"/>
          <w:sz w:val="22"/>
          <w:szCs w:val="22"/>
        </w:rPr>
        <w:t>OA:</w:t>
      </w:r>
      <w:r w:rsidRPr="001805B3">
        <w:rPr>
          <w:rFonts w:asciiTheme="minorHAnsi" w:hAnsiTheme="minorHAnsi"/>
          <w:sz w:val="22"/>
          <w:szCs w:val="22"/>
        </w:rPr>
        <w:t xml:space="preserve"> s ničím se neléčí, stav po fraktuře pravé stehenní kosti před 15 lety.</w:t>
      </w:r>
      <w:r w:rsidRPr="001805B3">
        <w:rPr>
          <w:rFonts w:asciiTheme="minorHAnsi" w:hAnsiTheme="minorHAnsi"/>
          <w:sz w:val="22"/>
          <w:szCs w:val="22"/>
        </w:rPr>
        <w:br/>
      </w:r>
      <w:r w:rsidRPr="001805B3">
        <w:rPr>
          <w:rStyle w:val="Siln"/>
          <w:rFonts w:asciiTheme="minorHAnsi" w:hAnsiTheme="minorHAnsi"/>
          <w:sz w:val="22"/>
          <w:szCs w:val="22"/>
        </w:rPr>
        <w:t>SA:</w:t>
      </w:r>
      <w:r w:rsidRPr="001805B3">
        <w:rPr>
          <w:rFonts w:asciiTheme="minorHAnsi" w:hAnsiTheme="minorHAnsi"/>
          <w:sz w:val="22"/>
          <w:szCs w:val="22"/>
        </w:rPr>
        <w:t xml:space="preserve"> bydlí sám, nezaměstnaný, dlouhodobá drogová závislost na pervitinu a marihuaně.</w:t>
      </w:r>
      <w:r w:rsidRPr="001805B3">
        <w:rPr>
          <w:rFonts w:asciiTheme="minorHAnsi" w:hAnsiTheme="minorHAnsi"/>
          <w:sz w:val="22"/>
          <w:szCs w:val="22"/>
        </w:rPr>
        <w:br/>
      </w:r>
      <w:r w:rsidRPr="001805B3">
        <w:rPr>
          <w:rStyle w:val="Siln"/>
          <w:rFonts w:asciiTheme="minorHAnsi" w:hAnsiTheme="minorHAnsi"/>
          <w:sz w:val="22"/>
          <w:szCs w:val="22"/>
        </w:rPr>
        <w:t>Oční anamnéza:</w:t>
      </w:r>
      <w:r w:rsidRPr="001805B3">
        <w:rPr>
          <w:rFonts w:asciiTheme="minorHAnsi" w:hAnsiTheme="minorHAnsi"/>
          <w:sz w:val="22"/>
          <w:szCs w:val="22"/>
        </w:rPr>
        <w:t xml:space="preserve"> bezvýznamná. </w:t>
      </w:r>
    </w:p>
    <w:p w:rsidR="00E358C1" w:rsidRPr="001805B3" w:rsidRDefault="00E358C1" w:rsidP="00E358C1">
      <w:pPr>
        <w:pStyle w:val="Odstavecseseznamem"/>
        <w:numPr>
          <w:ilvl w:val="0"/>
          <w:numId w:val="1"/>
        </w:numPr>
      </w:pPr>
      <w:r w:rsidRPr="001805B3">
        <w:rPr>
          <w:rStyle w:val="Siln"/>
        </w:rPr>
        <w:t>den hospitalizace:</w:t>
      </w:r>
      <w:r w:rsidRPr="001805B3">
        <w:t xml:space="preserve"> Vzhledem k přiznané sociální anamnéze byly při příjmu provedeny odběry na HIV, hepatitidu a zaveden periferní žilní katétr.</w:t>
      </w:r>
      <w:r>
        <w:t xml:space="preserve"> P</w:t>
      </w:r>
      <w:r w:rsidRPr="001805B3">
        <w:t>acient převezen sanitkou na oční kliniku FN Ostrava a zde přijat k hospitalizaci pro těžkou kontuzi levého bulbu s počínajícím abscesem a nekrózou horního víčka. Bylo provedeno psychiatrické vyšetření: muž s mnoholetou drogovou závislostí, marihuanu bere 11 let několikrát týdně – naposledy týden před napadením, pervitin ta</w:t>
      </w:r>
      <w:r>
        <w:t xml:space="preserve">ké 11 let, </w:t>
      </w:r>
      <w:r w:rsidRPr="001805B3">
        <w:t>občasná i. v. aplikace. Nasazena antibiotika.</w:t>
      </w:r>
    </w:p>
    <w:p w:rsidR="00E358C1" w:rsidRPr="001805B3" w:rsidRDefault="00E358C1" w:rsidP="00E358C1">
      <w:pPr>
        <w:pStyle w:val="Normln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805B3">
        <w:rPr>
          <w:rStyle w:val="Siln"/>
          <w:rFonts w:asciiTheme="minorHAnsi" w:hAnsiTheme="minorHAnsi"/>
          <w:sz w:val="22"/>
          <w:szCs w:val="22"/>
        </w:rPr>
        <w:t>den hospitalizace:</w:t>
      </w:r>
      <w:r w:rsidRPr="001805B3">
        <w:rPr>
          <w:rFonts w:asciiTheme="minorHAnsi" w:hAnsiTheme="minorHAnsi"/>
          <w:sz w:val="22"/>
          <w:szCs w:val="22"/>
        </w:rPr>
        <w:t xml:space="preserve"> Ráno jsme odebrali krev na vyšetření, provedli </w:t>
      </w:r>
      <w:proofErr w:type="spellStart"/>
      <w:r w:rsidRPr="001805B3">
        <w:rPr>
          <w:rFonts w:asciiTheme="minorHAnsi" w:hAnsiTheme="minorHAnsi"/>
          <w:sz w:val="22"/>
          <w:szCs w:val="22"/>
        </w:rPr>
        <w:t>rtg</w:t>
      </w:r>
      <w:proofErr w:type="spellEnd"/>
      <w:r w:rsidRPr="001805B3">
        <w:rPr>
          <w:rFonts w:asciiTheme="minorHAnsi" w:hAnsiTheme="minorHAnsi"/>
          <w:sz w:val="22"/>
          <w:szCs w:val="22"/>
        </w:rPr>
        <w:t xml:space="preserve"> a EKG. Kontrolovali jsme vitální funkce a pravidelně sledovali tělesnou teplotu a oko sterilně ošetřovali. Výsledky odběru krve na hepatitidu a HIV byly negativní. Po předoperační přípravě přistoupili ve 13 hodin lékaři k operaci v celkové anestezii. Provedli nářezy očnice, dva na dolním a dva na horním víčku a odebrali stěry na bakteriologii. Zavedli rukavicové drény a vše překryli sterilním krytím. Bezprostředně po operaci byl pacient převezen na </w:t>
      </w:r>
      <w:proofErr w:type="spellStart"/>
      <w:r w:rsidRPr="001805B3">
        <w:rPr>
          <w:rFonts w:asciiTheme="minorHAnsi" w:hAnsiTheme="minorHAnsi"/>
          <w:sz w:val="22"/>
          <w:szCs w:val="22"/>
        </w:rPr>
        <w:t>dospávací</w:t>
      </w:r>
      <w:proofErr w:type="spellEnd"/>
      <w:r w:rsidRPr="001805B3">
        <w:rPr>
          <w:rFonts w:asciiTheme="minorHAnsi" w:hAnsiTheme="minorHAnsi"/>
          <w:sz w:val="22"/>
          <w:szCs w:val="22"/>
        </w:rPr>
        <w:t xml:space="preserve"> pokoj a po dvou hodinách byl ve stabilizovaném stavu předán zpět na oddělení. Pacient se subjektivně cítil dobře, bez nauzey. </w:t>
      </w:r>
    </w:p>
    <w:p w:rsidR="00E358C1" w:rsidRDefault="00E358C1" w:rsidP="00E358C1">
      <w:proofErr w:type="gramStart"/>
      <w:r w:rsidRPr="001805B3">
        <w:rPr>
          <w:rStyle w:val="Siln"/>
        </w:rPr>
        <w:t>3.-  až</w:t>
      </w:r>
      <w:proofErr w:type="gramEnd"/>
      <w:r w:rsidRPr="001805B3">
        <w:rPr>
          <w:rStyle w:val="Siln"/>
        </w:rPr>
        <w:t xml:space="preserve"> 23. den hospitalizace:</w:t>
      </w:r>
      <w:r w:rsidRPr="001805B3">
        <w:t xml:space="preserve"> Pokračovali jsme v převazování oka za přísných sterilních podmínek, kapání do oka ve stanovenou dobu a podávání ATB. Pravidelně jsme vyměňovali žilní ka</w:t>
      </w:r>
      <w:r>
        <w:t>tétr.</w:t>
      </w:r>
      <w:r w:rsidRPr="001805B3">
        <w:t xml:space="preserve"> Také jsme monitorovali bolest. Zajistili jsme kontrolní vyšetření ORL, zubní a CT očnice.</w:t>
      </w:r>
    </w:p>
    <w:p w:rsidR="00E358C1" w:rsidRDefault="00E358C1" w:rsidP="00E358C1">
      <w:pPr>
        <w:pStyle w:val="Normlnweb"/>
        <w:rPr>
          <w:rFonts w:asciiTheme="minorHAnsi" w:hAnsiTheme="minorHAnsi"/>
          <w:sz w:val="22"/>
          <w:szCs w:val="22"/>
        </w:rPr>
      </w:pPr>
      <w:r w:rsidRPr="001805B3">
        <w:rPr>
          <w:rStyle w:val="Siln"/>
          <w:rFonts w:asciiTheme="minorHAnsi" w:hAnsiTheme="minorHAnsi"/>
          <w:sz w:val="22"/>
          <w:szCs w:val="22"/>
        </w:rPr>
        <w:t>24. den hospitalizace:</w:t>
      </w:r>
      <w:r w:rsidRPr="001805B3">
        <w:rPr>
          <w:rFonts w:asciiTheme="minorHAnsi" w:hAnsiTheme="minorHAnsi"/>
          <w:sz w:val="22"/>
          <w:szCs w:val="22"/>
        </w:rPr>
        <w:t xml:space="preserve"> Po ranní vizitě jsme pacienta v dobrém stavu propustili do domácího ošetřování s doporučením, aby se ještě týž den dostavil na kontrolu v oční ambulanci, kde bude pokračovat doléčení. Doporučen klidový režim, krytí levého oka a aplikace </w:t>
      </w:r>
      <w:proofErr w:type="spellStart"/>
      <w:r w:rsidRPr="001805B3">
        <w:rPr>
          <w:rFonts w:asciiTheme="minorHAnsi" w:hAnsiTheme="minorHAnsi"/>
          <w:sz w:val="22"/>
          <w:szCs w:val="22"/>
        </w:rPr>
        <w:t>Ophtalmo</w:t>
      </w:r>
      <w:proofErr w:type="spellEnd"/>
      <w:r w:rsidRPr="001805B3">
        <w:rPr>
          <w:rFonts w:asciiTheme="minorHAnsi" w:hAnsiTheme="minorHAnsi"/>
          <w:sz w:val="22"/>
          <w:szCs w:val="22"/>
        </w:rPr>
        <w:t xml:space="preserve"> Framykoin </w:t>
      </w:r>
      <w:proofErr w:type="spellStart"/>
      <w:r w:rsidRPr="001805B3">
        <w:rPr>
          <w:rFonts w:asciiTheme="minorHAnsi" w:hAnsiTheme="minorHAnsi"/>
          <w:sz w:val="22"/>
          <w:szCs w:val="22"/>
        </w:rPr>
        <w:t>ung</w:t>
      </w:r>
      <w:proofErr w:type="spellEnd"/>
      <w:r w:rsidRPr="001805B3">
        <w:rPr>
          <w:rFonts w:asciiTheme="minorHAnsi" w:hAnsiTheme="minorHAnsi"/>
          <w:sz w:val="22"/>
          <w:szCs w:val="22"/>
        </w:rPr>
        <w:t xml:space="preserve">. 5krát denně, na který mu lékař napsal recept. </w:t>
      </w:r>
    </w:p>
    <w:p w:rsidR="00E358C1" w:rsidRPr="00EE1C9A" w:rsidRDefault="00E358C1" w:rsidP="00E358C1">
      <w:pPr>
        <w:pStyle w:val="Normlnweb"/>
        <w:rPr>
          <w:b/>
          <w:sz w:val="22"/>
          <w:szCs w:val="22"/>
        </w:rPr>
      </w:pPr>
      <w:r w:rsidRPr="00EE1C9A">
        <w:rPr>
          <w:b/>
          <w:sz w:val="22"/>
          <w:szCs w:val="22"/>
        </w:rPr>
        <w:t xml:space="preserve">Závěr: </w:t>
      </w:r>
      <w:r w:rsidRPr="00EE1C9A">
        <w:rPr>
          <w:rFonts w:asciiTheme="minorHAnsi" w:hAnsiTheme="minorHAnsi"/>
          <w:sz w:val="22"/>
          <w:szCs w:val="22"/>
        </w:rPr>
        <w:t xml:space="preserve">Pacient na kontroly nechodil a oko neošetřoval až </w:t>
      </w:r>
      <w:proofErr w:type="gramStart"/>
      <w:r w:rsidRPr="00EE1C9A">
        <w:rPr>
          <w:rFonts w:asciiTheme="minorHAnsi" w:hAnsiTheme="minorHAnsi"/>
          <w:sz w:val="22"/>
          <w:szCs w:val="22"/>
        </w:rPr>
        <w:t>do  září</w:t>
      </w:r>
      <w:proofErr w:type="gramEnd"/>
      <w:r w:rsidRPr="00EE1C9A">
        <w:rPr>
          <w:rFonts w:asciiTheme="minorHAnsi" w:hAnsiTheme="minorHAnsi"/>
          <w:sz w:val="22"/>
          <w:szCs w:val="22"/>
        </w:rPr>
        <w:t xml:space="preserve"> 2008. Oko bylo ošetřeno a doporučena plastická úprava. V dubnu 2009 byl pacient odeslán do naší ambulance pro akutní </w:t>
      </w:r>
      <w:proofErr w:type="spellStart"/>
      <w:r w:rsidRPr="00EE1C9A">
        <w:rPr>
          <w:rFonts w:asciiTheme="minorHAnsi" w:hAnsiTheme="minorHAnsi"/>
          <w:sz w:val="22"/>
          <w:szCs w:val="22"/>
        </w:rPr>
        <w:t>endophtalmitidu</w:t>
      </w:r>
      <w:proofErr w:type="spellEnd"/>
      <w:r w:rsidRPr="00EE1C9A">
        <w:rPr>
          <w:rFonts w:asciiTheme="minorHAnsi" w:hAnsiTheme="minorHAnsi"/>
          <w:sz w:val="22"/>
          <w:szCs w:val="22"/>
        </w:rPr>
        <w:t xml:space="preserve"> (akutní zánět všech nitroočních tkání a struktur). V této době je plastika již obtížně proveditelná. Pacient podle vlastních slov trpí velkými bolestmi a sám žádá odstranění oka (enukleace – trvalé odstranění celé oční koule). Lékařem je mu vysvětleno, že operace je proveditelná pouze v celkové anestezii za hospitalizace, ale až po odeznění akutní fáze zánětu. Infekční a další následná komplikace není po takovém úrazu běžná. Lze se domnívat, že k jejímu rozvoji došlo podceněním úrazu pacientem, pozdním ošetřením po úrazu a pozdní kontrolou při rozvoji komplikací. Konečná diagnóza je totální slepota levého oka. Tento stav je nezvratný. </w:t>
      </w:r>
    </w:p>
    <w:p w:rsidR="004351B4" w:rsidRDefault="004351B4">
      <w:bookmarkStart w:id="0" w:name="_GoBack"/>
      <w:bookmarkEnd w:id="0"/>
    </w:p>
    <w:sectPr w:rsidR="00435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DA" w:rsidRDefault="004207DA" w:rsidP="00E358C1">
      <w:pPr>
        <w:spacing w:after="0" w:line="240" w:lineRule="auto"/>
      </w:pPr>
      <w:r>
        <w:separator/>
      </w:r>
    </w:p>
  </w:endnote>
  <w:endnote w:type="continuationSeparator" w:id="0">
    <w:p w:rsidR="004207DA" w:rsidRDefault="004207DA" w:rsidP="00E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DA" w:rsidRDefault="004207DA" w:rsidP="00E358C1">
      <w:pPr>
        <w:spacing w:after="0" w:line="240" w:lineRule="auto"/>
      </w:pPr>
      <w:r>
        <w:separator/>
      </w:r>
    </w:p>
  </w:footnote>
  <w:footnote w:type="continuationSeparator" w:id="0">
    <w:p w:rsidR="004207DA" w:rsidRDefault="004207DA" w:rsidP="00E3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C1" w:rsidRPr="00E358C1" w:rsidRDefault="00E358C1">
    <w:pPr>
      <w:pStyle w:val="Zhlav"/>
      <w:rPr>
        <w:b/>
      </w:rPr>
    </w:pPr>
    <w:r w:rsidRPr="00E358C1">
      <w:rPr>
        <w:b/>
      </w:rPr>
      <w:t xml:space="preserve">ADVANCED </w:t>
    </w:r>
    <w:proofErr w:type="spellStart"/>
    <w:r w:rsidRPr="00E358C1">
      <w:rPr>
        <w:b/>
      </w:rPr>
      <w:t>CZECH_Supplementary</w:t>
    </w:r>
    <w:proofErr w:type="spellEnd"/>
    <w:r w:rsidRPr="00E358C1">
      <w:rPr>
        <w:b/>
      </w:rPr>
      <w:t xml:space="preserve"> </w:t>
    </w:r>
    <w:proofErr w:type="spellStart"/>
    <w:r w:rsidRPr="00E358C1">
      <w:rPr>
        <w:b/>
      </w:rPr>
      <w:t>materials</w:t>
    </w:r>
    <w:proofErr w:type="spellEnd"/>
    <w:r w:rsidRPr="00E358C1">
      <w:rPr>
        <w:b/>
      </w:rPr>
      <w:t xml:space="preserve"> </w:t>
    </w:r>
    <w:proofErr w:type="spellStart"/>
    <w:r w:rsidRPr="00E358C1">
      <w:rPr>
        <w:b/>
      </w:rPr>
      <w:t>of</w:t>
    </w:r>
    <w:proofErr w:type="spellEnd"/>
    <w:r w:rsidRPr="00E358C1">
      <w:rPr>
        <w:b/>
      </w:rPr>
      <w:t xml:space="preserve"> Ivana </w:t>
    </w:r>
    <w:proofErr w:type="spellStart"/>
    <w:r w:rsidRPr="00E358C1">
      <w:rPr>
        <w:b/>
      </w:rPr>
      <w:t>Rešková</w:t>
    </w:r>
    <w:proofErr w:type="spellEnd"/>
  </w:p>
  <w:p w:rsidR="00E358C1" w:rsidRDefault="00E35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007B"/>
    <w:multiLevelType w:val="hybridMultilevel"/>
    <w:tmpl w:val="141842B6"/>
    <w:lvl w:ilvl="0" w:tplc="92B6C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1"/>
    <w:rsid w:val="004207DA"/>
    <w:rsid w:val="004351B4"/>
    <w:rsid w:val="00B73057"/>
    <w:rsid w:val="00E3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8C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358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58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8C1"/>
  </w:style>
  <w:style w:type="paragraph" w:styleId="Zpat">
    <w:name w:val="footer"/>
    <w:basedOn w:val="Normln"/>
    <w:link w:val="ZpatChar"/>
    <w:uiPriority w:val="99"/>
    <w:unhideWhenUsed/>
    <w:rsid w:val="00E3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8C1"/>
  </w:style>
  <w:style w:type="paragraph" w:styleId="Textbubliny">
    <w:name w:val="Balloon Text"/>
    <w:basedOn w:val="Normln"/>
    <w:link w:val="TextbublinyChar"/>
    <w:uiPriority w:val="99"/>
    <w:semiHidden/>
    <w:unhideWhenUsed/>
    <w:rsid w:val="00E3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8C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358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58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8C1"/>
  </w:style>
  <w:style w:type="paragraph" w:styleId="Zpat">
    <w:name w:val="footer"/>
    <w:basedOn w:val="Normln"/>
    <w:link w:val="ZpatChar"/>
    <w:uiPriority w:val="99"/>
    <w:unhideWhenUsed/>
    <w:rsid w:val="00E3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8C1"/>
  </w:style>
  <w:style w:type="paragraph" w:styleId="Textbubliny">
    <w:name w:val="Balloon Text"/>
    <w:basedOn w:val="Normln"/>
    <w:link w:val="TextbublinyChar"/>
    <w:uiPriority w:val="99"/>
    <w:semiHidden/>
    <w:unhideWhenUsed/>
    <w:rsid w:val="00E3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2016-12-07T12:31:00Z</dcterms:created>
  <dcterms:modified xsi:type="dcterms:W3CDTF">2016-12-07T12:32:00Z</dcterms:modified>
</cp:coreProperties>
</file>