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97" w:rsidRDefault="00082197" w:rsidP="00082197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3"/>
          <w:szCs w:val="33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olor w:val="222222"/>
          <w:kern w:val="36"/>
          <w:sz w:val="33"/>
          <w:szCs w:val="33"/>
          <w:lang w:eastAsia="cs-CZ"/>
        </w:rPr>
        <w:t>První hodina po porodu: 9 instinktivních fází novorozence</w:t>
      </w:r>
    </w:p>
    <w:p w:rsidR="00A7067E" w:rsidRPr="00A7067E" w:rsidRDefault="00A7067E" w:rsidP="00082197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00B0F0"/>
          <w:kern w:val="36"/>
          <w:sz w:val="24"/>
          <w:szCs w:val="24"/>
          <w:lang w:eastAsia="cs-CZ"/>
        </w:rPr>
      </w:pPr>
      <w:r w:rsidRPr="00A7067E">
        <w:rPr>
          <w:rFonts w:ascii="Helvetica" w:eastAsia="Times New Roman" w:hAnsi="Helvetica" w:cs="Helvetica"/>
          <w:b/>
          <w:bCs/>
          <w:color w:val="00B0F0"/>
          <w:kern w:val="36"/>
          <w:sz w:val="24"/>
          <w:szCs w:val="24"/>
          <w:lang w:eastAsia="cs-CZ"/>
        </w:rPr>
        <w:t>http://</w:t>
      </w:r>
      <w:proofErr w:type="gramStart"/>
      <w:r w:rsidRPr="00A7067E">
        <w:rPr>
          <w:rFonts w:ascii="Helvetica" w:eastAsia="Times New Roman" w:hAnsi="Helvetica" w:cs="Helvetica"/>
          <w:b/>
          <w:bCs/>
          <w:color w:val="00B0F0"/>
          <w:kern w:val="36"/>
          <w:sz w:val="24"/>
          <w:szCs w:val="24"/>
          <w:lang w:eastAsia="cs-CZ"/>
        </w:rPr>
        <w:t>www.prirozeny-porod</w:t>
      </w:r>
      <w:proofErr w:type="gramEnd"/>
      <w:r w:rsidRPr="00A7067E">
        <w:rPr>
          <w:rFonts w:ascii="Helvetica" w:eastAsia="Times New Roman" w:hAnsi="Helvetica" w:cs="Helvetica"/>
          <w:b/>
          <w:bCs/>
          <w:color w:val="00B0F0"/>
          <w:kern w:val="36"/>
          <w:sz w:val="24"/>
          <w:szCs w:val="24"/>
          <w:lang w:eastAsia="cs-CZ"/>
        </w:rPr>
        <w:t>.eu/prvni-hodina-po-porodu-instinktivni-faze-novorozence/</w:t>
      </w:r>
    </w:p>
    <w:p w:rsidR="00082197" w:rsidRPr="00082197" w:rsidRDefault="00082197" w:rsidP="0008219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66666"/>
          <w:sz w:val="18"/>
          <w:szCs w:val="18"/>
          <w:lang w:eastAsia="cs-CZ"/>
        </w:rPr>
      </w:pPr>
      <w:r w:rsidRPr="00082197">
        <w:rPr>
          <w:rFonts w:ascii="Helvetica" w:eastAsia="Times New Roman" w:hAnsi="Helvetica" w:cs="Helvetica"/>
          <w:color w:val="666666"/>
          <w:sz w:val="18"/>
          <w:szCs w:val="18"/>
          <w:lang w:eastAsia="cs-CZ"/>
        </w:rPr>
        <w:t xml:space="preserve">Publikováno </w:t>
      </w:r>
      <w:hyperlink r:id="rId4" w:tooltip="19.30" w:history="1">
        <w:proofErr w:type="gramStart"/>
        <w:r w:rsidRPr="00082197">
          <w:rPr>
            <w:rFonts w:ascii="Helvetica" w:eastAsia="Times New Roman" w:hAnsi="Helvetica" w:cs="Helvetica"/>
            <w:b/>
            <w:bCs/>
            <w:color w:val="1982D1"/>
            <w:sz w:val="18"/>
            <w:szCs w:val="18"/>
            <w:lang w:eastAsia="cs-CZ"/>
          </w:rPr>
          <w:t>14.11.2013</w:t>
        </w:r>
        <w:proofErr w:type="gramEnd"/>
      </w:hyperlink>
      <w:r w:rsidRPr="00082197">
        <w:rPr>
          <w:rFonts w:ascii="Helvetica" w:eastAsia="Times New Roman" w:hAnsi="Helvetica" w:cs="Helvetica"/>
          <w:color w:val="666666"/>
          <w:sz w:val="18"/>
          <w:szCs w:val="18"/>
          <w:lang w:eastAsia="cs-CZ"/>
        </w:rPr>
        <w:t xml:space="preserve"> | Autor: </w:t>
      </w:r>
      <w:hyperlink r:id="rId5" w:tooltip="Zobrazit všechny příspěvky, jejichž autorem je Přirozený porod" w:history="1">
        <w:r w:rsidRPr="00082197">
          <w:rPr>
            <w:rFonts w:ascii="Helvetica" w:eastAsia="Times New Roman" w:hAnsi="Helvetica" w:cs="Helvetica"/>
            <w:b/>
            <w:bCs/>
            <w:color w:val="1982D1"/>
            <w:sz w:val="18"/>
            <w:szCs w:val="18"/>
            <w:lang w:eastAsia="cs-CZ"/>
          </w:rPr>
          <w:t>Přirozený porod</w:t>
        </w:r>
      </w:hyperlink>
      <w:r w:rsidRPr="00082197">
        <w:rPr>
          <w:rFonts w:ascii="Helvetica" w:eastAsia="Times New Roman" w:hAnsi="Helvetica" w:cs="Helvetica"/>
          <w:color w:val="666666"/>
          <w:sz w:val="18"/>
          <w:szCs w:val="18"/>
          <w:lang w:eastAsia="cs-CZ"/>
        </w:rPr>
        <w:t xml:space="preserve"> 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To, co dítě skutečně potřebuje, jakmile se narodí, je matčina náruč. Je totiž ideálním místem k snadné adaptaci na nové prostředí. Měření a vážení není důležité. Základní ošetření novorozence může být velice snadno provedeno na matčině těle. Proč je tak důležité nevyrušovat novorozence a nechat ho v matčině náručí?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První hodiny po porodu jsou pro dítě vývojově odlišným časem a krátkodobé i dlouhodobé fyzické a psychické výhody kontaktu kůže na kůži během tohoto času jsou velmi dobře zdokumentovány.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Jestliže je dítě po porodu v kontaktu kůže na kůži, můžeme pozorovat devět zjistitelných fází, které se dějí v specifickém pořadí, které jsou pro dítě vrozené a instinktivní. V rámci těchto fází dítě vykazuje nejrůznější činnost.</w:t>
      </w:r>
    </w:p>
    <w:p w:rsidR="00082197" w:rsidRPr="00082197" w:rsidRDefault="0008219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  <w:t>Fáze 1: Pláč zrození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První fází je pláč zrození. Tento osobitý pláč nastane okamžitě po porodu, jakmile se plíce dítěte roztáhnou.</w:t>
      </w:r>
    </w:p>
    <w:p w:rsidR="00082197" w:rsidRPr="00082197" w:rsidRDefault="0008219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  <w:t>Fáze 2: Uvolnění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Druhou fází je fáze uvolnění. Během fáze uvolnění novorozenec nevykazuje žádné pohyby úst a ruce jsou uvolněné. Tato fáze obvykle nastává, jakmile ustane pláč zrození. Dítě je v kontaktu kůže na kůži se svou matkou a přikryto teplým, suchým ručníkem či dekou.</w:t>
      </w:r>
    </w:p>
    <w:p w:rsidR="00082197" w:rsidRPr="00082197" w:rsidRDefault="0008219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  <w:t>Fáze 3: Probuzení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Třetí fází je fáze probuzení. Během této fáze novorozenec vykazuje malé šoupavé pohyby hlavou a rameny. Tato fáze obvykle začíná 3 minuty po porodu. Novorozenec během fáze probuzení může hýbat hlavičkou, otevírá oči, pohybuje ústy a může hýbat i rameny.</w:t>
      </w:r>
    </w:p>
    <w:p w:rsidR="000B6D37" w:rsidRDefault="000B6D3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</w:p>
    <w:p w:rsidR="000B6D37" w:rsidRDefault="000B6D3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</w:p>
    <w:p w:rsidR="00082197" w:rsidRPr="00082197" w:rsidRDefault="0008219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  <w:lastRenderedPageBreak/>
        <w:t>Fáze 4: Aktivita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Čtvrtou fází je fáze aktivity. Během této fáze začne novorozenec ve zvýšené míře pohybovat ústy a dělat sací pohyby, základní reflex začíná být zřejmější. Tato fáze obvykle začíná 8 minut po porodu.</w:t>
      </w:r>
    </w:p>
    <w:p w:rsidR="00082197" w:rsidRPr="00082197" w:rsidRDefault="0008219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  <w:t>Fáze 5: Odpočinek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V určitém okamžiku si musí dítě odpočinout. Během první hodiny po porodu má dítě období odpočinku mezi obdobími aktivity.</w:t>
      </w:r>
    </w:p>
    <w:p w:rsidR="00082197" w:rsidRPr="00082197" w:rsidRDefault="0008219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  <w:t>Fáze 6: Plazení se k prsu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Šestá fáze je fází plazení se k prsu. Během této fáze se dítě přibližuje k prsu a to s krátkými obdobími aktivity, což vede k dosažení prsu a bradavky. Tato fáze obvykle začíná po 35 minutách po porodu.</w:t>
      </w:r>
    </w:p>
    <w:p w:rsidR="00082197" w:rsidRPr="00082197" w:rsidRDefault="0008219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  <w:t>Fáze 7: Seznámení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Sedmá fáze je nazvána seznámení. Během této fáze se začíná novorozenec seznamovat s matkou olizováním bradavky a dotýkáním a masírováním jejich prsou. Tato fáze obvykle začíná kolem 45. minuty porodu a může trvat 20 minut či více.</w:t>
      </w:r>
    </w:p>
    <w:p w:rsidR="00082197" w:rsidRPr="00082197" w:rsidRDefault="0008219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  <w:t>Fáze 8: Sání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Osmou fází je sání. Během této fáze si novorozenec vezme bradavku, sám se přiloží a saje. Tato časná zkušenost učení se nakojit obvykle začíná kolem hodiny po porodu. Jestliže měla matka během porodu analgezii/anestezii, může dokončení všech fází a začátek sání během kontaktu kůže na kůži trvat déle.</w:t>
      </w:r>
    </w:p>
    <w:p w:rsidR="00082197" w:rsidRPr="00082197" w:rsidRDefault="00082197" w:rsidP="00082197">
      <w:pPr>
        <w:shd w:val="clear" w:color="auto" w:fill="FFFFFF"/>
        <w:spacing w:before="100" w:beforeAutospacing="1" w:after="100" w:afterAutospacing="1" w:line="624" w:lineRule="atLeast"/>
        <w:jc w:val="both"/>
        <w:outlineLvl w:val="3"/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</w:pPr>
      <w:r w:rsidRPr="00082197">
        <w:rPr>
          <w:rFonts w:ascii="Helvetica" w:eastAsia="Times New Roman" w:hAnsi="Helvetica" w:cs="Helvetica"/>
          <w:b/>
          <w:bCs/>
          <w:caps/>
          <w:color w:val="373737"/>
          <w:spacing w:val="24"/>
          <w:sz w:val="20"/>
          <w:szCs w:val="20"/>
          <w:lang w:eastAsia="cs-CZ"/>
        </w:rPr>
        <w:t>Fáze 9: Spánek</w:t>
      </w:r>
    </w:p>
    <w:p w:rsidR="00082197" w:rsidRPr="00082197" w:rsidRDefault="00082197" w:rsidP="00082197">
      <w:pPr>
        <w:shd w:val="clear" w:color="auto" w:fill="FFFFFF"/>
        <w:spacing w:before="100" w:beforeAutospacing="1" w:after="39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082197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Konečnou fází je spánek. Dítě, a někdy i matka, upadnou do klidného spánku. Děti obvykle usnou po půl druhé až dvou hodinách.</w:t>
      </w:r>
    </w:p>
    <w:p w:rsidR="00082197" w:rsidRPr="000B6D37" w:rsidRDefault="00082197" w:rsidP="00082197">
      <w:pPr>
        <w:shd w:val="clear" w:color="auto" w:fill="FFFFFF"/>
        <w:spacing w:before="100" w:beforeAutospacing="1" w:line="240" w:lineRule="auto"/>
        <w:jc w:val="both"/>
        <w:rPr>
          <w:rFonts w:ascii="Helvetica" w:eastAsia="Times New Roman" w:hAnsi="Helvetica" w:cs="Helvetica"/>
          <w:i/>
          <w:color w:val="373737"/>
          <w:sz w:val="23"/>
          <w:szCs w:val="23"/>
          <w:lang w:eastAsia="cs-CZ"/>
        </w:rPr>
      </w:pPr>
      <w:bookmarkStart w:id="0" w:name="_GoBack"/>
      <w:r w:rsidRPr="000B6D37">
        <w:rPr>
          <w:rFonts w:ascii="Helvetica" w:eastAsia="Times New Roman" w:hAnsi="Helvetica" w:cs="Helvetica"/>
          <w:i/>
          <w:color w:val="373737"/>
          <w:sz w:val="23"/>
          <w:szCs w:val="23"/>
          <w:lang w:eastAsia="cs-CZ"/>
        </w:rPr>
        <w:t xml:space="preserve">Video od UNICEF o důležitosti okamžitého kontaktu kůže na kůži s následným plazením se k prsu a </w:t>
      </w:r>
      <w:proofErr w:type="spellStart"/>
      <w:r w:rsidRPr="000B6D37">
        <w:rPr>
          <w:rFonts w:ascii="Helvetica" w:eastAsia="Times New Roman" w:hAnsi="Helvetica" w:cs="Helvetica"/>
          <w:i/>
          <w:color w:val="373737"/>
          <w:sz w:val="23"/>
          <w:szCs w:val="23"/>
          <w:lang w:eastAsia="cs-CZ"/>
        </w:rPr>
        <w:t>samopřisátím</w:t>
      </w:r>
      <w:proofErr w:type="spellEnd"/>
      <w:r w:rsidRPr="000B6D37">
        <w:rPr>
          <w:rFonts w:ascii="Helvetica" w:eastAsia="Times New Roman" w:hAnsi="Helvetica" w:cs="Helvetica"/>
          <w:i/>
          <w:color w:val="373737"/>
          <w:sz w:val="23"/>
          <w:szCs w:val="23"/>
          <w:lang w:eastAsia="cs-CZ"/>
        </w:rPr>
        <w:t>. Na videu jdou krásně vidět jednotlivé fáze.</w:t>
      </w:r>
    </w:p>
    <w:bookmarkEnd w:id="0"/>
    <w:p w:rsidR="00C361DB" w:rsidRPr="000B6D37" w:rsidRDefault="00C361DB">
      <w:pPr>
        <w:rPr>
          <w:i/>
        </w:rPr>
      </w:pPr>
    </w:p>
    <w:sectPr w:rsidR="00C361DB" w:rsidRPr="000B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2E"/>
    <w:rsid w:val="00082197"/>
    <w:rsid w:val="000B6D37"/>
    <w:rsid w:val="0037482E"/>
    <w:rsid w:val="00A7067E"/>
    <w:rsid w:val="00C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FBF1"/>
  <w15:chartTrackingRefBased/>
  <w15:docId w15:val="{5460D99C-EAB1-48C8-B556-662EE62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2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1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82197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p2">
    <w:name w:val="sep2"/>
    <w:basedOn w:val="Standardnpsmoodstavce"/>
    <w:rsid w:val="00082197"/>
  </w:style>
  <w:style w:type="character" w:customStyle="1" w:styleId="by-author2">
    <w:name w:val="by-author2"/>
    <w:basedOn w:val="Standardnpsmoodstavce"/>
    <w:rsid w:val="00082197"/>
  </w:style>
  <w:style w:type="character" w:customStyle="1" w:styleId="author">
    <w:name w:val="author"/>
    <w:basedOn w:val="Standardnpsmoodstavce"/>
    <w:rsid w:val="0008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60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21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8386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rozeny-porod.eu/author/admin/" TargetMode="External"/><Relationship Id="rId4" Type="http://schemas.openxmlformats.org/officeDocument/2006/relationships/hyperlink" Target="http://www.prirozeny-porod.eu/prvni-hodina-po-porodu-instinktivni-faze-novorozen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2815</Characters>
  <Application>Microsoft Office Word</Application>
  <DocSecurity>0</DocSecurity>
  <Lines>23</Lines>
  <Paragraphs>6</Paragraphs>
  <ScaleCrop>false</ScaleCrop>
  <Company>Masarykova univerzita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Trojanová</dc:creator>
  <cp:keywords/>
  <dc:description/>
  <cp:lastModifiedBy>Blanka Trojanová</cp:lastModifiedBy>
  <cp:revision>4</cp:revision>
  <dcterms:created xsi:type="dcterms:W3CDTF">2015-10-15T11:37:00Z</dcterms:created>
  <dcterms:modified xsi:type="dcterms:W3CDTF">2017-10-11T08:08:00Z</dcterms:modified>
</cp:coreProperties>
</file>