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D" w:rsidRDefault="00DE43AD" w:rsidP="00DE43AD">
      <w:pPr>
        <w:autoSpaceDE w:val="0"/>
        <w:autoSpaceDN w:val="0"/>
        <w:adjustRightInd w:val="0"/>
        <w:spacing w:line="240" w:lineRule="atLeast"/>
        <w:ind w:left="129"/>
        <w:rPr>
          <w:b/>
          <w:sz w:val="32"/>
          <w:szCs w:val="32"/>
        </w:rPr>
      </w:pPr>
      <w:r w:rsidRPr="00DE43AD">
        <w:rPr>
          <w:b/>
          <w:sz w:val="32"/>
          <w:szCs w:val="32"/>
        </w:rPr>
        <w:t>Zápočet je udělen za docházku (100</w:t>
      </w:r>
      <w:r>
        <w:rPr>
          <w:b/>
          <w:sz w:val="32"/>
          <w:szCs w:val="32"/>
        </w:rPr>
        <w:t xml:space="preserve"> </w:t>
      </w:r>
      <w:r w:rsidRPr="00DE43AD">
        <w:rPr>
          <w:b/>
          <w:sz w:val="32"/>
          <w:szCs w:val="32"/>
        </w:rPr>
        <w:t>% účast v blokových stážích) a za úspěš</w:t>
      </w:r>
      <w:r>
        <w:rPr>
          <w:b/>
          <w:sz w:val="32"/>
          <w:szCs w:val="32"/>
        </w:rPr>
        <w:t>né provedení zápočtového testu (80 % správných odpovědí).</w:t>
      </w:r>
    </w:p>
    <w:p w:rsidR="00DE43AD" w:rsidRDefault="00DE43AD" w:rsidP="00597C42">
      <w:pPr>
        <w:autoSpaceDE w:val="0"/>
        <w:autoSpaceDN w:val="0"/>
        <w:adjustRightInd w:val="0"/>
        <w:spacing w:line="240" w:lineRule="atLeast"/>
        <w:rPr>
          <w:b/>
          <w:sz w:val="32"/>
          <w:szCs w:val="32"/>
          <w:u w:val="single"/>
        </w:rPr>
      </w:pPr>
      <w:bookmarkStart w:id="0" w:name="_GoBack"/>
      <w:bookmarkEnd w:id="0"/>
    </w:p>
    <w:p w:rsidR="00DE43AD" w:rsidRDefault="00DE43AD" w:rsidP="00597C42">
      <w:pPr>
        <w:autoSpaceDE w:val="0"/>
        <w:autoSpaceDN w:val="0"/>
        <w:adjustRightInd w:val="0"/>
        <w:spacing w:line="240" w:lineRule="atLeas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Pokyny k výuce:</w:t>
      </w:r>
    </w:p>
    <w:p w:rsidR="00DE43AD" w:rsidRDefault="00DE43AD" w:rsidP="00597C42">
      <w:pPr>
        <w:autoSpaceDE w:val="0"/>
        <w:autoSpaceDN w:val="0"/>
        <w:adjustRightInd w:val="0"/>
        <w:spacing w:line="240" w:lineRule="atLeast"/>
        <w:rPr>
          <w:sz w:val="32"/>
          <w:szCs w:val="32"/>
          <w:u w:val="single"/>
        </w:rPr>
      </w:pPr>
    </w:p>
    <w:p w:rsidR="00DE43AD" w:rsidRDefault="00DE43AD" w:rsidP="00597C42">
      <w:pPr>
        <w:autoSpaceDE w:val="0"/>
        <w:autoSpaceDN w:val="0"/>
        <w:adjustRightInd w:val="0"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Studenti se dostaví v 8 hod do výukové místnosti Oční kliniky FN Brno, 16. patro. Ve čtvrtek probíhá výuka na Oční klinice ve Fakultní dětské nemocnici.</w:t>
      </w:r>
    </w:p>
    <w:p w:rsidR="00DE43AD" w:rsidRDefault="00DE43AD" w:rsidP="00597C42">
      <w:pPr>
        <w:autoSpaceDE w:val="0"/>
        <w:autoSpaceDN w:val="0"/>
        <w:adjustRightInd w:val="0"/>
        <w:spacing w:line="240" w:lineRule="atLeast"/>
        <w:rPr>
          <w:sz w:val="32"/>
          <w:szCs w:val="32"/>
        </w:rPr>
      </w:pPr>
    </w:p>
    <w:p w:rsidR="00DE43AD" w:rsidRDefault="00DE43AD" w:rsidP="00597C42">
      <w:pPr>
        <w:autoSpaceDE w:val="0"/>
        <w:autoSpaceDN w:val="0"/>
        <w:adjustRightInd w:val="0"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S sebou přezůvky, plášť.</w:t>
      </w:r>
    </w:p>
    <w:p w:rsidR="00DE43AD" w:rsidRDefault="00DE43AD" w:rsidP="00597C42">
      <w:pPr>
        <w:autoSpaceDE w:val="0"/>
        <w:autoSpaceDN w:val="0"/>
        <w:adjustRightInd w:val="0"/>
        <w:spacing w:line="240" w:lineRule="atLeast"/>
        <w:rPr>
          <w:sz w:val="32"/>
          <w:szCs w:val="32"/>
        </w:rPr>
      </w:pPr>
    </w:p>
    <w:p w:rsidR="00DE43AD" w:rsidRPr="00DE43AD" w:rsidRDefault="00DE43AD" w:rsidP="00597C42">
      <w:pPr>
        <w:autoSpaceDE w:val="0"/>
        <w:autoSpaceDN w:val="0"/>
        <w:adjustRightInd w:val="0"/>
        <w:spacing w:line="240" w:lineRule="atLeast"/>
        <w:rPr>
          <w:sz w:val="32"/>
          <w:szCs w:val="32"/>
        </w:rPr>
      </w:pPr>
    </w:p>
    <w:p w:rsidR="00597C42" w:rsidRDefault="00597C42" w:rsidP="00597C42">
      <w:pPr>
        <w:autoSpaceDE w:val="0"/>
        <w:autoSpaceDN w:val="0"/>
        <w:adjustRightInd w:val="0"/>
        <w:spacing w:line="240" w:lineRule="atLeast"/>
        <w:rPr>
          <w:b/>
          <w:sz w:val="32"/>
          <w:szCs w:val="32"/>
          <w:u w:val="single"/>
        </w:rPr>
      </w:pPr>
      <w:r w:rsidRPr="00597C42">
        <w:rPr>
          <w:b/>
          <w:sz w:val="32"/>
          <w:szCs w:val="32"/>
          <w:u w:val="single"/>
        </w:rPr>
        <w:t xml:space="preserve">Doporučená studijní literatura </w:t>
      </w:r>
    </w:p>
    <w:p w:rsidR="00597C42" w:rsidRPr="00597C42" w:rsidRDefault="00597C42" w:rsidP="00597C42">
      <w:pPr>
        <w:autoSpaceDE w:val="0"/>
        <w:autoSpaceDN w:val="0"/>
        <w:adjustRightInd w:val="0"/>
        <w:spacing w:line="360" w:lineRule="auto"/>
        <w:rPr>
          <w:b/>
          <w:sz w:val="32"/>
          <w:szCs w:val="32"/>
          <w:u w:val="single"/>
        </w:rPr>
      </w:pPr>
    </w:p>
    <w:p w:rsidR="00597C42" w:rsidRPr="00597C42" w:rsidRDefault="00597C42" w:rsidP="00597C42">
      <w:pPr>
        <w:autoSpaceDE w:val="0"/>
        <w:autoSpaceDN w:val="0"/>
        <w:adjustRightInd w:val="0"/>
        <w:spacing w:line="360" w:lineRule="auto"/>
      </w:pPr>
      <w:r w:rsidRPr="00597C42">
        <w:t>Pro studenty, kteří absolvují stáže z očního lékařství na Oční klinice FN Brno Bohunice a přihlásí se ke zkoušce, budou vyžadovány znalosti z těchto studijních materiálů:</w:t>
      </w:r>
    </w:p>
    <w:p w:rsidR="00597C42" w:rsidRPr="00597C42" w:rsidRDefault="00597C42" w:rsidP="00597C4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597C42">
        <w:t>Povinná studijní literatura</w:t>
      </w:r>
    </w:p>
    <w:p w:rsidR="00597C42" w:rsidRPr="00597C42" w:rsidRDefault="00597C42" w:rsidP="00597C42">
      <w:pPr>
        <w:autoSpaceDE w:val="0"/>
        <w:autoSpaceDN w:val="0"/>
        <w:adjustRightInd w:val="0"/>
        <w:spacing w:line="360" w:lineRule="auto"/>
        <w:ind w:left="129"/>
      </w:pPr>
      <w:r w:rsidRPr="00597C42">
        <w:t xml:space="preserve">Rozsíval P. a kol.: Oční lékařství. </w:t>
      </w:r>
      <w:proofErr w:type="spellStart"/>
      <w:r w:rsidRPr="00597C42">
        <w:t>Galén</w:t>
      </w:r>
      <w:proofErr w:type="spellEnd"/>
      <w:r w:rsidRPr="00597C42">
        <w:t>, 2006</w:t>
      </w:r>
    </w:p>
    <w:p w:rsidR="00597C42" w:rsidRPr="00597C42" w:rsidRDefault="00597C42" w:rsidP="00597C42">
      <w:pPr>
        <w:autoSpaceDE w:val="0"/>
        <w:autoSpaceDN w:val="0"/>
        <w:adjustRightInd w:val="0"/>
        <w:spacing w:line="360" w:lineRule="auto"/>
        <w:ind w:left="129"/>
      </w:pPr>
      <w:r w:rsidRPr="00597C42">
        <w:t xml:space="preserve">Kuchynka P. a kol.: Oční lékařství. </w:t>
      </w:r>
      <w:proofErr w:type="spellStart"/>
      <w:r w:rsidRPr="00597C42">
        <w:t>Grada</w:t>
      </w:r>
      <w:proofErr w:type="spellEnd"/>
      <w:r w:rsidRPr="00597C42">
        <w:t>, 2007</w:t>
      </w:r>
    </w:p>
    <w:p w:rsidR="00597C42" w:rsidRPr="00597C42" w:rsidRDefault="00597C42" w:rsidP="00597C42">
      <w:pPr>
        <w:autoSpaceDE w:val="0"/>
        <w:autoSpaceDN w:val="0"/>
        <w:adjustRightInd w:val="0"/>
        <w:spacing w:line="360" w:lineRule="auto"/>
        <w:ind w:left="129"/>
      </w:pPr>
      <w:r w:rsidRPr="00597C42">
        <w:t xml:space="preserve">Kraus a kol.: Kompendium očního lékařství. </w:t>
      </w:r>
      <w:proofErr w:type="spellStart"/>
      <w:r w:rsidRPr="00597C42">
        <w:t>Grada</w:t>
      </w:r>
      <w:proofErr w:type="spellEnd"/>
      <w:r w:rsidRPr="00597C42">
        <w:t xml:space="preserve">, 1997 </w:t>
      </w:r>
    </w:p>
    <w:p w:rsidR="00597C42" w:rsidRDefault="00597C42" w:rsidP="00597C42">
      <w:pPr>
        <w:autoSpaceDE w:val="0"/>
        <w:autoSpaceDN w:val="0"/>
        <w:adjustRightInd w:val="0"/>
        <w:spacing w:line="360" w:lineRule="auto"/>
        <w:ind w:left="129"/>
      </w:pPr>
      <w:proofErr w:type="spellStart"/>
      <w:r w:rsidRPr="00597C42">
        <w:t>Boguszaková</w:t>
      </w:r>
      <w:proofErr w:type="spellEnd"/>
      <w:r w:rsidRPr="00597C42">
        <w:t xml:space="preserve"> J. a kol: Akutní stavy v oftalmologii. </w:t>
      </w:r>
      <w:proofErr w:type="spellStart"/>
      <w:r w:rsidRPr="00597C42">
        <w:t>Galén</w:t>
      </w:r>
      <w:proofErr w:type="spellEnd"/>
      <w:r w:rsidRPr="00597C42">
        <w:t>, 2006</w:t>
      </w:r>
    </w:p>
    <w:p w:rsidR="00597C42" w:rsidRPr="00597C42" w:rsidRDefault="00597C42" w:rsidP="00597C42">
      <w:pPr>
        <w:autoSpaceDE w:val="0"/>
        <w:autoSpaceDN w:val="0"/>
        <w:adjustRightInd w:val="0"/>
        <w:spacing w:line="360" w:lineRule="auto"/>
        <w:ind w:left="129"/>
      </w:pPr>
    </w:p>
    <w:p w:rsidR="00597C42" w:rsidRPr="00597C42" w:rsidRDefault="00597C42" w:rsidP="00597C4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597C42">
        <w:t>Nepovinná (doplňková) studijní literatura</w:t>
      </w:r>
    </w:p>
    <w:p w:rsidR="00597C42" w:rsidRPr="00597C42" w:rsidRDefault="00597C42" w:rsidP="00597C42">
      <w:pPr>
        <w:autoSpaceDE w:val="0"/>
        <w:autoSpaceDN w:val="0"/>
        <w:adjustRightInd w:val="0"/>
        <w:spacing w:line="360" w:lineRule="auto"/>
        <w:ind w:left="129"/>
      </w:pPr>
      <w:r w:rsidRPr="00597C42">
        <w:t xml:space="preserve">Otradovec J.: Klinická </w:t>
      </w:r>
      <w:proofErr w:type="spellStart"/>
      <w:r w:rsidRPr="00597C42">
        <w:t>neurooftalmologie</w:t>
      </w:r>
      <w:proofErr w:type="spellEnd"/>
      <w:r w:rsidRPr="00597C42">
        <w:t xml:space="preserve">, </w:t>
      </w:r>
      <w:proofErr w:type="spellStart"/>
      <w:r w:rsidRPr="00597C42">
        <w:t>Grada</w:t>
      </w:r>
      <w:proofErr w:type="spellEnd"/>
      <w:r w:rsidRPr="00597C42">
        <w:t>, 2004.</w:t>
      </w:r>
    </w:p>
    <w:p w:rsidR="00597C42" w:rsidRPr="00597C42" w:rsidRDefault="00597C42" w:rsidP="00597C42">
      <w:pPr>
        <w:autoSpaceDE w:val="0"/>
        <w:autoSpaceDN w:val="0"/>
        <w:adjustRightInd w:val="0"/>
        <w:spacing w:line="360" w:lineRule="auto"/>
        <w:ind w:left="129"/>
      </w:pPr>
      <w:proofErr w:type="spellStart"/>
      <w:r w:rsidRPr="00597C42">
        <w:t>Kanski</w:t>
      </w:r>
      <w:proofErr w:type="spellEnd"/>
      <w:r w:rsidRPr="00597C42">
        <w:t xml:space="preserve"> J.: </w:t>
      </w:r>
      <w:proofErr w:type="spellStart"/>
      <w:r w:rsidRPr="00597C42">
        <w:t>Clinical</w:t>
      </w:r>
      <w:proofErr w:type="spellEnd"/>
      <w:r w:rsidRPr="00597C42">
        <w:t xml:space="preserve"> </w:t>
      </w:r>
      <w:proofErr w:type="spellStart"/>
      <w:r w:rsidRPr="00597C42">
        <w:t>Ophthalmology</w:t>
      </w:r>
      <w:proofErr w:type="spellEnd"/>
      <w:r w:rsidRPr="00597C42">
        <w:t xml:space="preserve">: </w:t>
      </w:r>
      <w:proofErr w:type="spellStart"/>
      <w:r w:rsidRPr="00597C42">
        <w:t>Systematic</w:t>
      </w:r>
      <w:proofErr w:type="spellEnd"/>
      <w:r w:rsidRPr="00597C42">
        <w:t xml:space="preserve"> </w:t>
      </w:r>
      <w:proofErr w:type="spellStart"/>
      <w:r w:rsidRPr="00597C42">
        <w:t>Approach</w:t>
      </w:r>
      <w:proofErr w:type="spellEnd"/>
      <w:r w:rsidRPr="00597C42">
        <w:t xml:space="preserve">, </w:t>
      </w:r>
      <w:proofErr w:type="spellStart"/>
      <w:r w:rsidRPr="00597C42">
        <w:t>Elsevier</w:t>
      </w:r>
      <w:proofErr w:type="spellEnd"/>
      <w:r w:rsidRPr="00597C42">
        <w:t>, 2011</w:t>
      </w:r>
    </w:p>
    <w:p w:rsidR="00597C42" w:rsidRPr="00597C42" w:rsidRDefault="00597C42" w:rsidP="00597C42">
      <w:pPr>
        <w:autoSpaceDE w:val="0"/>
        <w:autoSpaceDN w:val="0"/>
        <w:adjustRightInd w:val="0"/>
        <w:spacing w:line="360" w:lineRule="auto"/>
        <w:ind w:left="129"/>
      </w:pPr>
      <w:proofErr w:type="gramStart"/>
      <w:r w:rsidRPr="00597C42">
        <w:t>Vlková E,  Pitrová</w:t>
      </w:r>
      <w:proofErr w:type="gramEnd"/>
      <w:r w:rsidRPr="00597C42">
        <w:t xml:space="preserve"> Š., Vlk F.: Lexikon očního lékařství. Výkladový ilustrovaný slovník. Nakladatelství a </w:t>
      </w:r>
      <w:proofErr w:type="gramStart"/>
      <w:r w:rsidRPr="00597C42">
        <w:t>vydavatelství  Prof.</w:t>
      </w:r>
      <w:proofErr w:type="gramEnd"/>
      <w:r w:rsidRPr="00597C42">
        <w:t xml:space="preserve"> Ing. F. Vlk, DrSc., Brno 2008</w:t>
      </w:r>
    </w:p>
    <w:p w:rsidR="00597C42" w:rsidRPr="00597C42" w:rsidRDefault="00597C42" w:rsidP="00597C42">
      <w:pPr>
        <w:autoSpaceDE w:val="0"/>
        <w:autoSpaceDN w:val="0"/>
        <w:adjustRightInd w:val="0"/>
        <w:spacing w:line="360" w:lineRule="auto"/>
        <w:ind w:left="129"/>
      </w:pPr>
    </w:p>
    <w:p w:rsidR="00597C42" w:rsidRPr="00597C42" w:rsidRDefault="00597C42" w:rsidP="00597C42">
      <w:pPr>
        <w:spacing w:line="360" w:lineRule="auto"/>
      </w:pPr>
      <w:r w:rsidRPr="00597C42">
        <w:t>Součástí znalostí ke zkoušce je i obsah přednášek v rámci blokových stáží. Sylabus přednášek na Oční klinice FN Brno Bohunice:</w:t>
      </w:r>
    </w:p>
    <w:p w:rsidR="00597C42" w:rsidRPr="00597C42" w:rsidRDefault="00597C42" w:rsidP="00597C42">
      <w:pPr>
        <w:spacing w:line="360" w:lineRule="auto"/>
      </w:pPr>
    </w:p>
    <w:p w:rsidR="00597C42" w:rsidRPr="00597C42" w:rsidRDefault="00597C42" w:rsidP="00597C42">
      <w:pPr>
        <w:rPr>
          <w:b/>
          <w:sz w:val="32"/>
          <w:szCs w:val="32"/>
        </w:rPr>
      </w:pPr>
      <w:r w:rsidRPr="00597C42">
        <w:rPr>
          <w:b/>
          <w:sz w:val="32"/>
          <w:szCs w:val="32"/>
        </w:rPr>
        <w:t xml:space="preserve">Rozpis výuky: </w:t>
      </w:r>
    </w:p>
    <w:p w:rsidR="00597C42" w:rsidRDefault="00597C42" w:rsidP="00597C42"/>
    <w:p w:rsidR="00597C42" w:rsidRPr="00597C42" w:rsidRDefault="00597C42" w:rsidP="00597C42">
      <w:pPr>
        <w:spacing w:line="360" w:lineRule="auto"/>
        <w:rPr>
          <w:sz w:val="22"/>
          <w:szCs w:val="22"/>
          <w:u w:val="single"/>
        </w:rPr>
      </w:pPr>
      <w:r w:rsidRPr="00597C42">
        <w:lastRenderedPageBreak/>
        <w:br/>
      </w:r>
      <w:r w:rsidRPr="00597C42">
        <w:rPr>
          <w:sz w:val="22"/>
          <w:szCs w:val="22"/>
          <w:u w:val="single"/>
        </w:rPr>
        <w:t xml:space="preserve">Pondělí 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>Přednáška:</w:t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  <w:t>7:30 – 12:20h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 xml:space="preserve">Téma: Základní vyšetřovací metody v oftalmologii. Onemocnění víček, odvodných slzných cest, spojivky skléry a </w:t>
      </w:r>
      <w:proofErr w:type="spellStart"/>
      <w:r w:rsidRPr="00597C42">
        <w:rPr>
          <w:sz w:val="22"/>
          <w:szCs w:val="22"/>
        </w:rPr>
        <w:t>episkléry</w:t>
      </w:r>
      <w:proofErr w:type="spellEnd"/>
      <w:r w:rsidRPr="00597C42">
        <w:rPr>
          <w:sz w:val="22"/>
          <w:szCs w:val="22"/>
        </w:rPr>
        <w:t>, „červené a suché oko,(vyšetřovací a diagnostické metody).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  <w:u w:val="single"/>
        </w:rPr>
      </w:pPr>
      <w:r w:rsidRPr="00597C42">
        <w:rPr>
          <w:sz w:val="22"/>
          <w:szCs w:val="22"/>
          <w:u w:val="single"/>
        </w:rPr>
        <w:t>Úterý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>Přednáška:</w:t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  <w:t>7:30 – 9:45h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 xml:space="preserve">Téma: Onemocnění rohovky, refrakční chirurgie. Vyšetřovací a diagnostické metody (topografie, endoteliální mikroskopie, </w:t>
      </w:r>
      <w:proofErr w:type="spellStart"/>
      <w:r w:rsidRPr="00597C42">
        <w:rPr>
          <w:sz w:val="22"/>
          <w:szCs w:val="22"/>
        </w:rPr>
        <w:t>aberometrie</w:t>
      </w:r>
      <w:proofErr w:type="spellEnd"/>
      <w:r w:rsidRPr="00597C42">
        <w:rPr>
          <w:sz w:val="22"/>
          <w:szCs w:val="22"/>
        </w:rPr>
        <w:t>).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  <w:u w:val="single"/>
        </w:rPr>
      </w:pPr>
      <w:r w:rsidRPr="00597C42">
        <w:rPr>
          <w:sz w:val="22"/>
          <w:szCs w:val="22"/>
          <w:u w:val="single"/>
        </w:rPr>
        <w:t xml:space="preserve">Středa 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>Přednáška:</w:t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  <w:t>7:30 – 9:45h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>Téma: Onemocnění uvey (záněty, nádory). Vyšetřovací a diagnostické metody (UZV, ERG, VEP), terapie (včetně léčby nádorů).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  <w:u w:val="single"/>
        </w:rPr>
        <w:t>Čtvrtek</w:t>
      </w:r>
      <w:r w:rsidRPr="00597C42">
        <w:rPr>
          <w:sz w:val="22"/>
          <w:szCs w:val="22"/>
        </w:rPr>
        <w:t xml:space="preserve"> - Stáž na Oční klinice ve FDN Černopolní (problematika chorob dětského věku, ROP, strabismus, glaukom, nádory)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  <w:u w:val="single"/>
        </w:rPr>
      </w:pPr>
      <w:r w:rsidRPr="00597C42">
        <w:rPr>
          <w:sz w:val="22"/>
          <w:szCs w:val="22"/>
          <w:u w:val="single"/>
        </w:rPr>
        <w:t xml:space="preserve">Pátek 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>Přednáška:</w:t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  <w:t>7:30 – 12:20h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>Téma 1: Onemocnění čočky, chirurgie katarakty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>Téma 2: Problematika glaukomu (vyšetřovací metody a léčba)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  <w:u w:val="single"/>
        </w:rPr>
      </w:pPr>
      <w:r w:rsidRPr="00597C42">
        <w:rPr>
          <w:sz w:val="22"/>
          <w:szCs w:val="22"/>
          <w:u w:val="single"/>
        </w:rPr>
        <w:t>Pondělí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>Přednáška:</w:t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  <w:t>7:30 – 9:45h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 xml:space="preserve">Téma: Úrazy oka, onemocnění očnice (záněty, nádory, endokrinní </w:t>
      </w:r>
      <w:proofErr w:type="spellStart"/>
      <w:r w:rsidRPr="00597C42">
        <w:rPr>
          <w:sz w:val="22"/>
          <w:szCs w:val="22"/>
        </w:rPr>
        <w:t>orbitopatie</w:t>
      </w:r>
      <w:proofErr w:type="spellEnd"/>
      <w:r w:rsidRPr="00597C42">
        <w:rPr>
          <w:sz w:val="22"/>
          <w:szCs w:val="22"/>
        </w:rPr>
        <w:t xml:space="preserve">), choroby slzné žlázy. Vyšetřovací a diagnostické metody (UZV, CT, NMR, </w:t>
      </w:r>
      <w:proofErr w:type="spellStart"/>
      <w:r w:rsidRPr="00597C42">
        <w:rPr>
          <w:sz w:val="22"/>
          <w:szCs w:val="22"/>
        </w:rPr>
        <w:t>exoftalmometrie</w:t>
      </w:r>
      <w:proofErr w:type="spellEnd"/>
      <w:r w:rsidRPr="00597C42">
        <w:rPr>
          <w:sz w:val="22"/>
          <w:szCs w:val="22"/>
        </w:rPr>
        <w:t>). Exenterace a enukleace.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  <w:u w:val="single"/>
        </w:rPr>
      </w:pPr>
      <w:r w:rsidRPr="00597C42">
        <w:rPr>
          <w:sz w:val="22"/>
          <w:szCs w:val="22"/>
          <w:u w:val="single"/>
        </w:rPr>
        <w:t>Úterý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>Přednáška:</w:t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  <w:t>7:30 – 9:45h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 xml:space="preserve">Téma: Onemocnění zadního segmentu oka (diabetická a hypertonická retinopatie, cévní okluze, VPMD, </w:t>
      </w:r>
      <w:proofErr w:type="spellStart"/>
      <w:r w:rsidRPr="00597C42">
        <w:rPr>
          <w:sz w:val="22"/>
          <w:szCs w:val="22"/>
        </w:rPr>
        <w:t>amoce</w:t>
      </w:r>
      <w:proofErr w:type="spellEnd"/>
      <w:r w:rsidRPr="00597C42">
        <w:rPr>
          <w:sz w:val="22"/>
          <w:szCs w:val="22"/>
        </w:rPr>
        <w:t xml:space="preserve">, </w:t>
      </w:r>
      <w:proofErr w:type="spellStart"/>
      <w:r w:rsidRPr="00597C42">
        <w:rPr>
          <w:sz w:val="22"/>
          <w:szCs w:val="22"/>
        </w:rPr>
        <w:t>tapetoretinální</w:t>
      </w:r>
      <w:proofErr w:type="spellEnd"/>
      <w:r w:rsidRPr="00597C42">
        <w:rPr>
          <w:sz w:val="22"/>
          <w:szCs w:val="22"/>
        </w:rPr>
        <w:t xml:space="preserve"> dystrofie sítnice). Vyšetřovací metody (OCT, FAG, ICG, </w:t>
      </w:r>
      <w:proofErr w:type="spellStart"/>
      <w:r w:rsidRPr="00597C42">
        <w:rPr>
          <w:sz w:val="22"/>
          <w:szCs w:val="22"/>
        </w:rPr>
        <w:t>macuscop</w:t>
      </w:r>
      <w:proofErr w:type="spellEnd"/>
      <w:r w:rsidRPr="00597C42">
        <w:rPr>
          <w:sz w:val="22"/>
          <w:szCs w:val="22"/>
        </w:rPr>
        <w:t>).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  <w:u w:val="single"/>
        </w:rPr>
      </w:pPr>
      <w:r w:rsidRPr="00597C42">
        <w:rPr>
          <w:sz w:val="22"/>
          <w:szCs w:val="22"/>
          <w:u w:val="single"/>
        </w:rPr>
        <w:t xml:space="preserve">Středa 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>Přednáška:</w:t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  <w:t>7:30 – 9:00h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 xml:space="preserve">Téma: </w:t>
      </w:r>
      <w:proofErr w:type="spellStart"/>
      <w:r w:rsidRPr="00597C42">
        <w:rPr>
          <w:sz w:val="22"/>
          <w:szCs w:val="22"/>
        </w:rPr>
        <w:t>Neurooftalmologie</w:t>
      </w:r>
      <w:proofErr w:type="spellEnd"/>
      <w:r w:rsidRPr="00597C42">
        <w:rPr>
          <w:sz w:val="22"/>
          <w:szCs w:val="22"/>
        </w:rPr>
        <w:t xml:space="preserve"> (zraková dráha, onemocnění zrakového nervu, zornicové reakce)</w:t>
      </w:r>
    </w:p>
    <w:p w:rsidR="00597C42" w:rsidRPr="00597C42" w:rsidRDefault="00597C42" w:rsidP="00597C42">
      <w:pPr>
        <w:spacing w:line="360" w:lineRule="auto"/>
        <w:jc w:val="both"/>
        <w:rPr>
          <w:sz w:val="22"/>
          <w:szCs w:val="22"/>
        </w:rPr>
      </w:pPr>
      <w:r w:rsidRPr="00597C42">
        <w:rPr>
          <w:sz w:val="22"/>
          <w:szCs w:val="22"/>
        </w:rPr>
        <w:t>Zápočtový test:</w:t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</w:r>
      <w:r w:rsidRPr="00597C42">
        <w:rPr>
          <w:sz w:val="22"/>
          <w:szCs w:val="22"/>
        </w:rPr>
        <w:tab/>
        <w:t>9:00 – 9:30h</w:t>
      </w:r>
    </w:p>
    <w:p w:rsidR="00597C42" w:rsidRDefault="00597C42" w:rsidP="00597C42">
      <w:pPr>
        <w:autoSpaceDE w:val="0"/>
        <w:autoSpaceDN w:val="0"/>
        <w:adjustRightInd w:val="0"/>
        <w:spacing w:line="240" w:lineRule="atLeast"/>
        <w:ind w:left="129"/>
      </w:pPr>
    </w:p>
    <w:p w:rsidR="00DE43AD" w:rsidRDefault="00DE43AD" w:rsidP="00597C42">
      <w:pPr>
        <w:autoSpaceDE w:val="0"/>
        <w:autoSpaceDN w:val="0"/>
        <w:adjustRightInd w:val="0"/>
        <w:spacing w:line="240" w:lineRule="atLeast"/>
        <w:ind w:left="129"/>
      </w:pPr>
    </w:p>
    <w:p w:rsidR="00DE43AD" w:rsidRPr="00DE43AD" w:rsidRDefault="00DE43AD" w:rsidP="00597C42">
      <w:pPr>
        <w:autoSpaceDE w:val="0"/>
        <w:autoSpaceDN w:val="0"/>
        <w:adjustRightInd w:val="0"/>
        <w:spacing w:line="240" w:lineRule="atLeast"/>
        <w:ind w:left="129"/>
        <w:rPr>
          <w:b/>
          <w:sz w:val="32"/>
          <w:szCs w:val="32"/>
        </w:rPr>
      </w:pPr>
    </w:p>
    <w:p w:rsidR="000B179E" w:rsidRPr="00597C42" w:rsidRDefault="000B179E" w:rsidP="00597C42"/>
    <w:sectPr w:rsidR="000B179E" w:rsidRPr="0059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0037F"/>
    <w:multiLevelType w:val="hybridMultilevel"/>
    <w:tmpl w:val="046841C2"/>
    <w:lvl w:ilvl="0" w:tplc="0405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9E"/>
    <w:rsid w:val="000B179E"/>
    <w:rsid w:val="00350634"/>
    <w:rsid w:val="004D0C3E"/>
    <w:rsid w:val="00597C42"/>
    <w:rsid w:val="00A9260D"/>
    <w:rsid w:val="00AC7B06"/>
    <w:rsid w:val="00B21625"/>
    <w:rsid w:val="00D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17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17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Matuskova Veronika</cp:lastModifiedBy>
  <cp:revision>2</cp:revision>
  <dcterms:created xsi:type="dcterms:W3CDTF">2017-05-16T08:32:00Z</dcterms:created>
  <dcterms:modified xsi:type="dcterms:W3CDTF">2017-05-16T08:32:00Z</dcterms:modified>
</cp:coreProperties>
</file>