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79" w:rsidRDefault="003D677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Kapitola 4</w:t>
      </w:r>
    </w:p>
    <w:p w:rsidR="001474D7" w:rsidRPr="003D6779" w:rsidRDefault="00EF4B9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b/>
          <w:sz w:val="24"/>
          <w:szCs w:val="24"/>
        </w:rPr>
        <w:t xml:space="preserve">PRÁVNÍ ODPOVĚDNOST VE ZDRAVOTNICTVÍ </w:t>
      </w:r>
    </w:p>
    <w:p w:rsidR="00063DFF" w:rsidRPr="00C66D17" w:rsidRDefault="002B51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6D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Předeslání ke kapitole</w:t>
      </w:r>
    </w:p>
    <w:p w:rsidR="00355472" w:rsidRDefault="0035547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Právní odpovědností se zabývají desítky pedagogů právnických fakult. Téma je podstatnou částí práce tisíců advokátů, podnikových právníků, úředníků a soudců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32C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Zde lze odkázat na rozsáhlou odbornou literaturu. </w:t>
      </w:r>
      <w:r w:rsidR="00AC3A13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4D7" w:rsidRPr="003D6779" w:rsidRDefault="00AC3A1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Cílem této kapitoly je</w:t>
      </w:r>
      <w:r w:rsidR="00443CA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="00355472">
        <w:rPr>
          <w:rFonts w:ascii="Times New Roman" w:eastAsia="Times New Roman" w:hAnsi="Times New Roman" w:cs="Times New Roman"/>
          <w:sz w:val="24"/>
          <w:szCs w:val="24"/>
        </w:rPr>
        <w:t>shrnutí</w:t>
      </w:r>
      <w:r w:rsidR="00443CA9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jednotlivých r</w:t>
      </w:r>
      <w:r w:rsidR="00355472">
        <w:rPr>
          <w:rFonts w:ascii="Times New Roman" w:eastAsia="Times New Roman" w:hAnsi="Times New Roman" w:cs="Times New Roman"/>
          <w:sz w:val="24"/>
          <w:szCs w:val="24"/>
        </w:rPr>
        <w:t xml:space="preserve">ežimů odpovědnosti a vyzdvižení rysů </w:t>
      </w:r>
      <w:r w:rsidR="00443CA9" w:rsidRPr="003D6779">
        <w:rPr>
          <w:rFonts w:ascii="Times New Roman" w:eastAsia="Times New Roman" w:hAnsi="Times New Roman" w:cs="Times New Roman"/>
          <w:sz w:val="24"/>
          <w:szCs w:val="24"/>
        </w:rPr>
        <w:t>odpově</w:t>
      </w:r>
      <w:r w:rsidR="00355472">
        <w:rPr>
          <w:rFonts w:ascii="Times New Roman" w:eastAsia="Times New Roman" w:hAnsi="Times New Roman" w:cs="Times New Roman"/>
          <w:sz w:val="24"/>
          <w:szCs w:val="24"/>
        </w:rPr>
        <w:t xml:space="preserve">dnosti vznikající ve zdravotnictví a týkající se </w:t>
      </w:r>
      <w:r w:rsidR="00443CA9" w:rsidRPr="003D6779">
        <w:rPr>
          <w:rFonts w:ascii="Times New Roman" w:eastAsia="Times New Roman" w:hAnsi="Times New Roman" w:cs="Times New Roman"/>
          <w:sz w:val="24"/>
          <w:szCs w:val="24"/>
        </w:rPr>
        <w:t>zdravotnických pracovníků.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79C2" w:rsidRPr="003D6779" w:rsidRDefault="0016094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Obecné otázky pro různé</w:t>
      </w:r>
      <w:r w:rsidR="002B51C9"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druhy právní odpovědnosti </w:t>
      </w:r>
    </w:p>
    <w:p w:rsidR="00063DFF" w:rsidRPr="003D6779" w:rsidRDefault="002B51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Péče </w:t>
      </w:r>
      <w:r w:rsidRPr="003D677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lege artis</w:t>
      </w:r>
    </w:p>
    <w:p w:rsidR="005E0CA4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Zdravotní </w:t>
      </w:r>
      <w:r w:rsidR="00D57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péče </w:t>
      </w:r>
      <w:r w:rsidR="008107C3">
        <w:rPr>
          <w:rFonts w:ascii="Times New Roman" w:eastAsia="Times New Roman" w:hAnsi="Times New Roman" w:cs="Times New Roman"/>
          <w:sz w:val="24"/>
          <w:szCs w:val="24"/>
        </w:rPr>
        <w:t>a další zdravotní služby se mají poskytovat</w:t>
      </w:r>
      <w:r w:rsidR="00D57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správně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E0D" w:rsidRPr="003D6779" w:rsidRDefault="008107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28 (2) ZZS stanoví, že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„Pacient má právo na poskytování zdravotních služ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eb na náležité odborné úrovni.“ </w:t>
      </w:r>
      <w:r w:rsidR="00485A0D" w:rsidRPr="003D6779">
        <w:rPr>
          <w:rFonts w:ascii="Times New Roman" w:hAnsi="Times New Roman" w:cs="Times New Roman"/>
          <w:sz w:val="24"/>
          <w:szCs w:val="24"/>
        </w:rPr>
        <w:t>Obdobně</w:t>
      </w:r>
      <w:r w:rsidR="00DA77ED"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D23F63" w:rsidRPr="003D6779">
        <w:rPr>
          <w:rFonts w:ascii="Times New Roman" w:hAnsi="Times New Roman" w:cs="Times New Roman"/>
          <w:sz w:val="24"/>
          <w:szCs w:val="24"/>
        </w:rPr>
        <w:t xml:space="preserve">§ 2643 </w:t>
      </w:r>
      <w:r w:rsidR="00D23F63" w:rsidRPr="003D6779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D23F63" w:rsidRPr="003D6779">
        <w:rPr>
          <w:rFonts w:ascii="Times New Roman" w:hAnsi="Times New Roman" w:cs="Times New Roman"/>
          <w:sz w:val="24"/>
          <w:szCs w:val="24"/>
        </w:rPr>
        <w:t>NOZ při úpravě smluvního typu</w:t>
      </w:r>
      <w:r w:rsidR="00367E0D"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D23F63" w:rsidRPr="003D6779">
        <w:rPr>
          <w:rFonts w:ascii="Times New Roman" w:hAnsi="Times New Roman" w:cs="Times New Roman"/>
          <w:sz w:val="24"/>
          <w:szCs w:val="24"/>
        </w:rPr>
        <w:t>péče</w:t>
      </w:r>
      <w:r w:rsidR="00367E0D" w:rsidRPr="003D6779">
        <w:rPr>
          <w:rFonts w:ascii="Times New Roman" w:hAnsi="Times New Roman" w:cs="Times New Roman"/>
          <w:sz w:val="24"/>
          <w:szCs w:val="24"/>
        </w:rPr>
        <w:t xml:space="preserve"> o zdraví: </w:t>
      </w:r>
      <w:r w:rsidR="005E0CA4" w:rsidRPr="003D6779">
        <w:rPr>
          <w:rFonts w:ascii="Times New Roman" w:hAnsi="Times New Roman" w:cs="Times New Roman"/>
          <w:sz w:val="24"/>
          <w:szCs w:val="24"/>
        </w:rPr>
        <w:t>„</w:t>
      </w:r>
      <w:r w:rsidR="00367E0D" w:rsidRPr="003D6779">
        <w:rPr>
          <w:rFonts w:ascii="Times New Roman" w:hAnsi="Times New Roman" w:cs="Times New Roman"/>
          <w:color w:val="000000"/>
          <w:sz w:val="24"/>
          <w:szCs w:val="24"/>
        </w:rPr>
        <w:t>Poskytovatel postupuje podle smlouvy s péčí řádného odborníka, a to i v souladu s pravidly svého oboru.</w:t>
      </w:r>
      <w:r w:rsidR="00DA77ED" w:rsidRPr="003D6779">
        <w:rPr>
          <w:rFonts w:ascii="Times New Roman" w:hAnsi="Times New Roman" w:cs="Times New Roman"/>
          <w:color w:val="000000"/>
          <w:sz w:val="24"/>
          <w:szCs w:val="24"/>
        </w:rPr>
        <w:t>“ Potvrzuje s</w:t>
      </w:r>
      <w:r>
        <w:rPr>
          <w:rFonts w:ascii="Times New Roman" w:hAnsi="Times New Roman" w:cs="Times New Roman"/>
          <w:color w:val="000000"/>
          <w:sz w:val="24"/>
          <w:szCs w:val="24"/>
        </w:rPr>
        <w:t>e tak souběžnost právních úprav (kapitola).</w:t>
      </w:r>
      <w:r w:rsidR="00DA77ED" w:rsidRPr="003D6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07C3" w:rsidRDefault="008107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Tradiční </w:t>
      </w:r>
      <w:r w:rsidR="00BC32C7" w:rsidRPr="003D6779">
        <w:rPr>
          <w:rFonts w:ascii="Times New Roman" w:eastAsia="Times New Roman" w:hAnsi="Times New Roman" w:cs="Times New Roman"/>
          <w:sz w:val="24"/>
          <w:szCs w:val="24"/>
        </w:rPr>
        <w:t>internacionální termín doktrí</w:t>
      </w:r>
      <w:r w:rsidR="00367E0D" w:rsidRPr="003D6779">
        <w:rPr>
          <w:rFonts w:ascii="Times New Roman" w:eastAsia="Times New Roman" w:hAnsi="Times New Roman" w:cs="Times New Roman"/>
          <w:sz w:val="24"/>
          <w:szCs w:val="24"/>
        </w:rPr>
        <w:t xml:space="preserve">ny medicínského práva a bioetiky je </w:t>
      </w:r>
      <w:r w:rsidR="00367E0D" w:rsidRPr="003D6779">
        <w:rPr>
          <w:rFonts w:ascii="Times New Roman" w:eastAsia="Times New Roman" w:hAnsi="Times New Roman" w:cs="Times New Roman"/>
          <w:i/>
          <w:sz w:val="24"/>
          <w:szCs w:val="24"/>
        </w:rPr>
        <w:t>lege artis</w:t>
      </w:r>
      <w:r w:rsidR="00367E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(zkráceně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367E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E0D" w:rsidRPr="003D6779">
        <w:rPr>
          <w:rFonts w:ascii="Times New Roman" w:eastAsia="Times New Roman" w:hAnsi="Times New Roman" w:cs="Times New Roman"/>
          <w:i/>
          <w:sz w:val="24"/>
          <w:szCs w:val="24"/>
        </w:rPr>
        <w:t>de lege artis medicinae</w:t>
      </w:r>
      <w:r w:rsidR="00367E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– podle pravidel umění lékařského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107C3" w:rsidRDefault="008107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Zdravotní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má být</w:t>
      </w:r>
      <w:r w:rsidR="00367E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odpovídající,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na úrovni doby,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tedy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vzh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ledem k znalostem lékařské vědy, při zohlednění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okolností (například časové tísně, okamžitého nedostatku na místě).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79C2" w:rsidRPr="003D6779" w:rsidRDefault="008107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Péče, která neodpovídá takovým standardům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, je špatná</w:t>
      </w:r>
      <w:r>
        <w:rPr>
          <w:rFonts w:ascii="Times New Roman" w:eastAsia="Times New Roman" w:hAnsi="Times New Roman" w:cs="Times New Roman"/>
          <w:sz w:val="24"/>
          <w:szCs w:val="24"/>
        </w:rPr>
        <w:t>. Taková péče se označuje jako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9C2" w:rsidRPr="003D6779">
        <w:rPr>
          <w:rFonts w:ascii="Times New Roman" w:eastAsia="Times New Roman" w:hAnsi="Times New Roman" w:cs="Times New Roman"/>
          <w:i/>
          <w:sz w:val="24"/>
          <w:szCs w:val="24"/>
        </w:rPr>
        <w:t>non le</w:t>
      </w:r>
      <w:r w:rsidR="002B51C9" w:rsidRPr="003D6779">
        <w:rPr>
          <w:rFonts w:ascii="Times New Roman" w:eastAsia="Times New Roman" w:hAnsi="Times New Roman" w:cs="Times New Roman"/>
          <w:i/>
          <w:sz w:val="24"/>
          <w:szCs w:val="24"/>
        </w:rPr>
        <w:t>ge artis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, anglicky </w:t>
      </w:r>
      <w:r w:rsidR="002B51C9" w:rsidRPr="003D6779">
        <w:rPr>
          <w:rFonts w:ascii="Times New Roman" w:eastAsia="Times New Roman" w:hAnsi="Times New Roman" w:cs="Times New Roman"/>
          <w:i/>
          <w:sz w:val="24"/>
          <w:szCs w:val="24"/>
        </w:rPr>
        <w:t>malpractice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1C9" w:rsidRPr="003D6779" w:rsidRDefault="00BC32C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Hledání standardů – omezená role práva </w:t>
      </w:r>
    </w:p>
    <w:p w:rsidR="003426E5" w:rsidRDefault="003426E5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Zákony a další právní předpisy stanoví pravidla pro vyjednávání a vymezují zakázané postupy či právní, společenské a organizační předpoklady (např. informovaný souhlas, možnosti u</w:t>
      </w:r>
      <w:r w:rsidR="007356D3">
        <w:rPr>
          <w:rFonts w:ascii="Times New Roman" w:eastAsia="Times New Roman" w:hAnsi="Times New Roman" w:cs="Times New Roman"/>
          <w:sz w:val="24"/>
          <w:szCs w:val="24"/>
        </w:rPr>
        <w:t>puštění od něj, zákroky stanovené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426E5" w:rsidRDefault="003426E5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Vlastní odborné standardy – tedy jak má poskytovatel jako instituce a jeho jednotliví však právo stanovuje jenom částečně.</w:t>
      </w:r>
    </w:p>
    <w:p w:rsidR="00FD2F0E" w:rsidRDefault="0026664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Přímo zákony stanovuj</w:t>
      </w:r>
      <w:r w:rsidR="000474C5">
        <w:rPr>
          <w:rFonts w:ascii="Times New Roman" w:eastAsia="Times New Roman" w:hAnsi="Times New Roman" w:cs="Times New Roman"/>
          <w:sz w:val="24"/>
          <w:szCs w:val="24"/>
        </w:rPr>
        <w:t>í tyto standardy jen výjimečně, např. tzv. kří</w:t>
      </w:r>
      <w:r w:rsidR="00AC7FF7">
        <w:rPr>
          <w:rFonts w:ascii="Times New Roman" w:eastAsia="Times New Roman" w:hAnsi="Times New Roman" w:cs="Times New Roman"/>
          <w:sz w:val="24"/>
          <w:szCs w:val="24"/>
        </w:rPr>
        <w:t>žová zkouška slučitelnosti transfuzního přípravku</w:t>
      </w:r>
      <w:r w:rsidR="00FD2F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7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2F0E" w:rsidRDefault="00FD2F0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Podrobnější standardy nacházíme v</w:t>
      </w:r>
      <w:r w:rsidR="0026664E">
        <w:rPr>
          <w:rFonts w:ascii="Times New Roman" w:eastAsia="Times New Roman" w:hAnsi="Times New Roman" w:cs="Times New Roman"/>
          <w:sz w:val="24"/>
          <w:szCs w:val="24"/>
        </w:rPr>
        <w:t xml:space="preserve"> podzákonných </w:t>
      </w:r>
      <w:r>
        <w:rPr>
          <w:rFonts w:ascii="Times New Roman" w:eastAsia="Times New Roman" w:hAnsi="Times New Roman" w:cs="Times New Roman"/>
          <w:sz w:val="24"/>
          <w:szCs w:val="24"/>
        </w:rPr>
        <w:t>předpisech. Příkladem navazujícím na výše uvedený standard je</w:t>
      </w:r>
      <w:r w:rsidR="00266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9E7CBC" w:rsidRPr="003D6779">
        <w:rPr>
          <w:rFonts w:ascii="Times New Roman" w:eastAsia="Times New Roman" w:hAnsi="Times New Roman" w:cs="Times New Roman"/>
          <w:sz w:val="24"/>
          <w:szCs w:val="24"/>
        </w:rPr>
        <w:t>yhláška o lidské krvi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(VLK)</w:t>
      </w:r>
      <w:r w:rsidR="009E7CBC" w:rsidRPr="003D6779">
        <w:rPr>
          <w:rFonts w:ascii="Times New Roman" w:eastAsia="Times New Roman" w:hAnsi="Times New Roman" w:cs="Times New Roman"/>
          <w:sz w:val="24"/>
          <w:szCs w:val="24"/>
        </w:rPr>
        <w:t>, stanovující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rámcově 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>výluky z darování krve či nakládání s odebranou krví.</w:t>
      </w:r>
    </w:p>
    <w:p w:rsidR="00BC32C7" w:rsidRPr="003D6779" w:rsidRDefault="00FD2F0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Standardy poskytování zdravotní péče či provádění jednotlivých zdravotnických výkonů (zákroků) lze dovozovat rovněž 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79C2" w:rsidRPr="003D6779" w:rsidRDefault="0094725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Standardy 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 xml:space="preserve">obsahují rovněž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některá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správní rozhodnutí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>, například registrace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léčiv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>ých přípravků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určují důvody a způsoby použití těchto výrobků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(lekce 8).</w:t>
      </w:r>
      <w:r w:rsidR="00063DF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A3E" w:rsidRPr="003D6779" w:rsidRDefault="001F1CD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Standardizaci zdravotní péče a jednotlivých zdravotnických zákroků zabezpečují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především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profesní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aso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ciace. V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 xml:space="preserve"> Česku </w:t>
      </w:r>
      <w:r w:rsidR="00DA77ED" w:rsidRPr="003D6779">
        <w:rPr>
          <w:rFonts w:ascii="Times New Roman" w:eastAsia="Times New Roman" w:hAnsi="Times New Roman" w:cs="Times New Roman"/>
          <w:sz w:val="24"/>
          <w:szCs w:val="24"/>
        </w:rPr>
        <w:t xml:space="preserve">jsou nejpatrnější 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 xml:space="preserve">například </w:t>
      </w:r>
      <w:r w:rsidR="00DF3A17" w:rsidRPr="003D6779">
        <w:rPr>
          <w:rFonts w:ascii="Times New Roman" w:eastAsia="Times New Roman" w:hAnsi="Times New Roman" w:cs="Times New Roman"/>
          <w:i/>
          <w:sz w:val="24"/>
          <w:szCs w:val="24"/>
        </w:rPr>
        <w:t>Léčebné standardy – doporučené postupy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, které formulo</w:t>
      </w:r>
      <w:r w:rsidR="00C66D17">
        <w:rPr>
          <w:rFonts w:ascii="Times New Roman" w:eastAsia="Times New Roman" w:hAnsi="Times New Roman" w:cs="Times New Roman"/>
          <w:sz w:val="24"/>
          <w:szCs w:val="24"/>
        </w:rPr>
        <w:t>vali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>lékaři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-akademici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jež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výslovně schválily či 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 xml:space="preserve">uznaly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za odpovídající 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>příslušné odborné společnosti, které sdružuje Česká lékařská spol</w:t>
      </w:r>
      <w:r w:rsidR="00DA77ED" w:rsidRPr="003D6779">
        <w:rPr>
          <w:rFonts w:ascii="Times New Roman" w:eastAsia="Times New Roman" w:hAnsi="Times New Roman" w:cs="Times New Roman"/>
          <w:sz w:val="24"/>
          <w:szCs w:val="24"/>
        </w:rPr>
        <w:t>ečnos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t Jana Evangelisty Purkyně. Tyto standardy jsou</w:t>
      </w:r>
      <w:r w:rsidR="00DA77ED" w:rsidRPr="003D6779">
        <w:rPr>
          <w:rFonts w:ascii="Times New Roman" w:eastAsia="Times New Roman" w:hAnsi="Times New Roman" w:cs="Times New Roman"/>
          <w:sz w:val="24"/>
          <w:szCs w:val="24"/>
        </w:rPr>
        <w:t xml:space="preserve"> agregovány na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internetových </w:t>
      </w:r>
      <w:r w:rsidR="00DA77ED" w:rsidRPr="003D6779">
        <w:rPr>
          <w:rFonts w:ascii="Times New Roman" w:eastAsia="Times New Roman" w:hAnsi="Times New Roman" w:cs="Times New Roman"/>
          <w:sz w:val="24"/>
          <w:szCs w:val="24"/>
        </w:rPr>
        <w:t>stránkách ČLS JEP, ale pochop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itelně zpřístupňují se též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různými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jinými způsoby</w:t>
      </w:r>
      <w:r w:rsidR="00DA77ED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51CA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25C" w:rsidRDefault="00063DF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r w:rsidR="00D57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tandardy lze </w:t>
      </w:r>
      <w:r w:rsidR="0094725C">
        <w:rPr>
          <w:rFonts w:ascii="Times New Roman" w:eastAsia="Times New Roman" w:hAnsi="Times New Roman" w:cs="Times New Roman"/>
          <w:sz w:val="24"/>
          <w:szCs w:val="24"/>
        </w:rPr>
        <w:t>rovněž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vyvozovat</w:t>
      </w:r>
      <w:r w:rsidR="00D57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z poznatků 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>odborné literatury. Z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de je třeba zdůraznit hierarchizaci soudobé medicínské literatury</w:t>
      </w:r>
      <w:r w:rsidR="0094725C">
        <w:rPr>
          <w:rFonts w:ascii="Times New Roman" w:eastAsia="Times New Roman" w:hAnsi="Times New Roman" w:cs="Times New Roman"/>
          <w:sz w:val="24"/>
          <w:szCs w:val="24"/>
        </w:rPr>
        <w:t>. Základem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 xml:space="preserve"> jsou nyní již bezvýjimečně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anglicky psané články v mezinárodní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ch časopisech.</w:t>
      </w:r>
      <w:r w:rsidR="0094725C">
        <w:rPr>
          <w:rFonts w:ascii="Times New Roman" w:eastAsia="Times New Roman" w:hAnsi="Times New Roman" w:cs="Times New Roman"/>
          <w:sz w:val="24"/>
          <w:szCs w:val="24"/>
        </w:rPr>
        <w:t xml:space="preserve"> České lékařské časopisy přinášejí základní poznatky pro běžné lékaře.  </w:t>
      </w:r>
    </w:p>
    <w:p w:rsidR="002379C2" w:rsidRPr="003D6779" w:rsidRDefault="0094725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Nelze samozřejmě vyloučit, že naznačenými způsoby vytvořené standardy nemusejí vzájemně ladit. Rozdíly mohou být důsledkem různého důrazu na účinnost a bezpečnost zdravotnického zákroku. Lze si představit dokonce přímo protiřečící si standardy.   </w:t>
      </w:r>
    </w:p>
    <w:p w:rsidR="002379C2" w:rsidRPr="003D6779" w:rsidRDefault="002B51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Role znalců při vymezení</w:t>
      </w:r>
    </w:p>
    <w:p w:rsidR="00485A0D" w:rsidRPr="003D6779" w:rsidRDefault="001F1CD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Úředníci, soudci, právníci a další veřejnost se pochop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itelně při řešení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sporných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případů seznamují se standardy zdravotní péče samostudiem. Koneckonců seznam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ovat se s těmito standardy dokáží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též laici – pacienti a jejich blízcí. Informace poskytované při zdravotnickém zákroku představují</w:t>
      </w:r>
      <w:r w:rsidR="00C66D17">
        <w:rPr>
          <w:rFonts w:ascii="Times New Roman" w:eastAsia="Times New Roman" w:hAnsi="Times New Roman" w:cs="Times New Roman"/>
          <w:sz w:val="24"/>
          <w:szCs w:val="24"/>
        </w:rPr>
        <w:t xml:space="preserve"> totiž</w:t>
      </w:r>
      <w:r w:rsidR="00D6670C">
        <w:rPr>
          <w:rFonts w:ascii="Times New Roman" w:eastAsia="Times New Roman" w:hAnsi="Times New Roman" w:cs="Times New Roman"/>
          <w:sz w:val="24"/>
          <w:szCs w:val="24"/>
        </w:rPr>
        <w:t xml:space="preserve"> jenom část informací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93098" w:rsidRPr="003D6779" w:rsidRDefault="00D6670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 samostudiu standard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nepochopení.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Nebezpečí nepochopení lze </w:t>
      </w:r>
      <w:r w:rsidR="00A679C0" w:rsidRPr="003D6779">
        <w:rPr>
          <w:rFonts w:ascii="Times New Roman" w:eastAsia="Times New Roman" w:hAnsi="Times New Roman" w:cs="Times New Roman"/>
          <w:sz w:val="24"/>
          <w:szCs w:val="24"/>
        </w:rPr>
        <w:t>snížit tázáním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 se lékařů a dalších zdravotnických pracovníků. S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ami lékaři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 tedy sdělují</w:t>
      </w:r>
      <w:r w:rsidR="00A679C0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či naznačují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, co je </w:t>
      </w:r>
      <w:r w:rsidR="00293098" w:rsidRPr="003D6779">
        <w:rPr>
          <w:rFonts w:ascii="Times New Roman" w:eastAsia="Times New Roman" w:hAnsi="Times New Roman" w:cs="Times New Roman"/>
          <w:i/>
          <w:sz w:val="24"/>
          <w:szCs w:val="24"/>
        </w:rPr>
        <w:t>lege artis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3098" w:rsidRPr="003D6779" w:rsidRDefault="0029309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Tito lékaři m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>ohou být úřadem či soudem</w:t>
      </w:r>
      <w:r w:rsidR="00063DFF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povola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ní jako znalci (ke znalcům kapitola</w:t>
      </w:r>
      <w:r w:rsidR="00063DFF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číslo 5). 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Znale</w:t>
      </w:r>
      <w:r w:rsidR="00777A46" w:rsidRPr="003D6779">
        <w:rPr>
          <w:rFonts w:ascii="Times New Roman" w:eastAsia="Times New Roman" w:hAnsi="Times New Roman" w:cs="Times New Roman"/>
          <w:sz w:val="24"/>
          <w:szCs w:val="24"/>
        </w:rPr>
        <w:t>c můž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e být povolán vypovídat ústně před soudem</w:t>
      </w:r>
      <w:r w:rsidR="00777A46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či vypracovat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písemné stanovisko, zejména pak</w:t>
      </w:r>
      <w:r w:rsidR="00777A46" w:rsidRPr="003D6779">
        <w:rPr>
          <w:rFonts w:ascii="Times New Roman" w:eastAsia="Times New Roman" w:hAnsi="Times New Roman" w:cs="Times New Roman"/>
          <w:sz w:val="24"/>
          <w:szCs w:val="24"/>
        </w:rPr>
        <w:t xml:space="preserve"> znalecký posudek.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Soudce nebo úředník to mnohdy může jen uznat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a vyvodit z toho,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nebo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to může zavrhnout a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odmítnout a vysvětlit proč.</w:t>
      </w:r>
    </w:p>
    <w:p w:rsidR="00A679C0" w:rsidRPr="003D6779" w:rsidRDefault="00D46F9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Neformální sdělení, výpovědi a znalecké posudky se mohou rozcházet. Příčinou samozřejmě nemusí být jenom nedostatečná kvalifikace či erudice, vycházení vstříc objednateli či přímo úplatky a nátlak.</w:t>
      </w:r>
      <w:r w:rsidR="00D6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L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>ékaři se</w:t>
      </w:r>
      <w:r w:rsidR="00187FCA">
        <w:rPr>
          <w:rFonts w:ascii="Times New Roman" w:eastAsia="Times New Roman" w:hAnsi="Times New Roman" w:cs="Times New Roman"/>
          <w:sz w:val="24"/>
          <w:szCs w:val="24"/>
        </w:rPr>
        <w:t xml:space="preserve"> totiž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 sami nemusejí shodnout na tom, jaká zdravotní péče či jaký zdravotnický zákrok je lege artis.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Odborná literatura často vůbec není jednoznačná ohledně příčin</w:t>
      </w:r>
      <w:r w:rsidR="00D6670C">
        <w:rPr>
          <w:rFonts w:ascii="Times New Roman" w:eastAsia="Times New Roman" w:hAnsi="Times New Roman" w:cs="Times New Roman"/>
          <w:sz w:val="24"/>
          <w:szCs w:val="24"/>
        </w:rPr>
        <w:t xml:space="preserve"> a podstaty onemocnění a vhodné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zdravotní péče.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A3E" w:rsidRPr="003D6779" w:rsidRDefault="00A679C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Výjimku 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 xml:space="preserve">z potřeby zapojení lékařů a dalších odborníků při posuzování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pochopitelně předs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>tavují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pochybení, která jsou zřetelná též laikům. 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 xml:space="preserve">To může být patrné porušení hygienických standardů majících za následek újmu, </w:t>
      </w:r>
      <w:r w:rsidR="00D6670C">
        <w:rPr>
          <w:rFonts w:ascii="Times New Roman" w:eastAsia="Times New Roman" w:hAnsi="Times New Roman" w:cs="Times New Roman"/>
          <w:sz w:val="24"/>
          <w:szCs w:val="24"/>
        </w:rPr>
        <w:t xml:space="preserve">zjevná 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>záměna nástroje či léčivého přípravku, postup, který je v případě jednotlivého pacienta vyloučen a lékaři tato skutečnost byla</w:t>
      </w:r>
      <w:r w:rsidR="00D6670C">
        <w:rPr>
          <w:rFonts w:ascii="Times New Roman" w:eastAsia="Times New Roman" w:hAnsi="Times New Roman" w:cs="Times New Roman"/>
          <w:sz w:val="24"/>
          <w:szCs w:val="24"/>
        </w:rPr>
        <w:t xml:space="preserve"> nepochybně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zná</w:t>
      </w:r>
      <w:r w:rsidR="00D6670C">
        <w:rPr>
          <w:rFonts w:ascii="Times New Roman" w:eastAsia="Times New Roman" w:hAnsi="Times New Roman" w:cs="Times New Roman"/>
          <w:sz w:val="24"/>
          <w:szCs w:val="24"/>
        </w:rPr>
        <w:t>ma a zejména odepření nezbytného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zdravotnického zákroku. </w:t>
      </w:r>
    </w:p>
    <w:p w:rsidR="00656939" w:rsidRPr="003D6779" w:rsidRDefault="00D57A3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Péče v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 běžných a zvláštních situacích</w:t>
      </w:r>
    </w:p>
    <w:p w:rsidR="00063DFF" w:rsidRPr="003D6779" w:rsidRDefault="00A679C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Základní je samozřejmě standard zdravotní péče v ambulanci či při hospitalizaci ve zdravotnickém zařízení při obvyklém zapojení lékařů, zdravotních sester a dalších zdravotnických pracovníků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(tj. ve službě). </w:t>
      </w:r>
    </w:p>
    <w:p w:rsidR="00063DFF" w:rsidRPr="003D6779" w:rsidRDefault="00063DF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Též záchranná zdravotní péče poskytovaná mimo zdravotnická zařízení má svůj 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>standard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>Lze dokonce uvažovat 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i/>
          <w:sz w:val="24"/>
          <w:szCs w:val="24"/>
        </w:rPr>
        <w:t>lege artis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v improvizovaných podmínkách. </w:t>
      </w:r>
    </w:p>
    <w:p w:rsidR="002379C2" w:rsidRPr="003D6779" w:rsidRDefault="00063DF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Jak už jsem však uvedl, laická potřebná první</w:t>
      </w:r>
      <w:r w:rsidR="0065693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zdravotnická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pomoc se posuzuje</w:t>
      </w:r>
      <w:r w:rsidR="00656939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či má posuzovat podstatně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vstřícněji ve snaze neodradit od pomoci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816" w:rsidRPr="003D6779" w:rsidRDefault="002379C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Druhy pochybení a právně neodpovídající péče</w:t>
      </w:r>
    </w:p>
    <w:p w:rsidR="009E7BCD" w:rsidRPr="003D6779" w:rsidRDefault="0048576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Pochybení při poskytování zdravotní péče, která jsou způsobilá</w:t>
      </w:r>
      <w:r w:rsidR="009E7BCD" w:rsidRPr="003D6779">
        <w:rPr>
          <w:rFonts w:ascii="Times New Roman" w:eastAsia="Times New Roman" w:hAnsi="Times New Roman" w:cs="Times New Roman"/>
          <w:sz w:val="24"/>
          <w:szCs w:val="24"/>
        </w:rPr>
        <w:t xml:space="preserve"> založit právní odpovědnost, mohou spočívat v činn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osti stejně jako v nečinnosti. </w:t>
      </w:r>
    </w:p>
    <w:p w:rsidR="00063DFF" w:rsidRPr="003D6779" w:rsidRDefault="00E247D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E7BCD" w:rsidRPr="003D6779">
        <w:rPr>
          <w:rFonts w:ascii="Times New Roman" w:eastAsia="Times New Roman" w:hAnsi="Times New Roman" w:cs="Times New Roman"/>
          <w:sz w:val="24"/>
          <w:szCs w:val="24"/>
        </w:rPr>
        <w:t xml:space="preserve">ochybením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může jí být nejen špatně provedený zdravotnický zákrok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ale především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ale především nečinnost a nekonání či konání opožděné </w:t>
      </w:r>
      <w:r w:rsidR="009E7BCD" w:rsidRPr="003D6779">
        <w:rPr>
          <w:rFonts w:ascii="Times New Roman" w:eastAsia="Times New Roman" w:hAnsi="Times New Roman" w:cs="Times New Roman"/>
          <w:sz w:val="24"/>
          <w:szCs w:val="24"/>
        </w:rPr>
        <w:t>(v německé právní t</w:t>
      </w:r>
      <w:r w:rsidR="005603C5" w:rsidRPr="003D6779">
        <w:rPr>
          <w:rFonts w:ascii="Times New Roman" w:eastAsia="Times New Roman" w:hAnsi="Times New Roman" w:cs="Times New Roman"/>
          <w:sz w:val="24"/>
          <w:szCs w:val="24"/>
        </w:rPr>
        <w:t>erminolo</w:t>
      </w:r>
      <w:r>
        <w:rPr>
          <w:rFonts w:ascii="Times New Roman" w:eastAsia="Times New Roman" w:hAnsi="Times New Roman" w:cs="Times New Roman"/>
          <w:sz w:val="24"/>
          <w:szCs w:val="24"/>
        </w:rPr>
        <w:t>gii zřetelněji kategorizující pochybení</w:t>
      </w:r>
      <w:r w:rsidR="009E7BC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BCD" w:rsidRPr="003D6779">
        <w:rPr>
          <w:rFonts w:ascii="Times New Roman" w:eastAsia="Times New Roman" w:hAnsi="Times New Roman" w:cs="Times New Roman"/>
          <w:i/>
          <w:sz w:val="24"/>
          <w:szCs w:val="24"/>
        </w:rPr>
        <w:t>Behandlungsfehler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resp. </w:t>
      </w:r>
      <w:r w:rsidR="00063DFF" w:rsidRPr="003D6779">
        <w:rPr>
          <w:rFonts w:ascii="Times New Roman" w:eastAsia="Times New Roman" w:hAnsi="Times New Roman" w:cs="Times New Roman"/>
          <w:i/>
          <w:sz w:val="24"/>
          <w:szCs w:val="24"/>
        </w:rPr>
        <w:t>Unterlassung</w:t>
      </w:r>
      <w:r w:rsidR="005603C5" w:rsidRPr="003D6779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063DFF" w:rsidRPr="003D6779">
        <w:rPr>
          <w:rFonts w:ascii="Times New Roman" w:eastAsia="Times New Roman" w:hAnsi="Times New Roman" w:cs="Times New Roman"/>
          <w:i/>
          <w:sz w:val="24"/>
          <w:szCs w:val="24"/>
        </w:rPr>
        <w:t>fehler</w:t>
      </w:r>
      <w:r w:rsidR="009E7BCD" w:rsidRPr="003D67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68BE" w:rsidRPr="003D6779" w:rsidRDefault="009E7BC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Právní odpovědnost však může založit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též péče</w:t>
      </w:r>
      <w:r w:rsidR="00063DFF" w:rsidRPr="003D6779">
        <w:rPr>
          <w:rFonts w:ascii="Times New Roman" w:eastAsia="Times New Roman" w:hAnsi="Times New Roman" w:cs="Times New Roman"/>
          <w:sz w:val="24"/>
          <w:szCs w:val="24"/>
        </w:rPr>
        <w:t>, která je odborně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spr</w:t>
      </w:r>
      <w:r w:rsidR="005603C5" w:rsidRPr="003D6779">
        <w:rPr>
          <w:rFonts w:ascii="Times New Roman" w:eastAsia="Times New Roman" w:hAnsi="Times New Roman" w:cs="Times New Roman"/>
          <w:sz w:val="24"/>
          <w:szCs w:val="24"/>
        </w:rPr>
        <w:t>ávná, avšak právně vadná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 Může se jednat o zásadně nedostatečné či zce</w:t>
      </w:r>
      <w:r w:rsidR="005603C5" w:rsidRPr="003D6779">
        <w:rPr>
          <w:rFonts w:ascii="Times New Roman" w:eastAsia="Times New Roman" w:hAnsi="Times New Roman" w:cs="Times New Roman"/>
          <w:sz w:val="24"/>
          <w:szCs w:val="24"/>
        </w:rPr>
        <w:t>la chybějící poučení pacienta nebo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jeho zástupce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Může se konečně jednat o porušení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právně významn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ém nesouhlasu pacienta (</w:t>
      </w:r>
      <w:r w:rsidR="00E247DD">
        <w:rPr>
          <w:rFonts w:ascii="Times New Roman" w:eastAsia="Times New Roman" w:hAnsi="Times New Roman" w:cs="Times New Roman"/>
          <w:sz w:val="24"/>
          <w:szCs w:val="24"/>
        </w:rPr>
        <w:t xml:space="preserve">v německé terminologii </w:t>
      </w:r>
      <w:r w:rsidR="00E247DD" w:rsidRPr="003D6779">
        <w:rPr>
          <w:rFonts w:ascii="Times New Roman" w:eastAsia="Times New Roman" w:hAnsi="Times New Roman" w:cs="Times New Roman"/>
          <w:i/>
          <w:sz w:val="24"/>
          <w:szCs w:val="24"/>
        </w:rPr>
        <w:t>Aufklärungsfehler</w:t>
      </w:r>
      <w:r w:rsidR="00E247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>resp.</w:t>
      </w:r>
      <w:r w:rsidR="00E24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1C9" w:rsidRPr="003D6779">
        <w:rPr>
          <w:rFonts w:ascii="Times New Roman" w:eastAsia="Times New Roman" w:hAnsi="Times New Roman" w:cs="Times New Roman"/>
          <w:i/>
          <w:sz w:val="24"/>
          <w:szCs w:val="24"/>
        </w:rPr>
        <w:t>Bewilligunsfehler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9C2" w:rsidRPr="003D6779" w:rsidRDefault="009468B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Výše zmíněné </w:t>
      </w:r>
      <w:r w:rsidR="00CC5D65" w:rsidRPr="003D6779">
        <w:rPr>
          <w:rFonts w:ascii="Times New Roman" w:eastAsia="Times New Roman" w:hAnsi="Times New Roman" w:cs="Times New Roman"/>
          <w:sz w:val="24"/>
          <w:szCs w:val="24"/>
        </w:rPr>
        <w:t>druhy pochyb</w:t>
      </w:r>
      <w:r w:rsidR="00912D93" w:rsidRPr="003D6779">
        <w:rPr>
          <w:rFonts w:ascii="Times New Roman" w:eastAsia="Times New Roman" w:hAnsi="Times New Roman" w:cs="Times New Roman"/>
          <w:sz w:val="24"/>
          <w:szCs w:val="24"/>
        </w:rPr>
        <w:t>en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>í se pochopitelně mohou mísit</w:t>
      </w:r>
      <w:r w:rsidR="00912D93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D65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816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Nedbalost a úmysl</w:t>
      </w:r>
    </w:p>
    <w:p w:rsidR="00044816" w:rsidRPr="003D6779" w:rsidRDefault="00912D9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Pochyb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>ení může být úmyslné či nedbalostní. S těmito stavy mysli se spojují závaž</w:t>
      </w:r>
      <w:r w:rsidR="005603C5" w:rsidRPr="003D6779">
        <w:rPr>
          <w:rFonts w:ascii="Times New Roman" w:eastAsia="Times New Roman" w:hAnsi="Times New Roman" w:cs="Times New Roman"/>
          <w:sz w:val="24"/>
          <w:szCs w:val="24"/>
        </w:rPr>
        <w:t xml:space="preserve">né právní následky. 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 xml:space="preserve">Určitý význam může mít </w:t>
      </w:r>
      <w:r w:rsidR="00B52F46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>rozlišování na úmysl přímý (věděl, že může způsobit škodlivý následek a tento způsobit zamýšlel a chtěl) a nepřímý (věděl, že může způsobit škodlivý následek a s tímto výsledkem byl srozuměn a spokojen)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Nedbalost je </w:t>
      </w:r>
      <w:r w:rsidR="00A57E18" w:rsidRPr="003D6779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 xml:space="preserve">vědomá (věděl, že může způsobit škodlivý následek, ale nedůvodně doufal, že nenastane), nebo nevědomá (nevěděl, že může způsobit škodlivý následek, ale vzhledem ke svému postavení, úkolům a vlastnostem to vědět měl a mohl). </w:t>
      </w:r>
    </w:p>
    <w:p w:rsidR="00A57E18" w:rsidRPr="003D6779" w:rsidRDefault="00A57E1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Ve zdravotnictví převládá 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>nedbalost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jako příčina pochybení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Je dána nezískanou, povrchní či upadávající znalostí, nezískanými či horšícími se dovednostmi, ale také lehkomyslností, přepracovaností, vyhořením či prostě spolehnutím, že se nic nestane.</w:t>
      </w:r>
    </w:p>
    <w:p w:rsidR="00A57E18" w:rsidRPr="003D6779" w:rsidRDefault="00A57E1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Nedbalost se jako příčina pochybení př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>edpokládá.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Zlý úmysl je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totiž vzácný, navíc se leckdy dovozuje mylně.</w:t>
      </w:r>
    </w:p>
    <w:p w:rsidR="00044816" w:rsidRPr="003D6779" w:rsidRDefault="00A2489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Někteří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 xml:space="preserve"> pacienti jsou</w:t>
      </w:r>
      <w:r w:rsidR="00CD2CA7" w:rsidRPr="003D6779">
        <w:rPr>
          <w:rFonts w:ascii="Times New Roman" w:eastAsia="Times New Roman" w:hAnsi="Times New Roman" w:cs="Times New Roman"/>
          <w:sz w:val="24"/>
          <w:szCs w:val="24"/>
        </w:rPr>
        <w:t xml:space="preserve"> kvůli své povaze či dokonce duševnímu onemocnění podezřívaví. L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ékařům a další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>m zdravotníkům zlý</w:t>
      </w:r>
      <w:r w:rsidR="00CD2CA7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úmysl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rádi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připisují.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Takže se lze setkat </w:t>
      </w:r>
      <w:r w:rsidR="00CD2CA7" w:rsidRPr="003D6779">
        <w:rPr>
          <w:rFonts w:ascii="Times New Roman" w:eastAsia="Times New Roman" w:hAnsi="Times New Roman" w:cs="Times New Roman"/>
          <w:sz w:val="24"/>
          <w:szCs w:val="24"/>
        </w:rPr>
        <w:t xml:space="preserve">s výskytem nedůvodných obvinění nejen při neúspěchu léčby či při jejích komplikacích. Je proto pochopitelný sklon taková obvinění zlehčovat.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474D7" w:rsidRPr="003D6779" w:rsidRDefault="00DB03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Ojediněle se nicméně</w:t>
      </w:r>
      <w:r w:rsidR="00572C08" w:rsidRPr="003D6779">
        <w:rPr>
          <w:rFonts w:ascii="Times New Roman" w:eastAsia="Times New Roman" w:hAnsi="Times New Roman" w:cs="Times New Roman"/>
          <w:sz w:val="24"/>
          <w:szCs w:val="24"/>
        </w:rPr>
        <w:t xml:space="preserve"> též ve zdravotnictví objevují závažné úmyslné zločiny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 xml:space="preserve"> zdravotnických pracovníků na pacientech.</w:t>
      </w:r>
      <w:r w:rsidR="00572C08" w:rsidRPr="003D6779">
        <w:rPr>
          <w:rFonts w:ascii="Times New Roman" w:eastAsia="Times New Roman" w:hAnsi="Times New Roman" w:cs="Times New Roman"/>
          <w:sz w:val="24"/>
          <w:szCs w:val="24"/>
        </w:rPr>
        <w:t xml:space="preserve"> Jsou jimi v</w:t>
      </w:r>
      <w:r w:rsidR="00977AD2" w:rsidRPr="003D6779">
        <w:rPr>
          <w:rFonts w:ascii="Times New Roman" w:eastAsia="Times New Roman" w:hAnsi="Times New Roman" w:cs="Times New Roman"/>
          <w:sz w:val="24"/>
          <w:szCs w:val="24"/>
        </w:rPr>
        <w:t>raždy ze soucitu, moci či vyhoření či třeba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poškozování pacientů na </w:t>
      </w:r>
      <w:r w:rsidR="00572C08"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zdraví včetně záměrně odepírané zdravotní péče </w:t>
      </w:r>
      <w:r w:rsidR="00063DFF" w:rsidRPr="003D6779">
        <w:rPr>
          <w:rFonts w:ascii="Times New Roman" w:eastAsia="Times New Roman" w:hAnsi="Times New Roman" w:cs="Times New Roman"/>
          <w:sz w:val="24"/>
          <w:szCs w:val="24"/>
        </w:rPr>
        <w:t>(v Česku „heparinový vrah“,</w:t>
      </w:r>
      <w:r w:rsidR="00977AD2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naopak patrně ne „zdravotní sestra z Rumburku“</w:t>
      </w:r>
      <w:r w:rsidR="00572C08" w:rsidRPr="003D67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 xml:space="preserve">Vyskytuje se rovněž týrání pacientů. </w:t>
      </w:r>
    </w:p>
    <w:p w:rsidR="00044816" w:rsidRPr="003D6779" w:rsidRDefault="00572C0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myl</w:t>
      </w:r>
    </w:p>
    <w:p w:rsidR="00B21AB5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Příznaky chorob bývají </w:t>
      </w:r>
      <w:r w:rsidR="00B21AB5" w:rsidRPr="003D6779">
        <w:rPr>
          <w:rFonts w:ascii="Times New Roman" w:eastAsia="Times New Roman" w:hAnsi="Times New Roman" w:cs="Times New Roman"/>
          <w:sz w:val="24"/>
          <w:szCs w:val="24"/>
        </w:rPr>
        <w:t xml:space="preserve">nezřetelné. Výsledky laboratorních rozborů či zobrazení nemusejí být jednoznačné </w:t>
      </w:r>
      <w:r w:rsidR="006135E1">
        <w:rPr>
          <w:rFonts w:ascii="Times New Roman" w:eastAsia="Times New Roman" w:hAnsi="Times New Roman" w:cs="Times New Roman"/>
          <w:sz w:val="24"/>
          <w:szCs w:val="24"/>
        </w:rPr>
        <w:t>a mohou být ovlivněné. Podobně vlastní vnímání nemusí být správné.</w:t>
      </w:r>
      <w:r w:rsidR="00B21AB5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1506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Kvůli</w:t>
      </w:r>
      <w:r w:rsidR="00FE26E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vzácnosti nelze očekávat jejich okamžito</w:t>
      </w:r>
      <w:r w:rsidR="00B21AB5" w:rsidRPr="003D6779">
        <w:rPr>
          <w:rFonts w:ascii="Times New Roman" w:eastAsia="Times New Roman" w:hAnsi="Times New Roman" w:cs="Times New Roman"/>
          <w:sz w:val="24"/>
          <w:szCs w:val="24"/>
        </w:rPr>
        <w:t>u identifikaci, neboť lékař nemusí mít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vždy potřebnou zkušenost.</w:t>
      </w:r>
      <w:r w:rsidR="00B21AB5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C08" w:rsidRPr="003D6779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3A685C">
        <w:rPr>
          <w:rFonts w:ascii="Times New Roman" w:eastAsia="Times New Roman" w:hAnsi="Times New Roman" w:cs="Times New Roman"/>
          <w:sz w:val="24"/>
          <w:szCs w:val="24"/>
        </w:rPr>
        <w:t>abezp</w:t>
      </w:r>
      <w:r w:rsidR="00531506">
        <w:rPr>
          <w:rFonts w:ascii="Times New Roman" w:eastAsia="Times New Roman" w:hAnsi="Times New Roman" w:cs="Times New Roman"/>
          <w:sz w:val="24"/>
          <w:szCs w:val="24"/>
        </w:rPr>
        <w:t>ečení dobré péče proto existují lékařské obory (kapitola 6)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4816" w:rsidRPr="003D6779" w:rsidRDefault="0053150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Neschopnost připustit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 vlastní </w:t>
      </w:r>
      <w:r w:rsidR="00FF6E3E">
        <w:rPr>
          <w:rFonts w:ascii="Times New Roman" w:eastAsia="Times New Roman" w:hAnsi="Times New Roman" w:cs="Times New Roman"/>
          <w:sz w:val="24"/>
          <w:szCs w:val="24"/>
        </w:rPr>
        <w:t>nekompetenci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 se špatnými následky může být též hodnocená jako pochybení.</w:t>
      </w:r>
      <w:r w:rsidR="00FF6E3E">
        <w:rPr>
          <w:rFonts w:ascii="Times New Roman" w:eastAsia="Times New Roman" w:hAnsi="Times New Roman" w:cs="Times New Roman"/>
          <w:sz w:val="24"/>
          <w:szCs w:val="24"/>
        </w:rPr>
        <w:t xml:space="preserve"> Může se přitom jednat o formální kompetenci danou kvalifikací, ale také faktickou nekompetenci danou nezkušeností či nějakou jinou překážkou. 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474D7" w:rsidRDefault="00572C0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Mezi postižitelným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pochybením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a nepostižitelným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omylem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nicméně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nezřetelná 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hranice. V české legislativě 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>není naznačená vůbec, judikatura ji vede intuitivně</w:t>
      </w:r>
      <w:r w:rsidR="005551CA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 V jiných státech se snaží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ji vymezit lépe, jak legislativou, tak přinejmenším doktrín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ou odrážející se v judikatuře. </w:t>
      </w:r>
    </w:p>
    <w:p w:rsidR="00FB41F3" w:rsidRPr="00FB41F3" w:rsidRDefault="004877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Pravidelné nežádoucí vedlejší účinky </w:t>
      </w:r>
      <w:r w:rsidR="00FB41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B5913" w:rsidRPr="003D6779" w:rsidRDefault="005B591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Terapeutické zdravotnické zákroky ma</w:t>
      </w:r>
      <w:r w:rsidR="004877C3">
        <w:rPr>
          <w:rFonts w:ascii="Times New Roman" w:eastAsia="Times New Roman" w:hAnsi="Times New Roman" w:cs="Times New Roman"/>
          <w:sz w:val="24"/>
          <w:szCs w:val="24"/>
        </w:rPr>
        <w:t xml:space="preserve">jí vesměs pouze dílčí úspěšnost (podrobněji níže).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Naopak mohou v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yvolat vedlejší účinky, některé mohou být dokonce poměrně závažné, protože orgány a tkáně mohou být oslabené. Rovněž zde je třeba zvažovat, zda je přiměřené vyvozovat odpovědnost.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816" w:rsidRPr="003D6779" w:rsidRDefault="002B51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Význam omezených možností</w:t>
      </w:r>
    </w:p>
    <w:p w:rsidR="00044816" w:rsidRPr="003D6779" w:rsidRDefault="00DB03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Poskytování zdravotní péče samozřejmě odráží finanční, personální a materiální možnosti příslušného národa a státu. Omezené možnosti se pochopitelně musejí odrazit při uvažování o odpovědnosti.  </w:t>
      </w:r>
    </w:p>
    <w:p w:rsidR="00044816" w:rsidRPr="003D6779" w:rsidRDefault="0004481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Bezpochyby se to uznává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u první pomoci mimo zdravotnické zařízení či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v případě záchranné zdravotnické služby v terénu.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Pochopitelně není představitelné, aby všude bylo okamžitě použitelné vybavení a odborníci.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Zde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jsou ale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už 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proto jiné standardy lege artis. </w:t>
      </w:r>
    </w:p>
    <w:p w:rsidR="001474D7" w:rsidRPr="003D6779" w:rsidRDefault="009D40D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Argumentace omezenými možnostmi pro zproštění odpovědnosti je představitelná, jedná-li se o 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okamžité 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>přetížení, reaguje-li se správnými postupy při takové zátěži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4702" w:rsidRPr="003D6779">
        <w:rPr>
          <w:rFonts w:ascii="Times New Roman" w:eastAsia="Times New Roman" w:hAnsi="Times New Roman" w:cs="Times New Roman"/>
          <w:sz w:val="24"/>
          <w:szCs w:val="24"/>
        </w:rPr>
        <w:t>Nao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pak shledá-li se, že pochybení je důsledkem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dlouhodobě</w:t>
      </w:r>
      <w:r w:rsidR="00113C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problemati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cké organizace poskytovatele či přímo organizačních selhání jeho manažerů, tak se odpovědnost vyvozuje. </w:t>
      </w:r>
      <w:r w:rsidR="00C34D2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C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40D8" w:rsidRPr="003D6779" w:rsidRDefault="0004481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Omezené </w:t>
      </w:r>
      <w:r w:rsidR="00C34D28" w:rsidRPr="003D6779">
        <w:rPr>
          <w:rFonts w:ascii="Times New Roman" w:eastAsia="Times New Roman" w:hAnsi="Times New Roman" w:cs="Times New Roman"/>
          <w:sz w:val="24"/>
          <w:szCs w:val="24"/>
        </w:rPr>
        <w:t>personální, materiální a v posledku finanční zdroje však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samozřejmě </w:t>
      </w:r>
      <w:r w:rsidR="00C34D28" w:rsidRPr="003D6779">
        <w:rPr>
          <w:rFonts w:ascii="Times New Roman" w:eastAsia="Times New Roman" w:hAnsi="Times New Roman" w:cs="Times New Roman"/>
          <w:sz w:val="24"/>
          <w:szCs w:val="24"/>
        </w:rPr>
        <w:t xml:space="preserve">mají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dopad na 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>dostupnost jakýchkoli</w:t>
      </w:r>
      <w:r w:rsidR="00C34D28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zdravotnických zákroků. Nejlepší – tedy nejúčinnější, nejšetrnější, nejspolehlivější - léčba nemusí být dostupná.  Omezené zdroje také 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pochopitelně </w:t>
      </w:r>
      <w:r w:rsidR="00C34D28" w:rsidRPr="003D6779">
        <w:rPr>
          <w:rFonts w:ascii="Times New Roman" w:eastAsia="Times New Roman" w:hAnsi="Times New Roman" w:cs="Times New Roman"/>
          <w:sz w:val="24"/>
          <w:szCs w:val="24"/>
        </w:rPr>
        <w:t>ovlivní komfort doprovázející zdravotní péči</w:t>
      </w:r>
      <w:r w:rsidR="004A4702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816" w:rsidRPr="003D6779" w:rsidRDefault="00DB03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Jakákoli p</w:t>
      </w:r>
      <w:r w:rsidR="00D54DBD" w:rsidRPr="003D6779">
        <w:rPr>
          <w:rFonts w:ascii="Times New Roman" w:eastAsia="Times New Roman" w:hAnsi="Times New Roman" w:cs="Times New Roman"/>
          <w:sz w:val="24"/>
          <w:szCs w:val="24"/>
        </w:rPr>
        <w:t xml:space="preserve">rávní odpovědnost konkrétního poskytovatele či jeho lékařů, zdravotních sester a dalších zdravotnických pracovníků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by tedy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nemě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la být dovozována za takové nedostatky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zdravotní péče.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816" w:rsidRPr="003D6779" w:rsidRDefault="0004481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Soukromopráv</w:t>
      </w:r>
      <w:r w:rsidR="002B51C9"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ní odpovědnost ve zdravotnictví</w:t>
      </w:r>
    </w:p>
    <w:p w:rsidR="000411B1" w:rsidRPr="003D6779" w:rsidRDefault="000411B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Smysl soukromoprávní odpovědnosti </w:t>
      </w:r>
    </w:p>
    <w:p w:rsidR="00160948" w:rsidRPr="003D6779" w:rsidRDefault="000411B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Smyslem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 xml:space="preserve"> soukromoprávní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3C8"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odpovědnosti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je náhrada 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 xml:space="preserve">újmy. Ta v nejlepším případě zahrnuje uvedení do původního stavu – v případě újmy na zdraví tedy vyléčení. Toto však mnohdy není možné. Pak je na místě náhrada představující zmírnění útrap. Koneckonců též úspěšné vyléčení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by běžně doprovázely útrapy.   </w:t>
      </w:r>
    </w:p>
    <w:p w:rsidR="00160948" w:rsidRPr="003D6779" w:rsidRDefault="00EF33C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Následným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>účinkem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 xml:space="preserve"> soukromoprávní odpovědnosti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>odrazování od</w:t>
      </w:r>
      <w:r w:rsidR="00571A0C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>působení újmy.  D</w:t>
      </w:r>
      <w:r w:rsidR="005F204A" w:rsidRPr="003D6779">
        <w:rPr>
          <w:rFonts w:ascii="Times New Roman" w:eastAsia="Times New Roman" w:hAnsi="Times New Roman" w:cs="Times New Roman"/>
          <w:sz w:val="24"/>
          <w:szCs w:val="24"/>
        </w:rPr>
        <w:t xml:space="preserve">opady 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 xml:space="preserve">pro škůdce </w:t>
      </w:r>
      <w:r w:rsidR="005F204A" w:rsidRPr="003D6779">
        <w:rPr>
          <w:rFonts w:ascii="Times New Roman" w:eastAsia="Times New Roman" w:hAnsi="Times New Roman" w:cs="Times New Roman"/>
          <w:sz w:val="24"/>
          <w:szCs w:val="24"/>
        </w:rPr>
        <w:t>mohou být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totiž</w:t>
      </w:r>
      <w:r w:rsidR="005F204A" w:rsidRPr="003D6779">
        <w:rPr>
          <w:rFonts w:ascii="Times New Roman" w:eastAsia="Times New Roman" w:hAnsi="Times New Roman" w:cs="Times New Roman"/>
          <w:sz w:val="24"/>
          <w:szCs w:val="24"/>
        </w:rPr>
        <w:t xml:space="preserve"> závažné, ba přímo zničující.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689" w:rsidRPr="003D6779" w:rsidRDefault="00D6768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Povinnost n</w:t>
      </w:r>
      <w:r w:rsidR="00EF33C8" w:rsidRPr="003D6779">
        <w:rPr>
          <w:rFonts w:ascii="Times New Roman" w:eastAsia="Times New Roman" w:hAnsi="Times New Roman" w:cs="Times New Roman"/>
          <w:sz w:val="24"/>
          <w:szCs w:val="24"/>
        </w:rPr>
        <w:t>ahradit újmu může být pochopitelně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vnímána rovněž jako postih škůdce. Jednotlivé státy se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rozdílně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vůči též části náhrady újmy, které překračuje výše popsanou nápravu do původního stavu a zmírnění útrap. N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ěkteré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uvedené </w:t>
      </w:r>
      <w:r w:rsidRPr="00037075">
        <w:rPr>
          <w:rFonts w:ascii="Times New Roman" w:eastAsia="Times New Roman" w:hAnsi="Times New Roman" w:cs="Times New Roman"/>
          <w:i/>
          <w:sz w:val="24"/>
          <w:szCs w:val="24"/>
        </w:rPr>
        <w:t>punitive damages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připouštějí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, jiné tuto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další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roli soukromoprávní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odpovědnosti důrazně odmítají. </w:t>
      </w:r>
    </w:p>
    <w:p w:rsidR="000411B1" w:rsidRPr="003D6779" w:rsidRDefault="00D6768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České </w:t>
      </w:r>
      <w:r w:rsidR="00871C63" w:rsidRPr="003D6779">
        <w:rPr>
          <w:rFonts w:ascii="Times New Roman" w:eastAsia="Times New Roman" w:hAnsi="Times New Roman" w:cs="Times New Roman"/>
          <w:sz w:val="24"/>
          <w:szCs w:val="24"/>
        </w:rPr>
        <w:t xml:space="preserve">občanské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právo </w:t>
      </w:r>
      <w:r w:rsidRPr="001D2079">
        <w:rPr>
          <w:rFonts w:ascii="Times New Roman" w:eastAsia="Times New Roman" w:hAnsi="Times New Roman" w:cs="Times New Roman"/>
          <w:i/>
          <w:sz w:val="24"/>
          <w:szCs w:val="24"/>
        </w:rPr>
        <w:t>pun</w:t>
      </w:r>
      <w:r w:rsidR="00871C63" w:rsidRPr="001D2079">
        <w:rPr>
          <w:rFonts w:ascii="Times New Roman" w:eastAsia="Times New Roman" w:hAnsi="Times New Roman" w:cs="Times New Roman"/>
          <w:i/>
          <w:sz w:val="24"/>
          <w:szCs w:val="24"/>
        </w:rPr>
        <w:t>itive damages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3C8" w:rsidRPr="003D6779">
        <w:rPr>
          <w:rFonts w:ascii="Times New Roman" w:eastAsia="Times New Roman" w:hAnsi="Times New Roman" w:cs="Times New Roman"/>
          <w:sz w:val="24"/>
          <w:szCs w:val="24"/>
        </w:rPr>
        <w:t xml:space="preserve">teoreticky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nezná. Trendy se však mění. </w:t>
      </w:r>
      <w:r w:rsidR="00571A0C"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>dšk</w:t>
      </w:r>
      <w:r w:rsidR="003E5D80" w:rsidRPr="003D6779">
        <w:rPr>
          <w:rFonts w:ascii="Times New Roman" w:eastAsia="Times New Roman" w:hAnsi="Times New Roman" w:cs="Times New Roman"/>
          <w:sz w:val="24"/>
          <w:szCs w:val="24"/>
        </w:rPr>
        <w:t>odn</w:t>
      </w:r>
      <w:r w:rsidR="001D2079">
        <w:rPr>
          <w:rFonts w:ascii="Times New Roman" w:eastAsia="Times New Roman" w:hAnsi="Times New Roman" w:cs="Times New Roman"/>
          <w:sz w:val="24"/>
          <w:szCs w:val="24"/>
        </w:rPr>
        <w:t>ění údajné újmy vzešlé</w:t>
      </w:r>
      <w:r w:rsidR="003E5D80" w:rsidRPr="003D6779">
        <w:rPr>
          <w:rFonts w:ascii="Times New Roman" w:eastAsia="Times New Roman" w:hAnsi="Times New Roman" w:cs="Times New Roman"/>
          <w:sz w:val="24"/>
          <w:szCs w:val="24"/>
        </w:rPr>
        <w:t xml:space="preserve"> z protiprávně vnucené péče (případ brněnské záchranky) či </w:t>
      </w:r>
      <w:r w:rsidR="005F204A" w:rsidRPr="003D6779">
        <w:rPr>
          <w:rFonts w:ascii="Times New Roman" w:eastAsia="Times New Roman" w:hAnsi="Times New Roman" w:cs="Times New Roman"/>
          <w:sz w:val="24"/>
          <w:szCs w:val="24"/>
        </w:rPr>
        <w:t>z uplatnění antidiskriminačního práv</w:t>
      </w:r>
      <w:r w:rsidR="001D2079">
        <w:rPr>
          <w:rFonts w:ascii="Times New Roman" w:eastAsia="Times New Roman" w:hAnsi="Times New Roman" w:cs="Times New Roman"/>
          <w:sz w:val="24"/>
          <w:szCs w:val="24"/>
        </w:rPr>
        <w:t>a má rysy</w:t>
      </w:r>
      <w:r w:rsidR="00EF33C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3C8" w:rsidRPr="001D2079">
        <w:rPr>
          <w:rFonts w:ascii="Times New Roman" w:eastAsia="Times New Roman" w:hAnsi="Times New Roman" w:cs="Times New Roman"/>
          <w:i/>
          <w:sz w:val="24"/>
          <w:szCs w:val="24"/>
        </w:rPr>
        <w:t>punitive damages</w:t>
      </w:r>
      <w:r w:rsidR="005F204A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5E5A" w:rsidRPr="003D6779">
        <w:rPr>
          <w:rFonts w:ascii="Times New Roman" w:eastAsia="Times New Roman" w:hAnsi="Times New Roman" w:cs="Times New Roman"/>
          <w:sz w:val="24"/>
          <w:szCs w:val="24"/>
        </w:rPr>
        <w:t xml:space="preserve">Částky přiznávané za omezení osobní svobody či lidské důstojnosti </w:t>
      </w:r>
      <w:r w:rsidR="009D62A7" w:rsidRPr="003D6779">
        <w:rPr>
          <w:rFonts w:ascii="Times New Roman" w:eastAsia="Times New Roman" w:hAnsi="Times New Roman" w:cs="Times New Roman"/>
          <w:sz w:val="24"/>
          <w:szCs w:val="24"/>
        </w:rPr>
        <w:t>dané nerovným zacházením totiž nevy</w:t>
      </w:r>
      <w:r w:rsidR="001D2079">
        <w:rPr>
          <w:rFonts w:ascii="Times New Roman" w:eastAsia="Times New Roman" w:hAnsi="Times New Roman" w:cs="Times New Roman"/>
          <w:sz w:val="24"/>
          <w:szCs w:val="24"/>
        </w:rPr>
        <w:t>cházejí z žádných</w:t>
      </w:r>
      <w:r w:rsidR="009D62A7" w:rsidRPr="003D6779">
        <w:rPr>
          <w:rFonts w:ascii="Times New Roman" w:eastAsia="Times New Roman" w:hAnsi="Times New Roman" w:cs="Times New Roman"/>
          <w:sz w:val="24"/>
          <w:szCs w:val="24"/>
        </w:rPr>
        <w:t xml:space="preserve"> metodik, jsou zcela na uvážení </w:t>
      </w:r>
      <w:r w:rsidR="00CC61F7" w:rsidRPr="003D6779">
        <w:rPr>
          <w:rFonts w:ascii="Times New Roman" w:eastAsia="Times New Roman" w:hAnsi="Times New Roman" w:cs="Times New Roman"/>
          <w:sz w:val="24"/>
          <w:szCs w:val="24"/>
        </w:rPr>
        <w:t xml:space="preserve">konkrétního </w:t>
      </w:r>
      <w:r w:rsidR="009D62A7" w:rsidRPr="003D6779">
        <w:rPr>
          <w:rFonts w:ascii="Times New Roman" w:eastAsia="Times New Roman" w:hAnsi="Times New Roman" w:cs="Times New Roman"/>
          <w:sz w:val="24"/>
          <w:szCs w:val="24"/>
        </w:rPr>
        <w:t>soudce.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1B1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Význam soukromoprávn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í odpovědnosti ve zdravotnictví</w:t>
      </w:r>
    </w:p>
    <w:p w:rsidR="000411B1" w:rsidRPr="003D6779" w:rsidRDefault="00FD7FB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Pacienti se domáhají náhrady újmy za pochybení od poskytovatelů zdravotní péče více než dříve. Je dobré přemýšlet o příčinách. </w:t>
      </w:r>
      <w:r w:rsidR="00E1106B">
        <w:rPr>
          <w:rFonts w:ascii="Times New Roman" w:eastAsia="Times New Roman" w:hAnsi="Times New Roman" w:cs="Times New Roman"/>
          <w:sz w:val="24"/>
          <w:szCs w:val="24"/>
        </w:rPr>
        <w:t>Je sporné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 zda je příčinou větší výskyt pochybení než v předchozích desetiletích a staletích. Zdrav</w:t>
      </w:r>
      <w:r w:rsidR="002B176F" w:rsidRPr="003D6779">
        <w:rPr>
          <w:rFonts w:ascii="Times New Roman" w:eastAsia="Times New Roman" w:hAnsi="Times New Roman" w:cs="Times New Roman"/>
          <w:sz w:val="24"/>
          <w:szCs w:val="24"/>
        </w:rPr>
        <w:t>otní péče je obecně nejlepší, co kdy bývala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176F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Nečelíme – zatím – nějakému obecnému úpadku zdravotnictví.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176F" w:rsidRPr="003D6779" w:rsidRDefault="002B176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Jednou z příčin může být tedy</w:t>
      </w:r>
      <w:r w:rsidR="000411B1" w:rsidRPr="003D6779">
        <w:rPr>
          <w:rFonts w:ascii="Times New Roman" w:eastAsia="Times New Roman" w:hAnsi="Times New Roman" w:cs="Times New Roman"/>
          <w:sz w:val="24"/>
          <w:szCs w:val="24"/>
        </w:rPr>
        <w:t xml:space="preserve"> větší s</w:t>
      </w:r>
      <w:r w:rsidR="00E1106B">
        <w:rPr>
          <w:rFonts w:ascii="Times New Roman" w:eastAsia="Times New Roman" w:hAnsi="Times New Roman" w:cs="Times New Roman"/>
          <w:sz w:val="24"/>
          <w:szCs w:val="24"/>
        </w:rPr>
        <w:t xml:space="preserve">polečenská citlivost vůči takovým pochybením. </w:t>
      </w:r>
      <w:r w:rsidR="00D3319B" w:rsidRPr="003D6779">
        <w:rPr>
          <w:rFonts w:ascii="Times New Roman" w:eastAsia="Times New Roman" w:hAnsi="Times New Roman" w:cs="Times New Roman"/>
          <w:sz w:val="24"/>
          <w:szCs w:val="24"/>
        </w:rPr>
        <w:t xml:space="preserve">V minulosti ochota přijmout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neúspěch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zdravotní péče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či dokonce zhoršení zdravot</w:t>
      </w:r>
      <w:r w:rsidR="00273BA3" w:rsidRPr="003D6779">
        <w:rPr>
          <w:rFonts w:ascii="Times New Roman" w:eastAsia="Times New Roman" w:hAnsi="Times New Roman" w:cs="Times New Roman"/>
          <w:sz w:val="24"/>
          <w:szCs w:val="24"/>
        </w:rPr>
        <w:t xml:space="preserve">ního stavu kvůli ní jako osud.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becně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bylo více nemocí neléčitelných a byla vysoká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úmrtnost.</w:t>
      </w:r>
      <w:r w:rsidR="000370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Nebylo tolik chronických onemocnění.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Nyní se tedy neúspěch či dokonce zhoršení považuje za větší nespravedlnost než dříve.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19B" w:rsidRPr="003D6779" w:rsidRDefault="002B176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Zdravotní péče </w:t>
      </w:r>
      <w:r w:rsidR="008B49B0" w:rsidRPr="003D6779">
        <w:rPr>
          <w:rFonts w:ascii="Times New Roman" w:eastAsia="Times New Roman" w:hAnsi="Times New Roman" w:cs="Times New Roman"/>
          <w:sz w:val="24"/>
          <w:szCs w:val="24"/>
        </w:rPr>
        <w:t xml:space="preserve">navíc </w:t>
      </w:r>
      <w:r w:rsidR="00FC7794">
        <w:rPr>
          <w:rFonts w:ascii="Times New Roman" w:eastAsia="Times New Roman" w:hAnsi="Times New Roman" w:cs="Times New Roman"/>
          <w:sz w:val="24"/>
          <w:szCs w:val="24"/>
        </w:rPr>
        <w:t xml:space="preserve">dříve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nebyla všeobecně dostupná, vnímala se více jako</w:t>
      </w:r>
      <w:r w:rsidR="000370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milost</w:t>
      </w:r>
      <w:r w:rsidR="000370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štěstí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než jako nárok. </w:t>
      </w:r>
      <w:r w:rsidR="0003707D" w:rsidRPr="003D6779">
        <w:rPr>
          <w:rFonts w:ascii="Times New Roman" w:eastAsia="Times New Roman" w:hAnsi="Times New Roman" w:cs="Times New Roman"/>
          <w:sz w:val="24"/>
          <w:szCs w:val="24"/>
        </w:rPr>
        <w:t>Platilo a platí, že „darované</w:t>
      </w:r>
      <w:r w:rsidR="00FC7794">
        <w:rPr>
          <w:rFonts w:ascii="Times New Roman" w:eastAsia="Times New Roman" w:hAnsi="Times New Roman" w:cs="Times New Roman"/>
          <w:sz w:val="24"/>
          <w:szCs w:val="24"/>
        </w:rPr>
        <w:t>mu koni na zuby nehleď“.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19B" w:rsidRPr="003D6779" w:rsidRDefault="008B49B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Růstu případů požadavků na náhradu újmy způsobenou zdravotní péčí či ve zdravotnictví patrně napomá</w:t>
      </w:r>
      <w:r w:rsidR="0003707D" w:rsidRPr="003D6779">
        <w:rPr>
          <w:rFonts w:ascii="Times New Roman" w:eastAsia="Times New Roman" w:hAnsi="Times New Roman" w:cs="Times New Roman"/>
          <w:sz w:val="24"/>
          <w:szCs w:val="24"/>
        </w:rPr>
        <w:t>há také častá medializace sporů. Bezpochyby je také</w:t>
      </w:r>
      <w:r w:rsidR="000852F7" w:rsidRPr="003D6779">
        <w:rPr>
          <w:rFonts w:ascii="Times New Roman" w:eastAsia="Times New Roman" w:hAnsi="Times New Roman" w:cs="Times New Roman"/>
          <w:sz w:val="24"/>
          <w:szCs w:val="24"/>
        </w:rPr>
        <w:t xml:space="preserve"> větší dostupnost právních služeb daná rostoucím počtem advokátů.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19B" w:rsidRPr="003D6779" w:rsidRDefault="0003707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Uvedené skutečnosti patrně napomáhají</w:t>
      </w:r>
      <w:r w:rsidR="000852F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19B" w:rsidRPr="003D6779">
        <w:rPr>
          <w:rFonts w:ascii="Times New Roman" w:eastAsia="Times New Roman" w:hAnsi="Times New Roman" w:cs="Times New Roman"/>
          <w:sz w:val="24"/>
          <w:szCs w:val="24"/>
        </w:rPr>
        <w:t>přísnějším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u</w:t>
      </w:r>
      <w:r w:rsidR="00D3319B" w:rsidRPr="003D6779">
        <w:rPr>
          <w:rFonts w:ascii="Times New Roman" w:eastAsia="Times New Roman" w:hAnsi="Times New Roman" w:cs="Times New Roman"/>
          <w:sz w:val="24"/>
          <w:szCs w:val="24"/>
        </w:rPr>
        <w:t xml:space="preserve"> hodnocení nepříznivých důsled</w:t>
      </w:r>
      <w:r w:rsidR="000852F7" w:rsidRPr="003D6779">
        <w:rPr>
          <w:rFonts w:ascii="Times New Roman" w:eastAsia="Times New Roman" w:hAnsi="Times New Roman" w:cs="Times New Roman"/>
          <w:sz w:val="24"/>
          <w:szCs w:val="24"/>
        </w:rPr>
        <w:t>ků jako pochybení poskytovatelů. Méně se připouští ospravedlnitelný omyl či neúspěch zákroku př</w:t>
      </w:r>
      <w:r w:rsidR="00DC0282">
        <w:rPr>
          <w:rFonts w:ascii="Times New Roman" w:eastAsia="Times New Roman" w:hAnsi="Times New Roman" w:cs="Times New Roman"/>
          <w:sz w:val="24"/>
          <w:szCs w:val="24"/>
        </w:rPr>
        <w:t>inášející útrapy. To je</w:t>
      </w:r>
      <w:r w:rsidR="000852F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C48" w:rsidRPr="003D6779">
        <w:rPr>
          <w:rFonts w:ascii="Times New Roman" w:eastAsia="Times New Roman" w:hAnsi="Times New Roman" w:cs="Times New Roman"/>
          <w:sz w:val="24"/>
          <w:szCs w:val="24"/>
        </w:rPr>
        <w:t>ospravedlnitelné díky dostupnější a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 spolehlivější diagnostice</w:t>
      </w:r>
      <w:r w:rsidR="00232C48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319B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0948" w:rsidRPr="003D6779" w:rsidRDefault="009C708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oukromopráv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ní odpovědnost</w:t>
      </w:r>
      <w:r w:rsidR="00DC02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zdravotnictví ve</w:t>
      </w:r>
      <w:r w:rsidR="00DC02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Spojených státech amerických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93ABD" w:rsidRDefault="0016094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Spojené státy americké </w:t>
      </w:r>
      <w:r w:rsidR="00C13ABC" w:rsidRPr="003D6779">
        <w:rPr>
          <w:rFonts w:ascii="Times New Roman" w:eastAsia="Times New Roman" w:hAnsi="Times New Roman" w:cs="Times New Roman"/>
          <w:sz w:val="24"/>
          <w:szCs w:val="24"/>
        </w:rPr>
        <w:t>se zpravidla uvádějí jako země, kde zdr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>avotnictví zatěžuje značný počet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 xml:space="preserve"> soukromoprávních sporů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 s hrozbou vážných důsledků</w:t>
      </w:r>
      <w:r w:rsidR="00C13ABC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Příčin je určitě několik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>. Je jí bezpochyby technologická a organizační vyspělos</w:t>
      </w:r>
      <w:r w:rsidR="00DC0282">
        <w:rPr>
          <w:rFonts w:ascii="Times New Roman" w:eastAsia="Times New Roman" w:hAnsi="Times New Roman" w:cs="Times New Roman"/>
          <w:sz w:val="24"/>
          <w:szCs w:val="24"/>
        </w:rPr>
        <w:t>t amerického hospodářství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 xml:space="preserve"> včetně zdravotnictví. Zdravotnictví se v nemalé </w:t>
      </w:r>
      <w:r w:rsidR="005D7B74" w:rsidRPr="003D6779">
        <w:rPr>
          <w:rFonts w:ascii="Times New Roman" w:eastAsia="Times New Roman" w:hAnsi="Times New Roman" w:cs="Times New Roman"/>
          <w:sz w:val="24"/>
          <w:szCs w:val="24"/>
        </w:rPr>
        <w:t>míře financuje soukromě, veřejné programy pokrývají pouhou polovinu nákladů.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Pacient je tak 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více 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>klientem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než v Evropě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>. Klade se velký důraz na s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>vobodu</w:t>
      </w:r>
      <w:r w:rsidR="00DC0282">
        <w:rPr>
          <w:rFonts w:ascii="Times New Roman" w:eastAsia="Times New Roman" w:hAnsi="Times New Roman" w:cs="Times New Roman"/>
          <w:sz w:val="24"/>
          <w:szCs w:val="24"/>
        </w:rPr>
        <w:t>. Země má mnoho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 xml:space="preserve"> advokátů. Ti se odměňují podle výsledků </w:t>
      </w:r>
      <w:r w:rsidR="00DC0282">
        <w:rPr>
          <w:rFonts w:ascii="Times New Roman" w:eastAsia="Times New Roman" w:hAnsi="Times New Roman" w:cs="Times New Roman"/>
          <w:sz w:val="24"/>
          <w:szCs w:val="24"/>
        </w:rPr>
        <w:t>(podíl na vysouzené částce</w:t>
      </w:r>
      <w:r w:rsidR="0082170E" w:rsidRPr="003D6779">
        <w:rPr>
          <w:rFonts w:ascii="Times New Roman" w:eastAsia="Times New Roman" w:hAnsi="Times New Roman" w:cs="Times New Roman"/>
          <w:sz w:val="24"/>
          <w:szCs w:val="24"/>
        </w:rPr>
        <w:t xml:space="preserve">). Je sklon používat náhrady jako postih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(</w:t>
      </w:r>
      <w:r w:rsidR="00793ABD" w:rsidRPr="00DC0282">
        <w:rPr>
          <w:rFonts w:ascii="Times New Roman" w:eastAsia="Times New Roman" w:hAnsi="Times New Roman" w:cs="Times New Roman"/>
          <w:i/>
          <w:sz w:val="24"/>
          <w:szCs w:val="24"/>
        </w:rPr>
        <w:t>punitive damages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3ABC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282">
        <w:rPr>
          <w:rFonts w:ascii="Times New Roman" w:eastAsia="Times New Roman" w:hAnsi="Times New Roman" w:cs="Times New Roman"/>
          <w:sz w:val="24"/>
          <w:szCs w:val="24"/>
        </w:rPr>
        <w:t>Přiměřenost není zásadou amerického práva</w:t>
      </w:r>
      <w:r w:rsidR="00055CBB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170E" w:rsidRPr="003D6779">
        <w:rPr>
          <w:rFonts w:ascii="Times New Roman" w:eastAsia="Times New Roman" w:hAnsi="Times New Roman" w:cs="Times New Roman"/>
          <w:sz w:val="24"/>
          <w:szCs w:val="24"/>
        </w:rPr>
        <w:t xml:space="preserve">Výsledkem je nárůst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náklady</w:t>
      </w:r>
      <w:r w:rsidR="0082170E" w:rsidRPr="003D6779">
        <w:rPr>
          <w:rFonts w:ascii="Times New Roman" w:eastAsia="Times New Roman" w:hAnsi="Times New Roman" w:cs="Times New Roman"/>
          <w:sz w:val="24"/>
          <w:szCs w:val="24"/>
        </w:rPr>
        <w:t xml:space="preserve"> zejména na pojištění, které je v některých odvětvích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 americké medicíny</w:t>
      </w:r>
      <w:r w:rsidR="00DC0282">
        <w:rPr>
          <w:rFonts w:ascii="Times New Roman" w:eastAsia="Times New Roman" w:hAnsi="Times New Roman" w:cs="Times New Roman"/>
          <w:sz w:val="24"/>
          <w:szCs w:val="24"/>
        </w:rPr>
        <w:t xml:space="preserve"> horentní. Některé obory americké medicíny se ocitly</w:t>
      </w:r>
      <w:r w:rsidR="0082170E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 pokraji kolapsu.</w:t>
      </w:r>
      <w:r w:rsidR="001A197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Všeobecně se rozmáhá defenzivní medicína, která zdravotní péči dále zdražuje. Lékaři všeobecně nenávidí právníky.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Proto 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 xml:space="preserve">některé státy zavedly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legislativní omezování non-economic damages (obdoba naší os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>obnostní újmy)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282" w:rsidRPr="00DC0282" w:rsidRDefault="009C708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Soukromoprávní odpovědnost ve zdravotnictví v západní Evropě</w:t>
      </w:r>
      <w:r w:rsidR="00DC02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93ABD" w:rsidRPr="003D6779" w:rsidRDefault="009E632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 západní Evropě je zdravotnictví převážně veřejně financované. </w:t>
      </w:r>
      <w:r w:rsidRPr="008C6A76">
        <w:rPr>
          <w:rFonts w:ascii="Times New Roman" w:eastAsia="Times New Roman" w:hAnsi="Times New Roman" w:cs="Times New Roman"/>
          <w:i/>
          <w:sz w:val="24"/>
          <w:szCs w:val="24"/>
        </w:rPr>
        <w:t>Punitive damages</w:t>
      </w:r>
      <w:r w:rsidR="009C7087">
        <w:rPr>
          <w:rFonts w:ascii="Times New Roman" w:eastAsia="Times New Roman" w:hAnsi="Times New Roman" w:cs="Times New Roman"/>
          <w:sz w:val="24"/>
          <w:szCs w:val="24"/>
        </w:rPr>
        <w:t xml:space="preserve"> nejsou tradicí, některé státy je záměrně nepřipouštějí přiznávat.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Srovnatelná vyspělost zdravotnictví a nárokové pojetí však vedou rovněž k</w:t>
      </w:r>
      <w:r w:rsidR="008754F9" w:rsidRPr="003D6779">
        <w:rPr>
          <w:rFonts w:ascii="Times New Roman" w:eastAsia="Times New Roman" w:hAnsi="Times New Roman" w:cs="Times New Roman"/>
          <w:sz w:val="24"/>
          <w:szCs w:val="24"/>
        </w:rPr>
        <w:t> růstu výskytu domáhání se náhrad za újmu na zdra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>ví či osobnostní újmu.</w:t>
      </w:r>
      <w:r w:rsidR="008C6A76">
        <w:rPr>
          <w:rFonts w:ascii="Times New Roman" w:eastAsia="Times New Roman" w:hAnsi="Times New Roman" w:cs="Times New Roman"/>
          <w:sz w:val="24"/>
          <w:szCs w:val="24"/>
        </w:rPr>
        <w:t xml:space="preserve"> Častěji</w:t>
      </w:r>
      <w:r w:rsidR="008754F9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než za Atlantikem se spory řeší před soudy, které jsou méně efektivní. 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Individualizace, komercializace a technologický pokrok však přesto přinesly následování amerických trendů. </w:t>
      </w:r>
      <w:r w:rsidR="008754F9" w:rsidRPr="003D6779">
        <w:rPr>
          <w:rFonts w:ascii="Times New Roman" w:eastAsia="Times New Roman" w:hAnsi="Times New Roman" w:cs="Times New Roman"/>
          <w:sz w:val="24"/>
          <w:szCs w:val="24"/>
        </w:rPr>
        <w:t xml:space="preserve">Výše náhrad se zvýšila. </w:t>
      </w:r>
      <w:r w:rsidR="00AC4403" w:rsidRPr="003D6779">
        <w:rPr>
          <w:rFonts w:ascii="Times New Roman" w:eastAsia="Times New Roman" w:hAnsi="Times New Roman" w:cs="Times New Roman"/>
          <w:sz w:val="24"/>
          <w:szCs w:val="24"/>
        </w:rPr>
        <w:t>Americké poměry se mnohdy vyzdvihují jako nežádoucí.</w:t>
      </w:r>
    </w:p>
    <w:p w:rsidR="00B64BBD" w:rsidRPr="003D6779" w:rsidRDefault="00793A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Značné rozdíly v</w:t>
      </w:r>
      <w:r w:rsidR="00E34965" w:rsidRPr="003D6779">
        <w:rPr>
          <w:rFonts w:ascii="Times New Roman" w:eastAsia="Times New Roman" w:hAnsi="Times New Roman" w:cs="Times New Roman"/>
          <w:sz w:val="24"/>
          <w:szCs w:val="24"/>
        </w:rPr>
        <w:t>e výši přiznávaného bolestného za účelem zmírnění zdravotních a společen</w:t>
      </w:r>
      <w:r w:rsidR="008C6A76">
        <w:rPr>
          <w:rFonts w:ascii="Times New Roman" w:eastAsia="Times New Roman" w:hAnsi="Times New Roman" w:cs="Times New Roman"/>
          <w:sz w:val="24"/>
          <w:szCs w:val="24"/>
        </w:rPr>
        <w:t>ských útrap. Nelze je vysvětlit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pouze odlišnou hospodářskou a sociální úrovní, ale také</w:t>
      </w:r>
      <w:r w:rsidR="00E34965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odlišnou politikou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odškodnění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4965" w:rsidRPr="003D6779">
        <w:rPr>
          <w:rFonts w:ascii="Times New Roman" w:eastAsia="Times New Roman" w:hAnsi="Times New Roman" w:cs="Times New Roman"/>
          <w:sz w:val="24"/>
          <w:szCs w:val="24"/>
        </w:rPr>
        <w:t xml:space="preserve"> Zákonný rámec je 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navíc </w:t>
      </w:r>
      <w:r w:rsidR="00E34965" w:rsidRPr="003D6779">
        <w:rPr>
          <w:rFonts w:ascii="Times New Roman" w:eastAsia="Times New Roman" w:hAnsi="Times New Roman" w:cs="Times New Roman"/>
          <w:sz w:val="24"/>
          <w:szCs w:val="24"/>
        </w:rPr>
        <w:t xml:space="preserve">různě podrobný. </w:t>
      </w:r>
    </w:p>
    <w:p w:rsidR="00950959" w:rsidRDefault="00B64B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Ve většině států se ustálily způsoby výpočtu bolestného a srovnatelných plnění. Je to totiž potřebné. Formy jsou však různé. N</w:t>
      </w:r>
      <w:r w:rsidR="00E34965" w:rsidRPr="003D6779">
        <w:rPr>
          <w:rFonts w:ascii="Times New Roman" w:eastAsia="Times New Roman" w:hAnsi="Times New Roman" w:cs="Times New Roman"/>
          <w:sz w:val="24"/>
          <w:szCs w:val="24"/>
        </w:rPr>
        <w:t xml:space="preserve">ěkteré státy mají oficiální seznamy újmy, v jiných se vytvořily </w:t>
      </w:r>
      <w:r w:rsidR="00C30CB6" w:rsidRPr="003D6779">
        <w:rPr>
          <w:rFonts w:ascii="Times New Roman" w:eastAsia="Times New Roman" w:hAnsi="Times New Roman" w:cs="Times New Roman"/>
          <w:sz w:val="24"/>
          <w:szCs w:val="24"/>
        </w:rPr>
        <w:t xml:space="preserve">metodiky odškodnění </w:t>
      </w:r>
      <w:r w:rsidR="00E34965" w:rsidRPr="003D6779">
        <w:rPr>
          <w:rFonts w:ascii="Times New Roman" w:eastAsia="Times New Roman" w:hAnsi="Times New Roman" w:cs="Times New Roman"/>
          <w:sz w:val="24"/>
          <w:szCs w:val="24"/>
        </w:rPr>
        <w:t>pomocí judikatury a její akademické a expertní reflexe.</w:t>
      </w:r>
      <w:r w:rsidR="00C30CB6" w:rsidRPr="003D6779">
        <w:rPr>
          <w:rFonts w:ascii="Times New Roman" w:eastAsia="Times New Roman" w:hAnsi="Times New Roman" w:cs="Times New Roman"/>
          <w:sz w:val="24"/>
          <w:szCs w:val="24"/>
        </w:rPr>
        <w:t xml:space="preserve"> Kalkulace se výrazně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C30CB6" w:rsidRPr="003D6779">
        <w:rPr>
          <w:rFonts w:ascii="Times New Roman" w:eastAsia="Times New Roman" w:hAnsi="Times New Roman" w:cs="Times New Roman"/>
          <w:sz w:val="24"/>
          <w:szCs w:val="24"/>
        </w:rPr>
        <w:t>dlišují stát od státu.</w:t>
      </w:r>
    </w:p>
    <w:p w:rsidR="005F4189" w:rsidRPr="003D6779" w:rsidRDefault="0095095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Česko </w:t>
      </w:r>
      <w:r w:rsidR="00B64B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7087" w:rsidRDefault="001F6C8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Česko pochopitelně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t xml:space="preserve"> tento trend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nakonec 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t xml:space="preserve">neminul. </w:t>
      </w:r>
      <w:r w:rsidR="00BD43F8" w:rsidRPr="003D6779">
        <w:rPr>
          <w:rFonts w:ascii="Times New Roman" w:eastAsia="Times New Roman" w:hAnsi="Times New Roman" w:cs="Times New Roman"/>
          <w:sz w:val="24"/>
          <w:szCs w:val="24"/>
        </w:rPr>
        <w:t>Vývoj medicínských technologií a společenské změny</w:t>
      </w:r>
      <w:r w:rsidR="009C7087">
        <w:rPr>
          <w:rFonts w:ascii="Times New Roman" w:eastAsia="Times New Roman" w:hAnsi="Times New Roman" w:cs="Times New Roman"/>
          <w:sz w:val="24"/>
          <w:szCs w:val="24"/>
        </w:rPr>
        <w:t xml:space="preserve"> nás přiblížily Západu v mnoha ohledech. Odškodné přiznávané podle právních předpisů (tabulek) se v 90. letech stalo kvůli inflaci a růstu životních nákladů často až hanebně nízkým. </w:t>
      </w:r>
      <w:r w:rsidR="00BD43F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816" w:rsidRPr="003D6779" w:rsidRDefault="001F6C8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roce</w:t>
      </w:r>
      <w:r w:rsidR="009C7087">
        <w:rPr>
          <w:rFonts w:ascii="Times New Roman" w:eastAsia="Times New Roman" w:hAnsi="Times New Roman" w:cs="Times New Roman"/>
          <w:sz w:val="24"/>
          <w:szCs w:val="24"/>
        </w:rPr>
        <w:t xml:space="preserve"> 2000 tak soudy začaly</w:t>
      </w:r>
      <w:r w:rsidR="00BF00F5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přiznávat v</w:t>
      </w:r>
      <w:r w:rsidR="00D235A3" w:rsidRPr="003D6779">
        <w:rPr>
          <w:rFonts w:ascii="Times New Roman" w:eastAsia="Times New Roman" w:hAnsi="Times New Roman" w:cs="Times New Roman"/>
          <w:sz w:val="24"/>
          <w:szCs w:val="24"/>
        </w:rPr>
        <w:t>ýrazně v</w:t>
      </w:r>
      <w:r w:rsidR="00BF00F5" w:rsidRPr="003D6779">
        <w:rPr>
          <w:rFonts w:ascii="Times New Roman" w:eastAsia="Times New Roman" w:hAnsi="Times New Roman" w:cs="Times New Roman"/>
          <w:sz w:val="24"/>
          <w:szCs w:val="24"/>
        </w:rPr>
        <w:t>yšší</w:t>
      </w:r>
      <w:r w:rsidR="000411B1" w:rsidRPr="003D6779">
        <w:rPr>
          <w:rFonts w:ascii="Times New Roman" w:eastAsia="Times New Roman" w:hAnsi="Times New Roman" w:cs="Times New Roman"/>
          <w:sz w:val="24"/>
          <w:szCs w:val="24"/>
        </w:rPr>
        <w:t xml:space="preserve"> náhrady újmy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než dříve</w:t>
      </w:r>
      <w:r w:rsidR="000411B1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t>oudy hledaly různé cesty</w:t>
      </w:r>
      <w:r w:rsidR="005F4189" w:rsidRPr="003D6779">
        <w:rPr>
          <w:rFonts w:ascii="Times New Roman" w:eastAsia="Times New Roman" w:hAnsi="Times New Roman" w:cs="Times New Roman"/>
          <w:sz w:val="24"/>
          <w:szCs w:val="24"/>
        </w:rPr>
        <w:t xml:space="preserve"> jak překonat omezen</w:t>
      </w:r>
      <w:r>
        <w:rPr>
          <w:rFonts w:ascii="Times New Roman" w:eastAsia="Times New Roman" w:hAnsi="Times New Roman" w:cs="Times New Roman"/>
          <w:sz w:val="24"/>
          <w:szCs w:val="24"/>
        </w:rPr>
        <w:t>í daná tabulkami bolestného. Začaly zvyšovat bolestné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přiznávat 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t>vysoké odškodnění ztížení společenského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uplatnění a souběžné vyvozovat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osobnostn</w:t>
      </w:r>
      <w:r>
        <w:rPr>
          <w:rFonts w:ascii="Times New Roman" w:eastAsia="Times New Roman" w:hAnsi="Times New Roman" w:cs="Times New Roman"/>
          <w:sz w:val="24"/>
          <w:szCs w:val="24"/>
        </w:rPr>
        <w:t>í újmu</w:t>
      </w:r>
      <w:r w:rsidR="00BD43F8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Poukazovalo</w:t>
      </w:r>
      <w:r w:rsidR="00D235A3" w:rsidRPr="003D6779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 w:rsidR="00BF00F5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D235A3" w:rsidRPr="003D6779">
        <w:rPr>
          <w:rFonts w:ascii="Times New Roman" w:eastAsia="Times New Roman" w:hAnsi="Times New Roman" w:cs="Times New Roman"/>
          <w:sz w:val="24"/>
          <w:szCs w:val="24"/>
        </w:rPr>
        <w:t xml:space="preserve">prohlubující se </w:t>
      </w:r>
      <w:r w:rsidR="00BF00F5" w:rsidRPr="003D6779">
        <w:rPr>
          <w:rFonts w:ascii="Times New Roman" w:eastAsia="Times New Roman" w:hAnsi="Times New Roman" w:cs="Times New Roman"/>
          <w:sz w:val="24"/>
          <w:szCs w:val="24"/>
        </w:rPr>
        <w:t xml:space="preserve">nedostatečnost pojištění odpovědnosti poskytovatelů zdravotních služeb. </w:t>
      </w:r>
    </w:p>
    <w:p w:rsidR="000411B1" w:rsidRPr="003D6779" w:rsidRDefault="00D3319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Následky </w:t>
      </w:r>
      <w:r w:rsidR="00826ACB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většího výskytu požadavků na náhradu újmy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3319B" w:rsidRPr="003D6779" w:rsidRDefault="00286D8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Zmnožení </w:t>
      </w:r>
      <w:r w:rsidR="008B250C" w:rsidRPr="003D6779">
        <w:rPr>
          <w:rFonts w:ascii="Times New Roman" w:eastAsia="Times New Roman" w:hAnsi="Times New Roman" w:cs="Times New Roman"/>
          <w:sz w:val="24"/>
          <w:szCs w:val="24"/>
        </w:rPr>
        <w:t xml:space="preserve">požadavků </w:t>
      </w:r>
      <w:r>
        <w:rPr>
          <w:rFonts w:ascii="Times New Roman" w:eastAsia="Times New Roman" w:hAnsi="Times New Roman" w:cs="Times New Roman"/>
          <w:sz w:val="24"/>
          <w:szCs w:val="24"/>
        </w:rPr>
        <w:t>na náhradu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újmy na zdraví či na životě má své klady</w:t>
      </w:r>
      <w:r w:rsidR="008B250C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>Řadě pacientů se jejich prostřednictvím mírní skutečné a vážné</w:t>
      </w:r>
      <w:r w:rsidR="006C613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zdravotní a společenské </w:t>
      </w:r>
      <w:r w:rsidR="008B250C" w:rsidRPr="003D6779">
        <w:rPr>
          <w:rFonts w:ascii="Times New Roman" w:eastAsia="Times New Roman" w:hAnsi="Times New Roman" w:cs="Times New Roman"/>
          <w:sz w:val="24"/>
          <w:szCs w:val="24"/>
        </w:rPr>
        <w:t>útrap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 xml:space="preserve">y. 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>Rovněž pozů</w:t>
      </w:r>
      <w:r>
        <w:rPr>
          <w:rFonts w:ascii="Times New Roman" w:eastAsia="Times New Roman" w:hAnsi="Times New Roman" w:cs="Times New Roman"/>
          <w:sz w:val="24"/>
          <w:szCs w:val="24"/>
        </w:rPr>
        <w:t>stalým se takto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 xml:space="preserve"> dostane </w:t>
      </w:r>
      <w:r w:rsidR="00D235A3" w:rsidRPr="003D6779">
        <w:rPr>
          <w:rFonts w:ascii="Times New Roman" w:eastAsia="Times New Roman" w:hAnsi="Times New Roman" w:cs="Times New Roman"/>
          <w:sz w:val="24"/>
          <w:szCs w:val="24"/>
        </w:rPr>
        <w:t xml:space="preserve">určitého 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 xml:space="preserve">zmírnění takových útrap. 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>Vědomí odpovědnosti vyvolává tlak na zvýšení bezpečnosti a spolehlivosti zdravotní péče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 straně poskytovatelů,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 xml:space="preserve"> mimo jiné prostřednictvím pojištění.</w:t>
      </w:r>
      <w:r w:rsidR="00826ACB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4D7" w:rsidRPr="003D6779" w:rsidRDefault="00D3319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Z</w:t>
      </w:r>
      <w:r w:rsidR="00286D84">
        <w:rPr>
          <w:rFonts w:ascii="Times New Roman" w:eastAsia="Times New Roman" w:hAnsi="Times New Roman" w:cs="Times New Roman"/>
          <w:sz w:val="24"/>
          <w:szCs w:val="24"/>
        </w:rPr>
        <w:t>ároveň nelze přehlédnout</w:t>
      </w:r>
      <w:r w:rsidR="008B250C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 xml:space="preserve">závažné </w:t>
      </w:r>
      <w:r w:rsidR="00154BE1">
        <w:rPr>
          <w:rFonts w:ascii="Times New Roman" w:eastAsia="Times New Roman" w:hAnsi="Times New Roman" w:cs="Times New Roman"/>
          <w:sz w:val="24"/>
          <w:szCs w:val="24"/>
        </w:rPr>
        <w:t xml:space="preserve">záporné </w:t>
      </w:r>
      <w:r w:rsidR="008B250C" w:rsidRPr="003D6779">
        <w:rPr>
          <w:rFonts w:ascii="Times New Roman" w:eastAsia="Times New Roman" w:hAnsi="Times New Roman" w:cs="Times New Roman"/>
          <w:sz w:val="24"/>
          <w:szCs w:val="24"/>
        </w:rPr>
        <w:t>účinky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 xml:space="preserve"> zpřísnění soukromoprávní odpovědnosti a zvýšení přiznávaných a poskytovaných náhrad</w:t>
      </w:r>
      <w:r w:rsidR="00154B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25B7" w:rsidRPr="003D6779">
        <w:rPr>
          <w:rFonts w:ascii="Times New Roman" w:eastAsia="Times New Roman" w:hAnsi="Times New Roman" w:cs="Times New Roman"/>
          <w:sz w:val="24"/>
          <w:szCs w:val="24"/>
        </w:rPr>
        <w:t xml:space="preserve"> Rostou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 xml:space="preserve"> náklady na stále potřebnější a žádanější </w:t>
      </w:r>
      <w:r w:rsidR="00286D84">
        <w:rPr>
          <w:rFonts w:ascii="Times New Roman" w:eastAsia="Times New Roman" w:hAnsi="Times New Roman" w:cs="Times New Roman"/>
          <w:sz w:val="24"/>
          <w:szCs w:val="24"/>
        </w:rPr>
        <w:t>pojištění odpovědnosti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25B7" w:rsidRPr="003D6779">
        <w:rPr>
          <w:rFonts w:ascii="Times New Roman" w:eastAsia="Times New Roman" w:hAnsi="Times New Roman" w:cs="Times New Roman"/>
          <w:sz w:val="24"/>
          <w:szCs w:val="24"/>
        </w:rPr>
        <w:t xml:space="preserve"> Roste tak cena zdravotní péče obecně.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 xml:space="preserve"> Výsledek může být sociálně nepříznivý. Některým pac</w:t>
      </w:r>
      <w:r w:rsidR="00D4007C" w:rsidRPr="003D6779">
        <w:rPr>
          <w:rFonts w:ascii="Times New Roman" w:eastAsia="Times New Roman" w:hAnsi="Times New Roman" w:cs="Times New Roman"/>
          <w:sz w:val="24"/>
          <w:szCs w:val="24"/>
        </w:rPr>
        <w:t xml:space="preserve">ientům se následně může </w:t>
      </w:r>
      <w:r w:rsidR="00D235A3" w:rsidRPr="003D6779">
        <w:rPr>
          <w:rFonts w:ascii="Times New Roman" w:eastAsia="Times New Roman" w:hAnsi="Times New Roman" w:cs="Times New Roman"/>
          <w:sz w:val="24"/>
          <w:szCs w:val="24"/>
        </w:rPr>
        <w:t xml:space="preserve">stát </w:t>
      </w:r>
      <w:r w:rsidR="00D4007C" w:rsidRPr="003D6779">
        <w:rPr>
          <w:rFonts w:ascii="Times New Roman" w:eastAsia="Times New Roman" w:hAnsi="Times New Roman" w:cs="Times New Roman"/>
          <w:sz w:val="24"/>
          <w:szCs w:val="24"/>
        </w:rPr>
        <w:t>zdravotní péče určitých oborů a na určitých místech nedostupná, lze očekávat zpomalení zavádění nových metod a techniky. Účinky mohou být rovněž pro zdravotní péči samotnou. B</w:t>
      </w:r>
      <w:r w:rsidR="00286D84">
        <w:rPr>
          <w:rFonts w:ascii="Times New Roman" w:eastAsia="Times New Roman" w:hAnsi="Times New Roman" w:cs="Times New Roman"/>
          <w:sz w:val="24"/>
          <w:szCs w:val="24"/>
        </w:rPr>
        <w:t>udou se provádět častěji</w:t>
      </w:r>
      <w:r w:rsidR="00D4007C" w:rsidRPr="003D6779">
        <w:rPr>
          <w:rFonts w:ascii="Times New Roman" w:eastAsia="Times New Roman" w:hAnsi="Times New Roman" w:cs="Times New Roman"/>
          <w:sz w:val="24"/>
          <w:szCs w:val="24"/>
        </w:rPr>
        <w:t xml:space="preserve"> diagnostické</w:t>
      </w:r>
      <w:r w:rsidR="00286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07C" w:rsidRPr="003D6779">
        <w:rPr>
          <w:rFonts w:ascii="Times New Roman" w:eastAsia="Times New Roman" w:hAnsi="Times New Roman" w:cs="Times New Roman"/>
          <w:sz w:val="24"/>
          <w:szCs w:val="24"/>
        </w:rPr>
        <w:t>zákroky</w:t>
      </w:r>
      <w:r w:rsidR="00830E62" w:rsidRPr="003D6779">
        <w:rPr>
          <w:rFonts w:ascii="Times New Roman" w:eastAsia="Times New Roman" w:hAnsi="Times New Roman" w:cs="Times New Roman"/>
          <w:sz w:val="24"/>
          <w:szCs w:val="24"/>
        </w:rPr>
        <w:t>, než by bylo optimální</w:t>
      </w:r>
      <w:r w:rsidR="00826ACB" w:rsidRPr="003D6779">
        <w:rPr>
          <w:rFonts w:ascii="Times New Roman" w:eastAsia="Times New Roman" w:hAnsi="Times New Roman" w:cs="Times New Roman"/>
          <w:sz w:val="24"/>
          <w:szCs w:val="24"/>
        </w:rPr>
        <w:t xml:space="preserve"> (tzv. defenzivní medicína</w:t>
      </w:r>
      <w:r w:rsidR="00830E62" w:rsidRPr="003D6779">
        <w:rPr>
          <w:rFonts w:ascii="Times New Roman" w:eastAsia="Times New Roman" w:hAnsi="Times New Roman" w:cs="Times New Roman"/>
          <w:sz w:val="24"/>
          <w:szCs w:val="24"/>
        </w:rPr>
        <w:t xml:space="preserve">). Hrozba právní odpovědnosti má při </w:t>
      </w:r>
      <w:r w:rsidR="00286D84">
        <w:rPr>
          <w:rFonts w:ascii="Times New Roman" w:eastAsia="Times New Roman" w:hAnsi="Times New Roman" w:cs="Times New Roman"/>
          <w:sz w:val="24"/>
          <w:szCs w:val="24"/>
        </w:rPr>
        <w:t>dalším profesní zátěži</w:t>
      </w:r>
      <w:r w:rsidR="00830E62" w:rsidRPr="003D6779">
        <w:rPr>
          <w:rFonts w:ascii="Times New Roman" w:eastAsia="Times New Roman" w:hAnsi="Times New Roman" w:cs="Times New Roman"/>
          <w:sz w:val="24"/>
          <w:szCs w:val="24"/>
        </w:rPr>
        <w:t xml:space="preserve"> psychologické důsledky pro lékaře, zdravotní sestry a další profesion</w:t>
      </w:r>
      <w:r w:rsidR="00286D84">
        <w:rPr>
          <w:rFonts w:ascii="Times New Roman" w:eastAsia="Times New Roman" w:hAnsi="Times New Roman" w:cs="Times New Roman"/>
          <w:sz w:val="24"/>
          <w:szCs w:val="24"/>
        </w:rPr>
        <w:t xml:space="preserve">ály. Zvládání těchto důsledků si vyžádá další výdaje. Rostoucí </w:t>
      </w:r>
      <w:r w:rsidR="00C61E4A" w:rsidRPr="003D6779">
        <w:rPr>
          <w:rFonts w:ascii="Times New Roman" w:eastAsia="Times New Roman" w:hAnsi="Times New Roman" w:cs="Times New Roman"/>
          <w:sz w:val="24"/>
          <w:szCs w:val="24"/>
        </w:rPr>
        <w:t>část nákladů se přitom stane výnosy právníků</w:t>
      </w:r>
      <w:r w:rsidR="00F079C6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úředníků</w:t>
      </w:r>
      <w:r w:rsidR="00C61E4A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0E62" w:rsidRPr="003D6779">
        <w:rPr>
          <w:rFonts w:ascii="Times New Roman" w:eastAsia="Times New Roman" w:hAnsi="Times New Roman" w:cs="Times New Roman"/>
          <w:sz w:val="24"/>
          <w:szCs w:val="24"/>
        </w:rPr>
        <w:t>N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akonec</w:t>
      </w:r>
      <w:r w:rsidR="006E25B7" w:rsidRPr="003D6779"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5B7" w:rsidRPr="003D6779">
        <w:rPr>
          <w:rFonts w:ascii="Times New Roman" w:eastAsia="Times New Roman" w:hAnsi="Times New Roman" w:cs="Times New Roman"/>
          <w:sz w:val="24"/>
          <w:szCs w:val="24"/>
        </w:rPr>
        <w:t>mohou</w:t>
      </w:r>
      <w:r w:rsidR="00830E62" w:rsidRPr="003D6779">
        <w:rPr>
          <w:rFonts w:ascii="Times New Roman" w:eastAsia="Times New Roman" w:hAnsi="Times New Roman" w:cs="Times New Roman"/>
          <w:sz w:val="24"/>
          <w:szCs w:val="24"/>
        </w:rPr>
        <w:t xml:space="preserve"> mít trendy </w:t>
      </w:r>
      <w:r w:rsidR="006E25B7" w:rsidRPr="003D6779">
        <w:rPr>
          <w:rFonts w:ascii="Times New Roman" w:eastAsia="Times New Roman" w:hAnsi="Times New Roman" w:cs="Times New Roman"/>
          <w:sz w:val="24"/>
          <w:szCs w:val="24"/>
        </w:rPr>
        <w:t>politické důsledky. S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naha zajistit ochranu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zdravotnictví kv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ůli hospodářské udržitelnosti</w:t>
      </w:r>
      <w:r w:rsidR="006E25B7" w:rsidRPr="003D6779">
        <w:rPr>
          <w:rFonts w:ascii="Times New Roman" w:eastAsia="Times New Roman" w:hAnsi="Times New Roman" w:cs="Times New Roman"/>
          <w:sz w:val="24"/>
          <w:szCs w:val="24"/>
        </w:rPr>
        <w:t xml:space="preserve"> může vést ke změně odpovědnostního režimu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816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Jednotlivé aspekty soukromoprávní odpově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dnosti (nejen) ve zdravotnictví</w:t>
      </w:r>
    </w:p>
    <w:p w:rsidR="00B35839" w:rsidRPr="003D6779" w:rsidRDefault="009C1EF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Při zkoumání právního rámce, judikatury a další praxe vyvstává několik základních otázek:  /1/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Kdo nese odpovědnost?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, /2/ </w:t>
      </w:r>
      <w:r w:rsidR="009758A1" w:rsidRPr="003D6779">
        <w:rPr>
          <w:rFonts w:ascii="Times New Roman" w:eastAsia="Times New Roman" w:hAnsi="Times New Roman" w:cs="Times New Roman"/>
          <w:sz w:val="24"/>
          <w:szCs w:val="24"/>
        </w:rPr>
        <w:t>Vůči komu se nese odpovědnost?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 /3/ Za co se nese odpovědnost?, /4/ Jaké se vyhodnocuje vážnost újmy a jak určuje náhrada?</w:t>
      </w:r>
      <w:r w:rsidR="00B35839" w:rsidRPr="003D6779">
        <w:rPr>
          <w:rFonts w:ascii="Times New Roman" w:eastAsia="Times New Roman" w:hAnsi="Times New Roman" w:cs="Times New Roman"/>
          <w:sz w:val="24"/>
          <w:szCs w:val="24"/>
        </w:rPr>
        <w:t xml:space="preserve">, /5/ Jak se zabezpečuje schopnost poskytnout náhradu, zejména pak pojištění odpovědnosti? </w:t>
      </w:r>
    </w:p>
    <w:p w:rsidR="00044816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Zák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ladní odpovědnost poskytovatele</w:t>
      </w:r>
    </w:p>
    <w:p w:rsidR="001474D7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Většina zdravotní péče je poskytována týmem zdravotníků: lékaři a dalším zdravotnickým a jiným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personálem.</w:t>
      </w:r>
      <w:r w:rsidR="006C3C0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Lze ji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tak jen dílem personifikovat.</w:t>
      </w:r>
    </w:p>
    <w:p w:rsidR="006654E8" w:rsidRPr="003D6779" w:rsidRDefault="00F079C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Těmto poměrům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odpovídá česká úprava, která připisuje odpovědnost obecně poskytovateli.</w:t>
      </w:r>
      <w:r w:rsidR="006C3C0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Tím je obvykle právnická o</w:t>
      </w:r>
      <w:r w:rsidR="006654E8" w:rsidRPr="003D6779">
        <w:rPr>
          <w:rFonts w:ascii="Times New Roman" w:eastAsia="Times New Roman" w:hAnsi="Times New Roman" w:cs="Times New Roman"/>
          <w:sz w:val="24"/>
          <w:szCs w:val="24"/>
        </w:rPr>
        <w:t>soba: obchodní společnost, organizace v rámci veřejného sektoru či nezi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sková právnická osoba</w:t>
      </w:r>
      <w:r w:rsidR="006C3C0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(</w:t>
      </w:r>
      <w:r w:rsidR="006654E8" w:rsidRPr="003D6779">
        <w:rPr>
          <w:rFonts w:ascii="Times New Roman" w:eastAsia="Times New Roman" w:hAnsi="Times New Roman" w:cs="Times New Roman"/>
          <w:sz w:val="24"/>
          <w:szCs w:val="24"/>
        </w:rPr>
        <w:t xml:space="preserve">podrobně </w:t>
      </w:r>
      <w:r w:rsidR="00CE5FB2" w:rsidRPr="003D6779">
        <w:rPr>
          <w:rFonts w:ascii="Times New Roman" w:eastAsia="Times New Roman" w:hAnsi="Times New Roman" w:cs="Times New Roman"/>
          <w:sz w:val="24"/>
          <w:szCs w:val="24"/>
        </w:rPr>
        <w:t>kapitola 6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CE5FB2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4D7" w:rsidRPr="003D6779" w:rsidRDefault="006654E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Jednotlivec nese </w:t>
      </w:r>
      <w:r w:rsidR="00D7664F" w:rsidRPr="003D6779">
        <w:rPr>
          <w:rFonts w:ascii="Times New Roman" w:eastAsia="Times New Roman" w:hAnsi="Times New Roman" w:cs="Times New Roman"/>
          <w:sz w:val="24"/>
          <w:szCs w:val="24"/>
        </w:rPr>
        <w:t xml:space="preserve">přímou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odpovědnost </w:t>
      </w:r>
      <w:r w:rsidR="00154BE1">
        <w:rPr>
          <w:rFonts w:ascii="Times New Roman" w:eastAsia="Times New Roman" w:hAnsi="Times New Roman" w:cs="Times New Roman"/>
          <w:sz w:val="24"/>
          <w:szCs w:val="24"/>
        </w:rPr>
        <w:t xml:space="preserve">vůči pacientovi pouze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>tehdy, když</w:t>
      </w:r>
      <w:r w:rsidR="00D7664F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sám poskytovatelem zdravotních služeb. Takovým může být v Česku především lékař provozující vlastní praxi, zpravidla praktický lékař či</w:t>
      </w:r>
      <w:r w:rsidR="003E4566" w:rsidRPr="003D6779">
        <w:rPr>
          <w:rFonts w:ascii="Times New Roman" w:eastAsia="Times New Roman" w:hAnsi="Times New Roman" w:cs="Times New Roman"/>
          <w:sz w:val="24"/>
          <w:szCs w:val="24"/>
        </w:rPr>
        <w:t xml:space="preserve"> lékař-specialista, dále stomatolog či lékárník provozující vlastní lékárnu</w:t>
      </w:r>
      <w:r w:rsidR="00154BE1">
        <w:rPr>
          <w:rFonts w:ascii="Times New Roman" w:eastAsia="Times New Roman" w:hAnsi="Times New Roman" w:cs="Times New Roman"/>
          <w:sz w:val="24"/>
          <w:szCs w:val="24"/>
        </w:rPr>
        <w:t>. Pouze někteří nelékařští zdravotničtí pracovníci</w:t>
      </w:r>
      <w:r w:rsidR="004B2E2C" w:rsidRPr="003D6779">
        <w:rPr>
          <w:rFonts w:ascii="Times New Roman" w:eastAsia="Times New Roman" w:hAnsi="Times New Roman" w:cs="Times New Roman"/>
          <w:sz w:val="24"/>
          <w:szCs w:val="24"/>
        </w:rPr>
        <w:t xml:space="preserve"> mohou poskytovat zdravotní péči jako os</w:t>
      </w:r>
      <w:r w:rsidR="003E4566" w:rsidRPr="003D6779">
        <w:rPr>
          <w:rFonts w:ascii="Times New Roman" w:eastAsia="Times New Roman" w:hAnsi="Times New Roman" w:cs="Times New Roman"/>
          <w:sz w:val="24"/>
          <w:szCs w:val="24"/>
        </w:rPr>
        <w:t>oby samostatně výdělečně činné.</w:t>
      </w:r>
    </w:p>
    <w:p w:rsidR="00044816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Omezená </w:t>
      </w:r>
      <w:r w:rsidR="00044816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zprostředkovaná </w:t>
      </w:r>
      <w:r w:rsidR="00D6144F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odpovědnost zdravotnického pracovníka</w:t>
      </w:r>
    </w:p>
    <w:p w:rsidR="00C907C4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Odpovědnost zdravotníků-zaměstnanců </w:t>
      </w:r>
      <w:r w:rsidR="003E4566" w:rsidRPr="003D6779">
        <w:rPr>
          <w:rFonts w:ascii="Times New Roman" w:eastAsia="Times New Roman" w:hAnsi="Times New Roman" w:cs="Times New Roman"/>
          <w:sz w:val="24"/>
          <w:szCs w:val="24"/>
        </w:rPr>
        <w:t xml:space="preserve">poskytovatele za škodu způsobenou pacientům či komukoli dalšímu, za kterou nese 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>odpovědnost poskytov</w:t>
      </w:r>
      <w:r w:rsidR="00CE5FB2" w:rsidRPr="003D6779">
        <w:rPr>
          <w:rFonts w:ascii="Times New Roman" w:eastAsia="Times New Roman" w:hAnsi="Times New Roman" w:cs="Times New Roman"/>
          <w:sz w:val="24"/>
          <w:szCs w:val="24"/>
        </w:rPr>
        <w:t xml:space="preserve">atele, 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>je v Česku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na základě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>pracovního práva</w:t>
      </w:r>
      <w:r w:rsidR="00F92EC3">
        <w:rPr>
          <w:rFonts w:ascii="Times New Roman" w:eastAsia="Times New Roman" w:hAnsi="Times New Roman" w:cs="Times New Roman"/>
          <w:sz w:val="24"/>
          <w:szCs w:val="24"/>
        </w:rPr>
        <w:t xml:space="preserve"> jen druhotná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EC3">
        <w:rPr>
          <w:rFonts w:ascii="Times New Roman" w:eastAsia="Times New Roman" w:hAnsi="Times New Roman" w:cs="Times New Roman"/>
          <w:sz w:val="24"/>
          <w:szCs w:val="24"/>
        </w:rPr>
        <w:t xml:space="preserve"> Poskytovatel zdravotní péče má jako zaměstnavatel nárok na náhradu </w:t>
      </w:r>
      <w:r w:rsidR="00FF7F9E">
        <w:rPr>
          <w:rFonts w:ascii="Times New Roman" w:eastAsia="Times New Roman" w:hAnsi="Times New Roman" w:cs="Times New Roman"/>
          <w:sz w:val="24"/>
          <w:szCs w:val="24"/>
        </w:rPr>
        <w:t xml:space="preserve">škody způsobenou </w:t>
      </w:r>
      <w:r w:rsidR="00F92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816" w:rsidRPr="003D6779" w:rsidRDefault="00B3213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>eněžní postih navazující na odpovědnost k náhradě škody či újmy včetně újmy na životě a na zdraví je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 xml:space="preserve">však v případě nedbalostního pochybení – není-li způsobené pod vlivem alkoholu či drog -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omezena podle výš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 xml:space="preserve">e mzdy (4.5 násobek dosavadní průměrné mzdy). </w:t>
      </w:r>
    </w:p>
    <w:p w:rsidR="00044816" w:rsidRPr="003D6779" w:rsidRDefault="00C907C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Při vyvozování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regresní odpovědnosti mezi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lékaře, zdravotní sestry, další zdravotnické pracovníky a další zaměstnance může být nezbytné rozvržení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ohledem na jejich spoluzavinění. </w:t>
      </w:r>
    </w:p>
    <w:p w:rsidR="00B3213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Pojišťování odpovědnosti lékařů a dalších zdrav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036996">
        <w:rPr>
          <w:rFonts w:ascii="Times New Roman" w:eastAsia="Times New Roman" w:hAnsi="Times New Roman" w:cs="Times New Roman"/>
          <w:sz w:val="24"/>
          <w:szCs w:val="24"/>
        </w:rPr>
        <w:t>tníků je tedy nikoli nezbytná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6996">
        <w:rPr>
          <w:rFonts w:ascii="Times New Roman" w:eastAsia="Times New Roman" w:hAnsi="Times New Roman" w:cs="Times New Roman"/>
          <w:sz w:val="24"/>
          <w:szCs w:val="24"/>
        </w:rPr>
        <w:t>Odpovědnost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 xml:space="preserve"> za újmu</w:t>
      </w:r>
      <w:r w:rsidR="0004481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996">
        <w:rPr>
          <w:rFonts w:ascii="Times New Roman" w:eastAsia="Times New Roman" w:hAnsi="Times New Roman" w:cs="Times New Roman"/>
          <w:sz w:val="24"/>
          <w:szCs w:val="24"/>
        </w:rPr>
        <w:t xml:space="preserve">způsobenou nedbalostně je omezená. Naopak újma způsobená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úmyslně 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 xml:space="preserve">či pod vlivem </w:t>
      </w:r>
      <w:r w:rsidR="00036996">
        <w:rPr>
          <w:rFonts w:ascii="Times New Roman" w:eastAsia="Times New Roman" w:hAnsi="Times New Roman" w:cs="Times New Roman"/>
          <w:sz w:val="24"/>
          <w:szCs w:val="24"/>
        </w:rPr>
        <w:t xml:space="preserve">alkoholu či drog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36996">
        <w:rPr>
          <w:rFonts w:ascii="Times New Roman" w:eastAsia="Times New Roman" w:hAnsi="Times New Roman" w:cs="Times New Roman"/>
          <w:sz w:val="24"/>
          <w:szCs w:val="24"/>
        </w:rPr>
        <w:t xml:space="preserve"> jako morální hazard nedá pojistit. </w:t>
      </w:r>
    </w:p>
    <w:p w:rsidR="00F92EC3" w:rsidRPr="00F92EC3" w:rsidRDefault="00F92E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Další postihy zdravotnického pracovníka jako zaměstnance </w:t>
      </w:r>
    </w:p>
    <w:p w:rsidR="005E1918" w:rsidRDefault="00F92E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Dle pracovního práva jsou představitelné různé postihy selhání či pochyben</w:t>
      </w:r>
      <w:r w:rsidR="005E1918">
        <w:rPr>
          <w:rFonts w:ascii="Times New Roman" w:eastAsia="Times New Roman" w:hAnsi="Times New Roman" w:cs="Times New Roman"/>
          <w:sz w:val="24"/>
          <w:szCs w:val="24"/>
        </w:rPr>
        <w:t>í zaměstnance: odvolání z vedoucích funkcí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 v mezích pracovní smlouvy přeřazení, výpověď, resp. okamžité ukončení pracovního poměru.</w:t>
      </w:r>
    </w:p>
    <w:p w:rsidR="009F5673" w:rsidRDefault="005E191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Žádná povinnost postihovat </w:t>
      </w:r>
      <w:r w:rsidR="009F56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zaměstnance </w:t>
      </w:r>
    </w:p>
    <w:p w:rsidR="00EA56A9" w:rsidRDefault="002E649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Soudy projednávají žaloby pacientů proti poskytovatelům a související odvolání běžně několik let. Podobně to </w:t>
      </w:r>
      <w:r w:rsidR="00280EBC">
        <w:rPr>
          <w:rFonts w:ascii="Times New Roman" w:eastAsia="Times New Roman" w:hAnsi="Times New Roman" w:cs="Times New Roman"/>
          <w:sz w:val="24"/>
          <w:szCs w:val="24"/>
        </w:rPr>
        <w:t>koneckonců platí pro trestní stíhání</w:t>
      </w:r>
      <w:r w:rsidR="00BF19DA">
        <w:rPr>
          <w:rFonts w:ascii="Times New Roman" w:eastAsia="Times New Roman" w:hAnsi="Times New Roman" w:cs="Times New Roman"/>
          <w:sz w:val="24"/>
          <w:szCs w:val="24"/>
        </w:rPr>
        <w:t xml:space="preserve"> zdravotnických pracovníků</w:t>
      </w:r>
      <w:r w:rsidR="00280EBC">
        <w:rPr>
          <w:rFonts w:ascii="Times New Roman" w:eastAsia="Times New Roman" w:hAnsi="Times New Roman" w:cs="Times New Roman"/>
          <w:sz w:val="24"/>
          <w:szCs w:val="24"/>
        </w:rPr>
        <w:t xml:space="preserve"> (níže).</w:t>
      </w:r>
      <w:r w:rsidR="00EA56A9">
        <w:rPr>
          <w:rFonts w:ascii="Times New Roman" w:eastAsia="Times New Roman" w:hAnsi="Times New Roman" w:cs="Times New Roman"/>
          <w:sz w:val="24"/>
          <w:szCs w:val="24"/>
        </w:rPr>
        <w:t xml:space="preserve"> Za těchto okolností zaměstnavatelé odkládají vyvozování pracovněprávních důsledků vůči svým zaměstnancům. </w:t>
      </w:r>
    </w:p>
    <w:p w:rsidR="00F92EC3" w:rsidRPr="003D6779" w:rsidRDefault="00EA56A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Zaměstnavatelé nemusejí vyvozovat vůči svým zaměstnancům odpovědnost ve všech případech způsobení újmy.   </w:t>
      </w:r>
      <w:r w:rsidR="00280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2139" w:rsidRPr="003D6779" w:rsidRDefault="002B51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Exces zaměstnance </w:t>
      </w:r>
    </w:p>
    <w:p w:rsidR="0019550C" w:rsidRPr="003D6779" w:rsidRDefault="00CE5FB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Zaměstnavatel odpovídá za škodu či újmu, kterou způsobí zaměstnanec jiným osobám při výkonu své práce. Neodpovídá za chování zaměstn</w:t>
      </w:r>
      <w:r w:rsidR="00BF19DA">
        <w:rPr>
          <w:rFonts w:ascii="Times New Roman" w:eastAsia="Times New Roman" w:hAnsi="Times New Roman" w:cs="Times New Roman"/>
          <w:sz w:val="24"/>
          <w:szCs w:val="24"/>
        </w:rPr>
        <w:t xml:space="preserve">ance, které představuje tzv. </w:t>
      </w:r>
      <w:r w:rsidR="0019550C" w:rsidRPr="003D6779">
        <w:rPr>
          <w:rFonts w:ascii="Times New Roman" w:eastAsia="Times New Roman" w:hAnsi="Times New Roman" w:cs="Times New Roman"/>
          <w:sz w:val="24"/>
          <w:szCs w:val="24"/>
        </w:rPr>
        <w:t>exces</w:t>
      </w:r>
      <w:r w:rsidR="00BF19DA">
        <w:rPr>
          <w:rFonts w:ascii="Times New Roman" w:eastAsia="Times New Roman" w:hAnsi="Times New Roman" w:cs="Times New Roman"/>
          <w:sz w:val="24"/>
          <w:szCs w:val="24"/>
        </w:rPr>
        <w:t xml:space="preserve"> (vybočení</w:t>
      </w:r>
      <w:r w:rsidR="0019550C" w:rsidRPr="003D6779">
        <w:rPr>
          <w:rFonts w:ascii="Times New Roman" w:eastAsia="Times New Roman" w:hAnsi="Times New Roman" w:cs="Times New Roman"/>
          <w:sz w:val="24"/>
          <w:szCs w:val="24"/>
        </w:rPr>
        <w:t xml:space="preserve">) z této práce, jakkoli se stane na pracovišti a </w:t>
      </w:r>
      <w:r w:rsidR="00D45FD8" w:rsidRPr="003D6779">
        <w:rPr>
          <w:rFonts w:ascii="Times New Roman" w:eastAsia="Times New Roman" w:hAnsi="Times New Roman" w:cs="Times New Roman"/>
          <w:sz w:val="24"/>
          <w:szCs w:val="24"/>
        </w:rPr>
        <w:t>s pomocí jeho vybavení a vůči zákazníkům a dalším návštěvníkům</w:t>
      </w:r>
      <w:r w:rsidR="00EA021B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2139" w:rsidRPr="003D6779" w:rsidRDefault="0019550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Ve vztahu ke zdravotnictví se tento </w:t>
      </w:r>
      <w:r w:rsidR="0024567C">
        <w:rPr>
          <w:rFonts w:ascii="Times New Roman" w:eastAsia="Times New Roman" w:hAnsi="Times New Roman" w:cs="Times New Roman"/>
          <w:sz w:val="24"/>
          <w:szCs w:val="24"/>
        </w:rPr>
        <w:t>exces vyložil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široce</w:t>
      </w:r>
      <w:r w:rsidR="00EA021B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odpovědnost zaměstnavatele jako poskytovatele zdravotní péče. Judikatura shledala exces a nedovodila odpovědnost zaměstnavatele v případě tzv. heparinového vraha.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>Je to</w:t>
      </w:r>
      <w:r w:rsidR="00EA021B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přesvědčivé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>, jestliže pacienti nemohli rozeznat jakýkoli vražed</w:t>
      </w:r>
      <w:r w:rsidR="00556A5F">
        <w:rPr>
          <w:rFonts w:ascii="Times New Roman" w:eastAsia="Times New Roman" w:hAnsi="Times New Roman" w:cs="Times New Roman"/>
          <w:sz w:val="24"/>
          <w:szCs w:val="24"/>
        </w:rPr>
        <w:t>ný úmysl ze strany ošetřovatele.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Neměl by poskytovatel nést objektivní odpovědnost, jestliže zločin byl spáchán jejich zaměstnancem, kterého si v</w:t>
      </w:r>
      <w:r w:rsidR="00556A5F">
        <w:rPr>
          <w:rFonts w:ascii="Times New Roman" w:eastAsia="Times New Roman" w:hAnsi="Times New Roman" w:cs="Times New Roman"/>
          <w:sz w:val="24"/>
          <w:szCs w:val="24"/>
        </w:rPr>
        <w:t>ybral, jakkoli pochopitelně nemohl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odhalit – možný budoucí – vražedný úmysl</w:t>
      </w:r>
      <w:r w:rsidR="00556A5F">
        <w:rPr>
          <w:rFonts w:ascii="Times New Roman" w:eastAsia="Times New Roman" w:hAnsi="Times New Roman" w:cs="Times New Roman"/>
          <w:sz w:val="24"/>
          <w:szCs w:val="24"/>
        </w:rPr>
        <w:t>? Riziko je totiž pojistitelné. O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dsouzený </w:t>
      </w:r>
      <w:r w:rsidR="00D45FD8" w:rsidRPr="003D6779">
        <w:rPr>
          <w:rFonts w:ascii="Times New Roman" w:eastAsia="Times New Roman" w:hAnsi="Times New Roman" w:cs="Times New Roman"/>
          <w:sz w:val="24"/>
          <w:szCs w:val="24"/>
        </w:rPr>
        <w:t xml:space="preserve">pochopitelně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>nese odpově</w:t>
      </w:r>
      <w:r w:rsidR="00D45FD8" w:rsidRPr="003D6779">
        <w:rPr>
          <w:rFonts w:ascii="Times New Roman" w:eastAsia="Times New Roman" w:hAnsi="Times New Roman" w:cs="Times New Roman"/>
          <w:sz w:val="24"/>
          <w:szCs w:val="24"/>
        </w:rPr>
        <w:t>dnost v plném rozsahu, je a zůstane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 však insolventní. </w:t>
      </w:r>
      <w:r w:rsidR="00556A5F">
        <w:rPr>
          <w:rFonts w:ascii="Times New Roman" w:eastAsia="Times New Roman" w:hAnsi="Times New Roman" w:cs="Times New Roman"/>
          <w:sz w:val="24"/>
          <w:szCs w:val="24"/>
        </w:rPr>
        <w:t>Při hrubé nedbalosti, která může přecházet v případě krajní ledabylosti do nepřímého úmyslu, by totiž odpovědnost zůstala zachována.</w:t>
      </w:r>
      <w:r w:rsidR="00CF61D0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FB2" w:rsidRPr="003D67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C3C06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Jiná možná řeš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ení odpovědnostní</w:t>
      </w:r>
      <w:r w:rsidR="006C3C06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zdravotnických pracovníků</w:t>
      </w:r>
      <w:r w:rsidR="00206C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C3C06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zaměstnanců </w:t>
      </w:r>
    </w:p>
    <w:p w:rsidR="006C3C06" w:rsidRPr="003D6779" w:rsidRDefault="00CF1EC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zahraničí může být odpovědnost poskytovatele zdravotní péče a jeho zaměstnanců upravená odlišně. </w:t>
      </w:r>
      <w:r w:rsidR="00D45FD8" w:rsidRPr="003D6779">
        <w:rPr>
          <w:rFonts w:ascii="Times New Roman" w:eastAsia="Times New Roman" w:hAnsi="Times New Roman" w:cs="Times New Roman"/>
          <w:sz w:val="24"/>
          <w:szCs w:val="24"/>
        </w:rPr>
        <w:t>Z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a osobní pochybení </w:t>
      </w:r>
      <w:r w:rsidR="00B03699" w:rsidRPr="003D6779">
        <w:rPr>
          <w:rFonts w:ascii="Times New Roman" w:eastAsia="Times New Roman" w:hAnsi="Times New Roman" w:cs="Times New Roman"/>
          <w:sz w:val="24"/>
          <w:szCs w:val="24"/>
        </w:rPr>
        <w:t>můž</w:t>
      </w:r>
      <w:r w:rsidR="00D45FD8" w:rsidRPr="003D6779">
        <w:rPr>
          <w:rFonts w:ascii="Times New Roman" w:eastAsia="Times New Roman" w:hAnsi="Times New Roman" w:cs="Times New Roman"/>
          <w:sz w:val="24"/>
          <w:szCs w:val="24"/>
        </w:rPr>
        <w:t>e nést plnou odpovědnost lékař též jako</w:t>
      </w:r>
      <w:r w:rsidR="00B0369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zaměstnanec.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Zde pak je nutné v případě nemocniční péče složitě personi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fikovat tuto plnou odpovědnost.</w:t>
      </w:r>
    </w:p>
    <w:p w:rsidR="000503B7" w:rsidRDefault="006B0E8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Například v Německu právo ve větší míře než v Česku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zakládá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individuáln</w:t>
      </w:r>
      <w:r w:rsidR="00685C3A">
        <w:rPr>
          <w:rFonts w:ascii="Times New Roman" w:eastAsia="Times New Roman" w:hAnsi="Times New Roman" w:cs="Times New Roman"/>
          <w:sz w:val="24"/>
          <w:szCs w:val="24"/>
        </w:rPr>
        <w:t>í odpovědnost lékaře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Eventuálně tuto odpovědnost může nés</w:t>
      </w:r>
      <w:r w:rsidR="00B03699" w:rsidRPr="003D6779">
        <w:rPr>
          <w:rFonts w:ascii="Times New Roman" w:eastAsia="Times New Roman" w:hAnsi="Times New Roman" w:cs="Times New Roman"/>
          <w:sz w:val="24"/>
          <w:szCs w:val="24"/>
        </w:rPr>
        <w:t>t souběžně poskytovatel</w:t>
      </w:r>
      <w:r w:rsidR="00685C3A">
        <w:rPr>
          <w:rFonts w:ascii="Times New Roman" w:eastAsia="Times New Roman" w:hAnsi="Times New Roman" w:cs="Times New Roman"/>
          <w:sz w:val="24"/>
          <w:szCs w:val="24"/>
        </w:rPr>
        <w:t xml:space="preserve"> a jednotliví lékaři, jako je tomu v některých státech Spojených států amerických.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CF72C7" w:rsidRPr="003D6779">
        <w:rPr>
          <w:rFonts w:ascii="Times New Roman" w:eastAsia="Times New Roman" w:hAnsi="Times New Roman" w:cs="Times New Roman"/>
          <w:sz w:val="24"/>
          <w:szCs w:val="24"/>
        </w:rPr>
        <w:t>po</w:t>
      </w:r>
      <w:r w:rsidR="00A07B1A" w:rsidRPr="003D6779">
        <w:rPr>
          <w:rFonts w:ascii="Times New Roman" w:eastAsia="Times New Roman" w:hAnsi="Times New Roman" w:cs="Times New Roman"/>
          <w:sz w:val="24"/>
          <w:szCs w:val="24"/>
        </w:rPr>
        <w:t>c</w:t>
      </w:r>
      <w:r w:rsidR="00CF72C7" w:rsidRPr="003D6779">
        <w:rPr>
          <w:rFonts w:ascii="Times New Roman" w:eastAsia="Times New Roman" w:hAnsi="Times New Roman" w:cs="Times New Roman"/>
          <w:sz w:val="24"/>
          <w:szCs w:val="24"/>
        </w:rPr>
        <w:t xml:space="preserve">hopitelně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vyvstává otázka, zda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to společná (solidární) nebo dílčí odpovědnost.</w:t>
      </w:r>
    </w:p>
    <w:p w:rsidR="00C25482" w:rsidRPr="003D6779" w:rsidRDefault="00C2548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NOZ otevřel úvahy ohledně přímé odpovědnosti zaměstnanců v případě insolvence poskytovatele jako jeho zaměstnavatele</w:t>
      </w:r>
      <w:r w:rsidR="00562A67">
        <w:rPr>
          <w:rFonts w:ascii="Times New Roman" w:eastAsia="Times New Roman" w:hAnsi="Times New Roman" w:cs="Times New Roman"/>
          <w:sz w:val="24"/>
          <w:szCs w:val="24"/>
        </w:rPr>
        <w:t xml:space="preserve">, kterou pouze při nezaviněné nedbalosti rozsahem omezuje pracovní právo.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3B7" w:rsidRPr="003D6779" w:rsidRDefault="00EB771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="00562A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hybějící odpovědnost veřejných zdravotních pojišťoven </w:t>
      </w:r>
    </w:p>
    <w:p w:rsidR="00B60329" w:rsidRDefault="000503B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Pacient má vztah představující zpravidla – výjimkou může být nucené péče (podrobně kapitola 2) - smluvní závazek s poskytovatelem zdravotní péče. </w:t>
      </w:r>
    </w:p>
    <w:p w:rsidR="00D10B6E" w:rsidRPr="003D6779" w:rsidRDefault="00B6032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Naopak n</w:t>
      </w:r>
      <w:r w:rsidR="000503B7" w:rsidRPr="003D6779">
        <w:rPr>
          <w:rFonts w:ascii="Times New Roman" w:eastAsia="Times New Roman" w:hAnsi="Times New Roman" w:cs="Times New Roman"/>
          <w:sz w:val="24"/>
          <w:szCs w:val="24"/>
        </w:rPr>
        <w:t>emá smluvní vztah s veřejnou zdravotní pojišťovnou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, jíž je pojištěncem, vůči ní má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totiž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veřejnoprávní nárok na obstarání zdravotní péče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(kapitola 7)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03B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0B6E" w:rsidRPr="003D6779" w:rsidRDefault="00D10B6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Pacient z</w:t>
      </w:r>
      <w:r w:rsidR="000503B7" w:rsidRPr="003D6779">
        <w:rPr>
          <w:rFonts w:ascii="Times New Roman" w:eastAsia="Times New Roman" w:hAnsi="Times New Roman" w:cs="Times New Roman"/>
          <w:sz w:val="24"/>
          <w:szCs w:val="24"/>
        </w:rPr>
        <w:t xml:space="preserve">pravidla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poskytovatele vyhledal bez přičinění své veřejné zdravotní pojišťovny. Ty mají zpravidla dostatečné sítě nasmlouvaných poskytovatelů. Jenom výjimečně se péče dostane na základě odkázání na poskytovatele ze strany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veřejné zdravotní pojišťovny. </w:t>
      </w:r>
    </w:p>
    <w:p w:rsidR="00B03C49" w:rsidRPr="003D6779" w:rsidRDefault="00EF173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>ři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 výs</w:t>
      </w:r>
      <w:r>
        <w:rPr>
          <w:rFonts w:ascii="Times New Roman" w:eastAsia="Times New Roman" w:hAnsi="Times New Roman" w:cs="Times New Roman"/>
          <w:sz w:val="24"/>
          <w:szCs w:val="24"/>
        </w:rPr>
        <w:t>kytu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případů, kdy poskytovatel bude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solventní a kdy pacienta neodškodní pojišťovna jeho odpovědnosti pro nepřípustnou výluku či nedostatečný rozs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>ah pojištění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(obojí zvažováno níže), se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 xml:space="preserve"> objeví 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>úvaha, zda</w:t>
      </w:r>
      <w:r w:rsidR="001911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by za způsobenou újmu měla nést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podpůrnou </w:t>
      </w:r>
      <w:r w:rsidR="0019119F" w:rsidRPr="003D6779">
        <w:rPr>
          <w:rFonts w:ascii="Times New Roman" w:eastAsia="Times New Roman" w:hAnsi="Times New Roman" w:cs="Times New Roman"/>
          <w:sz w:val="24"/>
          <w:szCs w:val="24"/>
        </w:rPr>
        <w:t>odpovědno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 xml:space="preserve">st veřejná zdravotní pojišťovna, která zdravotní péči ve prospěch </w:t>
      </w:r>
      <w:r w:rsidR="003F7741">
        <w:rPr>
          <w:rFonts w:ascii="Times New Roman" w:eastAsia="Times New Roman" w:hAnsi="Times New Roman" w:cs="Times New Roman"/>
          <w:sz w:val="24"/>
          <w:szCs w:val="24"/>
        </w:rPr>
        <w:t xml:space="preserve">svých pojištěnců 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 xml:space="preserve">nasmlouvala. </w:t>
      </w:r>
    </w:p>
    <w:p w:rsidR="00562A67" w:rsidRDefault="003F774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</w:t>
      </w:r>
      <w:r w:rsidR="00562A67">
        <w:rPr>
          <w:rFonts w:ascii="Times New Roman" w:eastAsia="Times New Roman" w:hAnsi="Times New Roman" w:cs="Times New Roman"/>
          <w:sz w:val="24"/>
          <w:szCs w:val="24"/>
        </w:rPr>
        <w:t>této souvislosti se může</w:t>
      </w:r>
      <w:r w:rsidR="00B03C4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E35">
        <w:rPr>
          <w:rFonts w:ascii="Times New Roman" w:eastAsia="Times New Roman" w:hAnsi="Times New Roman" w:cs="Times New Roman"/>
          <w:sz w:val="24"/>
          <w:szCs w:val="24"/>
        </w:rPr>
        <w:t>odka</w:t>
      </w:r>
      <w:r>
        <w:rPr>
          <w:rFonts w:ascii="Times New Roman" w:eastAsia="Times New Roman" w:hAnsi="Times New Roman" w:cs="Times New Roman"/>
          <w:sz w:val="24"/>
          <w:szCs w:val="24"/>
        </w:rPr>
        <w:t>zovat</w:t>
      </w:r>
      <w:r w:rsidR="00B03C49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 judikaturu z jiných odvětví. 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>České soudy už</w:t>
      </w:r>
      <w:r w:rsidR="00CF7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 značné míře začaly </w:t>
      </w:r>
      <w:r w:rsidR="00B03C49" w:rsidRPr="003D6779">
        <w:rPr>
          <w:rFonts w:ascii="Times New Roman" w:eastAsia="Times New Roman" w:hAnsi="Times New Roman" w:cs="Times New Roman"/>
          <w:sz w:val="24"/>
          <w:szCs w:val="24"/>
        </w:rPr>
        <w:t xml:space="preserve">vyvozovat odpovědnost cestovních kanceláří za služby nasmlouvané 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 xml:space="preserve">pro jejich klienty s provozovateli hotelů, restaurací, přepravců a dalších dodavatelů služeb. </w:t>
      </w:r>
    </w:p>
    <w:p w:rsidR="0019119F" w:rsidRPr="003D6779" w:rsidRDefault="00562A6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Dovozování odpovědnosti </w:t>
      </w:r>
      <w:r w:rsidR="005C136A">
        <w:rPr>
          <w:rFonts w:ascii="Times New Roman" w:eastAsia="Times New Roman" w:hAnsi="Times New Roman" w:cs="Times New Roman"/>
          <w:sz w:val="24"/>
          <w:szCs w:val="24"/>
        </w:rPr>
        <w:t xml:space="preserve">příslušné veřejné zdravotní pojišťovny by se vnímalo za zásadní změnu odpovědnostních režimů.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119F" w:rsidRPr="003D6779" w:rsidRDefault="0019119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Chybějící odpovědnost státu </w:t>
      </w:r>
    </w:p>
    <w:p w:rsidR="000503B7" w:rsidRPr="003D6779" w:rsidRDefault="002B51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Stát v některých případech </w:t>
      </w:r>
      <w:r w:rsidR="000D2CB3" w:rsidRPr="003D6779">
        <w:rPr>
          <w:rFonts w:ascii="Times New Roman" w:eastAsia="Times New Roman" w:hAnsi="Times New Roman" w:cs="Times New Roman"/>
          <w:sz w:val="24"/>
          <w:szCs w:val="24"/>
        </w:rPr>
        <w:t>(podrobně kapitola 3) přikazuje jednotlivci, aby se podrobil zdravotnickému zákroku. Zpravidla</w:t>
      </w:r>
      <w:r w:rsidR="002930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však tento zákrok neprovádí sám, nýbrž jeho provedení očekává od některého poskytovatele</w:t>
      </w:r>
      <w:r w:rsidR="000D2CB3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 xml:space="preserve">V případě některých zdravotnických zákroků. </w:t>
      </w:r>
      <w:r w:rsidR="000D2CB3" w:rsidRPr="003D6779">
        <w:rPr>
          <w:rFonts w:ascii="Times New Roman" w:eastAsia="Times New Roman" w:hAnsi="Times New Roman" w:cs="Times New Roman"/>
          <w:sz w:val="24"/>
          <w:szCs w:val="24"/>
        </w:rPr>
        <w:t xml:space="preserve">V některých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>případe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 xml:space="preserve">ch pacientovi nedává možnost volby.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6669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Naskýtá se otázka, zda by neměl stát nést odpovědnost za takto uloženou péči přinejmenším </w:t>
      </w:r>
      <w:r w:rsidR="00E344BB" w:rsidRPr="003D6779">
        <w:rPr>
          <w:rFonts w:ascii="Times New Roman" w:eastAsia="Times New Roman" w:hAnsi="Times New Roman" w:cs="Times New Roman"/>
          <w:sz w:val="24"/>
          <w:szCs w:val="24"/>
        </w:rPr>
        <w:t xml:space="preserve">podpůrně, když by ji nebylo možné 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 xml:space="preserve">vymoci od poskytovatele zdravotní péče či jiné zdravotní služby. </w:t>
      </w:r>
    </w:p>
    <w:p w:rsidR="00044816" w:rsidRPr="003D6779" w:rsidRDefault="00EB771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Odpovědnost za chování a nikoli za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výsledek</w:t>
      </w:r>
    </w:p>
    <w:p w:rsidR="006024F5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Judikatura odmítá odpovědnost za neúspěch léčení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. Podobné řešení se uznává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Německu skrz povahu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plnění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smlouvy o službě </w:t>
      </w:r>
      <w:r w:rsidRPr="005C136A">
        <w:rPr>
          <w:rFonts w:ascii="Times New Roman" w:eastAsia="Times New Roman" w:hAnsi="Times New Roman" w:cs="Times New Roman"/>
          <w:i/>
          <w:sz w:val="24"/>
          <w:szCs w:val="24"/>
        </w:rPr>
        <w:t>Dienstvertrag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 resp. Behandlungvertrag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 (kapitola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7710" w:rsidRPr="003D6779" w:rsidRDefault="005C136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Takové pojetí je potřeba považovat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za správné, vždyť to by nakonec každé úmrt</w:t>
      </w:r>
      <w:r w:rsidR="006024F5" w:rsidRPr="003D6779">
        <w:rPr>
          <w:rFonts w:ascii="Times New Roman" w:eastAsia="Times New Roman" w:hAnsi="Times New Roman" w:cs="Times New Roman"/>
          <w:sz w:val="24"/>
          <w:szCs w:val="24"/>
        </w:rPr>
        <w:t>í zakládalo odpovědnost, protože zdravotní péče neuspěla.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To by bylo absurdní, ekonomicky zatěžující a p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ychologicky kontraproduktivní. </w:t>
      </w:r>
    </w:p>
    <w:p w:rsidR="001474D7" w:rsidRPr="003D6779" w:rsidRDefault="00D10B6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Jenom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zaviněné nedodržení postupů </w:t>
      </w:r>
      <w:r w:rsidR="001474D7" w:rsidRPr="00D35596">
        <w:rPr>
          <w:rFonts w:ascii="Times New Roman" w:eastAsia="Times New Roman" w:hAnsi="Times New Roman" w:cs="Times New Roman"/>
          <w:i/>
          <w:sz w:val="24"/>
          <w:szCs w:val="24"/>
        </w:rPr>
        <w:t>lege artis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tedy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představuje předpoklad soukromoprávní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B40">
        <w:rPr>
          <w:rFonts w:ascii="Times New Roman" w:eastAsia="Times New Roman" w:hAnsi="Times New Roman" w:cs="Times New Roman"/>
          <w:sz w:val="24"/>
          <w:szCs w:val="24"/>
        </w:rPr>
        <w:t>odpovědnosti poskytovatele.</w:t>
      </w:r>
    </w:p>
    <w:p w:rsidR="006024F5" w:rsidRPr="003D6779" w:rsidRDefault="0012541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="00206CA4">
        <w:rPr>
          <w:rFonts w:ascii="Times New Roman" w:eastAsia="Times New Roman" w:hAnsi="Times New Roman" w:cs="Times New Roman"/>
          <w:sz w:val="24"/>
          <w:szCs w:val="24"/>
          <w:u w:val="single"/>
        </w:rPr>
        <w:t>bjektivní odpovědnost</w:t>
      </w: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za použitý výrobek </w:t>
      </w:r>
    </w:p>
    <w:p w:rsidR="006024F5" w:rsidRPr="003D6779" w:rsidRDefault="00D10B6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Výjimku </w:t>
      </w:r>
      <w:r w:rsidR="004C3C5E">
        <w:rPr>
          <w:rFonts w:ascii="Times New Roman" w:eastAsia="Times New Roman" w:hAnsi="Times New Roman" w:cs="Times New Roman"/>
          <w:sz w:val="24"/>
          <w:szCs w:val="24"/>
        </w:rPr>
        <w:t xml:space="preserve">z požadavku zavinění představuje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odpovědnost za újmu způsobenou vadou výrobku. Dokladování zavinění poskytovatele jednajícího zpravidla prostřednictvím jeho lékařů. Vedle všeobecné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subjektivní odpovědnosti za pochybení existuje ještě objektivní odpovědnost poskytovatele za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újmu způsobenou vadou věci použité při poskyto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>vání zdravotní péče (tj. léčiva či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zdravotnického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prostředku).</w:t>
      </w:r>
    </w:p>
    <w:p w:rsidR="006024F5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Poškozený nemusí dokládat zavinění. Stačí příčinná souvislost 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mezi vadou a újmou. Ze strany poskytovatele je samozřejmě</w:t>
      </w:r>
      <w:r w:rsidR="00E12738" w:rsidRPr="003D6779">
        <w:rPr>
          <w:rFonts w:ascii="Times New Roman" w:eastAsia="Times New Roman" w:hAnsi="Times New Roman" w:cs="Times New Roman"/>
          <w:sz w:val="24"/>
          <w:szCs w:val="24"/>
        </w:rPr>
        <w:t xml:space="preserve"> možné doložení nedostatku příčinné souvislosti (liberace)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4F5" w:rsidRPr="003D6779" w:rsidRDefault="00E1273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Judikatura vykládající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C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OZ pojímala širo</w:t>
      </w:r>
      <w:r w:rsidR="00054637" w:rsidRPr="003D6779">
        <w:rPr>
          <w:rFonts w:ascii="Times New Roman" w:eastAsia="Times New Roman" w:hAnsi="Times New Roman" w:cs="Times New Roman"/>
          <w:sz w:val="24"/>
          <w:szCs w:val="24"/>
        </w:rPr>
        <w:t xml:space="preserve">ce tuto odpovědnost. Stačila škodlivá vlastnost výrobku. Výsledkem bylo ukládání odpovědnosti výrobcům a poskytovatelům zdravotních služeb, kteří použili uvedené výrobky, přestože nebyli k dispozici výrobky šetrnější. Pojetí </w:t>
      </w:r>
      <w:r w:rsidR="00054637"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odpovědnosti přitom vylučovalo předchozí souhlas na základě poučení o možné újmě jako vedlejších účincích. Výsledkem byla neochota používat uvedené výrobky. </w:t>
      </w:r>
      <w:r w:rsidR="00044816" w:rsidRPr="003D6779">
        <w:rPr>
          <w:rFonts w:ascii="Times New Roman" w:eastAsia="Times New Roman" w:hAnsi="Times New Roman" w:cs="Times New Roman"/>
          <w:sz w:val="24"/>
          <w:szCs w:val="24"/>
        </w:rPr>
        <w:t xml:space="preserve">NOZ </w:t>
      </w:r>
      <w:r w:rsidR="00054637" w:rsidRPr="003D6779">
        <w:rPr>
          <w:rFonts w:ascii="Times New Roman" w:eastAsia="Times New Roman" w:hAnsi="Times New Roman" w:cs="Times New Roman"/>
          <w:sz w:val="24"/>
          <w:szCs w:val="24"/>
        </w:rPr>
        <w:t xml:space="preserve">tak záměrně zúžil předpoklad odpovědnosti na vadu. </w:t>
      </w:r>
      <w:r w:rsidR="0004481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F3D" w:rsidRPr="003D6779" w:rsidRDefault="00A6717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Léčivý přípravek</w:t>
      </w:r>
      <w:r w:rsidR="006024F5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či zdravotnický prostředek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předepisuje lékař, vydává jej však lékárna či výdejna zdravotnických prostředků. Jedná se o lékárenskou péči provozovatele lékárny. L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ékař j</w:t>
      </w:r>
      <w:r w:rsidR="006024F5" w:rsidRPr="003D6779">
        <w:rPr>
          <w:rFonts w:ascii="Times New Roman" w:eastAsia="Times New Roman" w:hAnsi="Times New Roman" w:cs="Times New Roman"/>
          <w:sz w:val="24"/>
          <w:szCs w:val="24"/>
        </w:rPr>
        <w:t>en předepsal, nenese tedy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odpovědnost.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Nejasná situace je, pokud</w:t>
      </w:r>
      <w:r w:rsidR="006024F5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léčivý přípravek podáván či zdravotnický prostředek zaveden </w:t>
      </w:r>
      <w:r w:rsidR="006024F5" w:rsidRPr="003D6779">
        <w:rPr>
          <w:rFonts w:ascii="Times New Roman" w:eastAsia="Times New Roman" w:hAnsi="Times New Roman" w:cs="Times New Roman"/>
          <w:sz w:val="24"/>
          <w:szCs w:val="24"/>
        </w:rPr>
        <w:t>lékařem na základě vlastního dodání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pacientem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178" w:rsidRPr="003D6779" w:rsidRDefault="000503B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Přímá o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dpovědnost výrobce 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za újmu způsobenou vadou výrobku</w:t>
      </w:r>
    </w:p>
    <w:p w:rsidR="00986F3D" w:rsidRPr="003D6779" w:rsidRDefault="00F676A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Česku platil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zvláštní zákon (59/1998 Sb.) na základě nepříliš promyšlené transpozice práva EU.</w:t>
      </w:r>
      <w:r w:rsidR="00FF74B3">
        <w:rPr>
          <w:rFonts w:ascii="Times New Roman" w:eastAsia="Times New Roman" w:hAnsi="Times New Roman" w:cs="Times New Roman"/>
          <w:sz w:val="24"/>
          <w:szCs w:val="24"/>
        </w:rPr>
        <w:t xml:space="preserve"> Nyní je </w:t>
      </w:r>
      <w:r>
        <w:rPr>
          <w:rFonts w:ascii="Times New Roman" w:eastAsia="Times New Roman" w:hAnsi="Times New Roman" w:cs="Times New Roman"/>
          <w:sz w:val="24"/>
          <w:szCs w:val="24"/>
        </w:rPr>
        <w:t>odpovědnost výrobce znovu upravená</w:t>
      </w:r>
      <w:r w:rsidR="00FF74B3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r w:rsidR="00E3546D" w:rsidRPr="003D6779">
        <w:rPr>
          <w:rFonts w:ascii="Times New Roman" w:eastAsia="Times New Roman" w:hAnsi="Times New Roman" w:cs="Times New Roman"/>
          <w:sz w:val="24"/>
          <w:szCs w:val="24"/>
        </w:rPr>
        <w:t xml:space="preserve">NOZ. </w:t>
      </w:r>
      <w:r w:rsidR="00986F3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546D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 každém případě není důvod spotřebiteli odnímat také tuto ochranu, která je přinejmenším – ovšem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46D" w:rsidRPr="003D6779">
        <w:rPr>
          <w:rFonts w:ascii="Times New Roman" w:eastAsia="Times New Roman" w:hAnsi="Times New Roman" w:cs="Times New Roman"/>
          <w:sz w:val="24"/>
          <w:szCs w:val="24"/>
        </w:rPr>
        <w:t>v mezích legislativy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– souběžná.</w:t>
      </w:r>
    </w:p>
    <w:p w:rsidR="007E00BA" w:rsidRPr="003D6779" w:rsidRDefault="008A61C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Rovněž p</w:t>
      </w:r>
      <w:r w:rsidR="00E3546D" w:rsidRPr="003D6779">
        <w:rPr>
          <w:rFonts w:ascii="Times New Roman" w:eastAsia="Times New Roman" w:hAnsi="Times New Roman" w:cs="Times New Roman"/>
          <w:sz w:val="24"/>
          <w:szCs w:val="24"/>
        </w:rPr>
        <w:t>oskytovatel, který nese odpovědnost, se může domáhat r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egresního nároku vůči výrobci či dodavateli. </w:t>
      </w:r>
    </w:p>
    <w:p w:rsidR="007E00BA" w:rsidRPr="003D6779" w:rsidRDefault="00E354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Výrobce se může zprostit od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>povědnosti (liberovat), když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přesvědčí, že došlo k pochybení </w:t>
      </w:r>
      <w:r w:rsidR="009C57D5" w:rsidRPr="003D6779">
        <w:rPr>
          <w:rFonts w:ascii="Times New Roman" w:eastAsia="Times New Roman" w:hAnsi="Times New Roman" w:cs="Times New Roman"/>
          <w:sz w:val="24"/>
          <w:szCs w:val="24"/>
        </w:rPr>
        <w:t>při nakládání s výrobkem (skladování, předepsané údrž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by, opravy a kontroly. </w:t>
      </w:r>
    </w:p>
    <w:p w:rsidR="009C57D5" w:rsidRPr="003D6779" w:rsidRDefault="007E00B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Výjimkou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859">
        <w:rPr>
          <w:rFonts w:ascii="Times New Roman" w:eastAsia="Times New Roman" w:hAnsi="Times New Roman" w:cs="Times New Roman"/>
          <w:sz w:val="24"/>
          <w:szCs w:val="24"/>
        </w:rPr>
        <w:t xml:space="preserve">z takové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odpovědnosti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>měla být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zjevná nepoužitelnost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>. Lékař, zdravotní sestra či jiný zdravotnický pracovník by takový výrobek pochopitelně neměli použít, mají totiž povinn</w:t>
      </w:r>
      <w:r w:rsidR="00A326F9">
        <w:rPr>
          <w:rFonts w:ascii="Times New Roman" w:eastAsia="Times New Roman" w:hAnsi="Times New Roman" w:cs="Times New Roman"/>
          <w:sz w:val="24"/>
          <w:szCs w:val="24"/>
        </w:rPr>
        <w:t>ost pacientům při poskytování péče neškodit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72C7" w:rsidRPr="003D6779" w:rsidRDefault="00A30FC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Peněžní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náhrada a náhrada ve zdravotní péči</w:t>
      </w:r>
    </w:p>
    <w:p w:rsidR="00A67178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 moderním světě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náhrada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újmy </w:t>
      </w:r>
      <w:r w:rsidR="00016823">
        <w:rPr>
          <w:rFonts w:ascii="Times New Roman" w:eastAsia="Times New Roman" w:hAnsi="Times New Roman" w:cs="Times New Roman"/>
          <w:sz w:val="24"/>
          <w:szCs w:val="24"/>
        </w:rPr>
        <w:t xml:space="preserve">na zdraví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zpravidla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peněžní.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To vyplývá z předepsaného používání peněz.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Ve zboží nebo ve službách je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takové vyrovnání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výjimečné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>. Z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pravidla se</w:t>
      </w:r>
      <w:r w:rsidR="008F63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vyžaduje souhlas odškodňovaného. </w:t>
      </w:r>
    </w:p>
    <w:p w:rsidR="001474D7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Pro újmu způsobenou ve zdravotnictví by samozřejmě připadala</w:t>
      </w:r>
      <w:r w:rsidR="008F63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úvahu nápravná zdravotní péče.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 Česku se vzhledem k bezplatnosti financuje nápravná péče rovněž z veřejného zdravotního</w:t>
      </w:r>
      <w:r w:rsidR="008F63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pojištění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>Nicméně v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eřejné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zdravotní pojišťovny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mají regresní nároky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>vůči těm, co újmu způsobili či zavinili</w:t>
      </w:r>
      <w:r w:rsidR="00CF72C7" w:rsidRPr="003D6779">
        <w:rPr>
          <w:rFonts w:ascii="Times New Roman" w:eastAsia="Times New Roman" w:hAnsi="Times New Roman" w:cs="Times New Roman"/>
          <w:sz w:val="24"/>
          <w:szCs w:val="24"/>
        </w:rPr>
        <w:t xml:space="preserve"> (případ porodní asistentka Königsmarková). </w:t>
      </w:r>
    </w:p>
    <w:p w:rsidR="00793ABD" w:rsidRPr="003D6779" w:rsidRDefault="00793A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Jinde to může být</w:t>
      </w:r>
      <w:r w:rsidR="005C6770" w:rsidRPr="003D6779">
        <w:rPr>
          <w:rFonts w:ascii="Times New Roman" w:eastAsia="Times New Roman" w:hAnsi="Times New Roman" w:cs="Times New Roman"/>
          <w:sz w:val="24"/>
          <w:szCs w:val="24"/>
        </w:rPr>
        <w:t xml:space="preserve"> s ohledem na nedostatek všeobecné dostupnosti zdravotní péče rovněž odpovědnostní záležitost. Poškozený pacient má nárok na úhradu těch nákladů zdravotní péče, které by si za jiných okolností musel hradit sá</w:t>
      </w:r>
      <w:r w:rsidR="006A1A55" w:rsidRPr="003D6779">
        <w:rPr>
          <w:rFonts w:ascii="Times New Roman" w:eastAsia="Times New Roman" w:hAnsi="Times New Roman" w:cs="Times New Roman"/>
          <w:sz w:val="24"/>
          <w:szCs w:val="24"/>
        </w:rPr>
        <w:t>m. Předmětem neshody a sporu ale</w:t>
      </w:r>
      <w:r w:rsidR="005C6770" w:rsidRPr="003D6779">
        <w:rPr>
          <w:rFonts w:ascii="Times New Roman" w:eastAsia="Times New Roman" w:hAnsi="Times New Roman" w:cs="Times New Roman"/>
          <w:sz w:val="24"/>
          <w:szCs w:val="24"/>
        </w:rPr>
        <w:t xml:space="preserve"> může být </w:t>
      </w:r>
      <w:r w:rsidR="00314C96" w:rsidRPr="003D6779">
        <w:rPr>
          <w:rFonts w:ascii="Times New Roman" w:eastAsia="Times New Roman" w:hAnsi="Times New Roman" w:cs="Times New Roman"/>
          <w:sz w:val="24"/>
          <w:szCs w:val="24"/>
        </w:rPr>
        <w:t xml:space="preserve">důvodnost výdajů. </w:t>
      </w:r>
    </w:p>
    <w:p w:rsidR="00CF72C7" w:rsidRPr="003D6779" w:rsidRDefault="0021688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Jednotlivé nároky poškozeného pacienta</w:t>
      </w:r>
      <w:bookmarkStart w:id="0" w:name="_GoBack"/>
      <w:bookmarkEnd w:id="0"/>
      <w:r w:rsidR="008A6616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B24CE" w:rsidRPr="003D6779" w:rsidRDefault="00314C9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Náhra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da újmy musí odstranit všechny útrapy či je mírnit, jestliže jejich odstranění není možné.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4CE" w:rsidRPr="003D6779" w:rsidRDefault="00CF72C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D</w:t>
      </w:r>
      <w:r w:rsidR="00314C96" w:rsidRPr="003D6779">
        <w:rPr>
          <w:rFonts w:ascii="Times New Roman" w:eastAsia="Times New Roman" w:hAnsi="Times New Roman" w:cs="Times New Roman"/>
          <w:sz w:val="24"/>
          <w:szCs w:val="24"/>
        </w:rPr>
        <w:t>odatečn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>ě vzniklé náklady mohou být víceré</w:t>
      </w:r>
      <w:r w:rsidR="00314C96" w:rsidRPr="003D6779">
        <w:rPr>
          <w:rFonts w:ascii="Times New Roman" w:eastAsia="Times New Roman" w:hAnsi="Times New Roman" w:cs="Times New Roman"/>
          <w:sz w:val="24"/>
          <w:szCs w:val="24"/>
        </w:rPr>
        <w:t xml:space="preserve">. Další položkou jsou nutné pomůcky a vybavení pro zvládání útrap apod. 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Může to být zdravotní a </w:t>
      </w:r>
      <w:r w:rsidR="008A6616" w:rsidRPr="003D6779">
        <w:rPr>
          <w:rFonts w:ascii="Times New Roman" w:eastAsia="Times New Roman" w:hAnsi="Times New Roman" w:cs="Times New Roman"/>
          <w:sz w:val="24"/>
          <w:szCs w:val="24"/>
        </w:rPr>
        <w:t>sociální péče hrazená pacientem. J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>ak už bylo uvedené, regresně se hradí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příslušné veřejné zdr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avotní pojišťovně náklady vynaložené na </w:t>
      </w:r>
      <w:r w:rsidR="008A6616" w:rsidRPr="003D6779">
        <w:rPr>
          <w:rFonts w:ascii="Times New Roman" w:eastAsia="Times New Roman" w:hAnsi="Times New Roman" w:cs="Times New Roman"/>
          <w:sz w:val="24"/>
          <w:szCs w:val="24"/>
        </w:rPr>
        <w:t xml:space="preserve">takovou nápravnou 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zdravotní péči. </w:t>
      </w:r>
    </w:p>
    <w:p w:rsidR="002478D0" w:rsidRPr="003D6779" w:rsidRDefault="007B24C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Další položkou jsou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ekonomické 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kody, zejména pak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ušlý pří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jem -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ušlá mzda, ušlý zis</w:t>
      </w:r>
      <w:r w:rsidR="008A6616" w:rsidRPr="003D6779">
        <w:rPr>
          <w:rFonts w:ascii="Times New Roman" w:eastAsia="Times New Roman" w:hAnsi="Times New Roman" w:cs="Times New Roman"/>
          <w:sz w:val="24"/>
          <w:szCs w:val="24"/>
        </w:rPr>
        <w:t>k. Zejména v případě samostatně výdělečně činných osob mohou být potíže s vymezením zisku. Pacienti se pochopitelně nacházejí v různých životních s</w:t>
      </w:r>
      <w:r w:rsidR="00B73BDE" w:rsidRPr="003D6779">
        <w:rPr>
          <w:rFonts w:ascii="Times New Roman" w:eastAsia="Times New Roman" w:hAnsi="Times New Roman" w:cs="Times New Roman"/>
          <w:sz w:val="24"/>
          <w:szCs w:val="24"/>
        </w:rPr>
        <w:t xml:space="preserve">ituacích, kdy jsou zatím či dočasně nemají výdělek. Stanovování pravděpodobného výdělku je samozřejmě 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>obtížné.</w:t>
      </w:r>
    </w:p>
    <w:p w:rsidR="007B24CE" w:rsidRPr="003D6779" w:rsidRDefault="008C005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>říve se rozlišovalo bolestné za jednotlivé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rány a srovnatelné újmy a náhrada za ztížení společen</w:t>
      </w:r>
      <w:r w:rsidR="00681684" w:rsidRPr="003D6779">
        <w:rPr>
          <w:rFonts w:ascii="Times New Roman" w:eastAsia="Times New Roman" w:hAnsi="Times New Roman" w:cs="Times New Roman"/>
          <w:sz w:val="24"/>
          <w:szCs w:val="24"/>
        </w:rPr>
        <w:t xml:space="preserve">ského uplatnění. Dle NOZ by mělo bolestné být pojímáno šířeji a zahrnovat 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též náhradu snížení či znemožnění společenského uplatnění.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ABD" w:rsidRPr="003D6779" w:rsidRDefault="00B73BD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Nárůst náhrad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újmy na zdraví</w:t>
      </w:r>
    </w:p>
    <w:p w:rsidR="00793ABD" w:rsidRPr="003D6779" w:rsidRDefault="00793A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Praxe se během posledního čtvrtstoletí posunula od socialisticky restriktivního pojetí k odpovídajícímu západnímu pojetí.  Soudci opustili restrikci, snad kvůli zjevně neúnosně nízkým částkám tabulek, jimi jako dobř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 xml:space="preserve">e placenými státními úředníky.  </w:t>
      </w:r>
      <w:r w:rsidR="002478D0" w:rsidRPr="003D6779">
        <w:rPr>
          <w:rFonts w:ascii="Times New Roman" w:eastAsia="Times New Roman" w:hAnsi="Times New Roman" w:cs="Times New Roman"/>
          <w:sz w:val="24"/>
          <w:szCs w:val="24"/>
        </w:rPr>
        <w:t>Bylo to n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i</w:t>
      </w:r>
      <w:r w:rsidR="002478D0" w:rsidRPr="003D67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méně vzhledem ke zdlouhavosti vícestupňového soudního 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>řízení zdlouhavé a nepřehledné.</w:t>
      </w:r>
    </w:p>
    <w:p w:rsidR="007B24CE" w:rsidRPr="003D6779" w:rsidRDefault="007E00B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Donedávna českou právní úpravu představovala ustanovení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příslušné části OZ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 jakkoli po roce 1991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prošla určitou novelizací. Podrobnosti pak stanovila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vyhl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>áška o bolestném (440/2001 Sb.). Přiznáváním násobků se však vymezení začala prolamovat. Řešení přinesla též o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becná klausule o osobnostní újmě - § 11 OZ – původně zamýšlená pro újmu, postupně se začala vykládat jako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souběžný důvod pro náhradu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újmy na zdraví.  </w:t>
      </w:r>
    </w:p>
    <w:p w:rsidR="00793ABD" w:rsidRPr="003D6779" w:rsidRDefault="00793A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NOZ tuto dvojkolejnost –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jak hmotněprávní, tak procesní - rozhodování na prvním stupni okresními soudy, respektive krajskými soudy </w:t>
      </w:r>
      <w:r w:rsidR="00713E0B" w:rsidRPr="003D67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odstranil.</w:t>
      </w:r>
    </w:p>
    <w:p w:rsidR="00793ABD" w:rsidRPr="003D6779" w:rsidRDefault="00793A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Kalk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ulace újmy na zdraví (bolestné)</w:t>
      </w:r>
    </w:p>
    <w:p w:rsidR="00793ABD" w:rsidRPr="003D6779" w:rsidRDefault="000776A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NOZ odmítl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legislativně exekutivní zakotvení sazebníku (tabulky) a ponechal</w:t>
      </w:r>
      <w:r w:rsidR="008E2562" w:rsidRPr="003D6779">
        <w:rPr>
          <w:rFonts w:ascii="Times New Roman" w:eastAsia="Times New Roman" w:hAnsi="Times New Roman" w:cs="Times New Roman"/>
          <w:sz w:val="24"/>
          <w:szCs w:val="24"/>
        </w:rPr>
        <w:t xml:space="preserve"> vše na soudech. Je to správně v tom směru, že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8E2562" w:rsidRPr="003D6779">
        <w:rPr>
          <w:rFonts w:ascii="Times New Roman" w:eastAsia="Times New Roman" w:hAnsi="Times New Roman" w:cs="Times New Roman"/>
          <w:sz w:val="24"/>
          <w:szCs w:val="24"/>
        </w:rPr>
        <w:t xml:space="preserve"> to nemělo být vládní nařízení či ministerská vyhláška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, protože v jeho případě by m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ohlo být nebezpečí snižování.  </w:t>
      </w:r>
    </w:p>
    <w:p w:rsidR="0058276E" w:rsidRPr="003D6779" w:rsidRDefault="00C71AB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Na druhé straně volné uvážení soudů je </w:t>
      </w:r>
      <w:r w:rsidR="0058276E" w:rsidRPr="003D6779">
        <w:rPr>
          <w:rFonts w:ascii="Times New Roman" w:eastAsia="Times New Roman" w:hAnsi="Times New Roman" w:cs="Times New Roman"/>
          <w:sz w:val="24"/>
          <w:szCs w:val="24"/>
        </w:rPr>
        <w:t>problematické. Pře</w:t>
      </w:r>
      <w:r w:rsidR="00E15562" w:rsidRPr="003D6779">
        <w:rPr>
          <w:rFonts w:ascii="Times New Roman" w:eastAsia="Times New Roman" w:hAnsi="Times New Roman" w:cs="Times New Roman"/>
          <w:sz w:val="24"/>
          <w:szCs w:val="24"/>
        </w:rPr>
        <w:t xml:space="preserve">dstavy jednotlivých soudců by se bezpochyby lišily a patrně také měnily. Nebylo by tedy možné odhadovat přiznávané částky. </w:t>
      </w:r>
      <w:r w:rsidR="0058276E" w:rsidRPr="003D6779">
        <w:rPr>
          <w:rFonts w:ascii="Times New Roman" w:eastAsia="Times New Roman" w:hAnsi="Times New Roman" w:cs="Times New Roman"/>
          <w:sz w:val="24"/>
          <w:szCs w:val="24"/>
        </w:rPr>
        <w:t>Nejistota pov</w:t>
      </w:r>
      <w:r w:rsidR="00E15562" w:rsidRPr="003D6779">
        <w:rPr>
          <w:rFonts w:ascii="Times New Roman" w:eastAsia="Times New Roman" w:hAnsi="Times New Roman" w:cs="Times New Roman"/>
          <w:sz w:val="24"/>
          <w:szCs w:val="24"/>
        </w:rPr>
        <w:t>ede jak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 mnohé</w:t>
      </w:r>
      <w:r w:rsidR="00E15562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poškozené pacienty, tak 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zejména </w:t>
      </w:r>
      <w:r w:rsidR="00E15562" w:rsidRPr="003D6779">
        <w:rPr>
          <w:rFonts w:ascii="Times New Roman" w:eastAsia="Times New Roman" w:hAnsi="Times New Roman" w:cs="Times New Roman"/>
          <w:sz w:val="24"/>
          <w:szCs w:val="24"/>
        </w:rPr>
        <w:t>poskytovatele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pojišťovny jejich odpovědnosti do soudního řízení. Ochota ke smíru a schopnost jej </w:t>
      </w:r>
      <w:r w:rsidR="00681684" w:rsidRPr="003D6779">
        <w:rPr>
          <w:rFonts w:ascii="Times New Roman" w:eastAsia="Times New Roman" w:hAnsi="Times New Roman" w:cs="Times New Roman"/>
          <w:sz w:val="24"/>
          <w:szCs w:val="24"/>
        </w:rPr>
        <w:t xml:space="preserve">dosáhnout bude nízká. Pojišťovny 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budou pochopitelně při nejistotě žádat větší pojistné.  </w:t>
      </w:r>
    </w:p>
    <w:p w:rsidR="00793ABD" w:rsidRPr="003D6779" w:rsidRDefault="0058276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Proto je praktická 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>potře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>ba nějakých metod, podle nichž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 lze náhradu újmy určitého stupně vyčíslit. V jednotlivých evropských zemích se vytv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>ořily různé metody takové kalkulace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93ABD" w:rsidRPr="003D6779" w:rsidRDefault="00D67E6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Osobně míním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>, že NOZ měl mít poněkud propracovanější pravidla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pro určování bolestného,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odpovídající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zhruba například východiskům a zásadám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 uvedené metodiky. </w:t>
      </w:r>
    </w:p>
    <w:p w:rsidR="00E9430D" w:rsidRDefault="00E9430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ABD" w:rsidRPr="003D6779" w:rsidRDefault="00D67E6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hAnsi="Times New Roman" w:cs="Times New Roman"/>
          <w:sz w:val="24"/>
          <w:szCs w:val="24"/>
          <w:u w:val="single"/>
        </w:rPr>
        <w:t>Metodika (Nejvyššího soudu) k náhradě nemajetkové újmy na zdraví</w:t>
      </w:r>
    </w:p>
    <w:p w:rsidR="00793ABD" w:rsidRPr="003D6779" w:rsidRDefault="006756C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Již po přijetí NOZ v roce 2012 se postupně ustavila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skupina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advokátů, soudců, odborníků pojišťoven,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lékařů-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znalců pro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vytvoření metodiky pro hodnocení újmy na zdraví a výpočet bolestného.  </w:t>
      </w:r>
    </w:p>
    <w:p w:rsidR="006756CA" w:rsidRPr="003D6779" w:rsidRDefault="00793A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Stanov</w:t>
      </w:r>
      <w:r w:rsidR="006756CA" w:rsidRPr="003D6779">
        <w:rPr>
          <w:rFonts w:ascii="Times New Roman" w:eastAsia="Times New Roman" w:hAnsi="Times New Roman" w:cs="Times New Roman"/>
          <w:sz w:val="24"/>
          <w:szCs w:val="24"/>
        </w:rPr>
        <w:t>ení nyní částky 10 mil. Kč bolestného jako 400 x průměrné měsíční mzdy – nikoli ekonomických škod a regresu nákladů zdravotní péče - pro 100% postižení. Zásadou metodiky má být oslabit zvyšovací koeficienty.</w:t>
      </w:r>
    </w:p>
    <w:p w:rsidR="00793ABD" w:rsidRPr="003D6779" w:rsidRDefault="006756C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Ve své podstatě správně pojatá. Vhodná je s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naha navázat na socioekonomickou úroveň obyvatel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Česka. Méně se počítají jednotlivé rány a </w:t>
      </w:r>
      <w:r w:rsidR="00BE6EE9" w:rsidRPr="003D6779">
        <w:rPr>
          <w:rFonts w:ascii="Times New Roman" w:eastAsia="Times New Roman" w:hAnsi="Times New Roman" w:cs="Times New Roman"/>
          <w:sz w:val="24"/>
          <w:szCs w:val="24"/>
        </w:rPr>
        <w:t xml:space="preserve">více znemožnění či nesnadnění jednotlivých každodenních činností uspokojujících nezbytné, běžné a další osobní potřeby. </w:t>
      </w:r>
      <w:r w:rsidR="00B31922" w:rsidRPr="003D6779">
        <w:rPr>
          <w:rFonts w:ascii="Times New Roman" w:eastAsia="Times New Roman" w:hAnsi="Times New Roman" w:cs="Times New Roman"/>
          <w:sz w:val="24"/>
          <w:szCs w:val="24"/>
        </w:rPr>
        <w:t xml:space="preserve">Metodika užívá mezinárodně uznávané klasifikace a inspiruje se zahraničními vzory.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D0C5A" w:rsidRPr="003D6779" w:rsidRDefault="00BE6EE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Metodika má velkou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šanci se prosadit jako vodítk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o pro pojišťovny, úřad a soudy. Její používání 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doporučilo plénum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Nejvyšší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ho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soud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u, tedy soudu povolaného vykládat na posledním stupni občanské právo.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Soudci příslušného senátu se 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již dříve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zapojili do tvorby a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rozvoje metodiky.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 xml:space="preserve">Toto počínání ze strany vrcholného soudu </w:t>
      </w:r>
      <w:r w:rsidR="00B31922" w:rsidRPr="003D6779">
        <w:rPr>
          <w:rFonts w:ascii="Times New Roman" w:eastAsia="Times New Roman" w:hAnsi="Times New Roman" w:cs="Times New Roman"/>
          <w:sz w:val="24"/>
          <w:szCs w:val="24"/>
        </w:rPr>
        <w:t>byl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předmětem kritiky za možné překročení kompetence a podpory soukromé aktivity.</w:t>
      </w:r>
      <w:r w:rsidR="00B3192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E6B" w:rsidRPr="003D6779" w:rsidRDefault="00B3192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Též někteří členové skupiny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 xml:space="preserve">se začali angažovat při školení znalců. Hrozí 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nebezpečí monopolizace know-how? 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Věřím, že nebude sklon si metodiku osobovat jako autorské dílo a požadovat za její využití platby (analogie komercializace Comenia Script jako psacího písma?). </w:t>
      </w:r>
    </w:p>
    <w:p w:rsidR="00793ABD" w:rsidRPr="003D6779" w:rsidRDefault="007033C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Na druhé straně v tento okamžik není nic lepšího.</w:t>
      </w:r>
      <w:r w:rsidR="00B67C64" w:rsidRPr="003D6779">
        <w:rPr>
          <w:rFonts w:ascii="Times New Roman" w:eastAsia="Times New Roman" w:hAnsi="Times New Roman" w:cs="Times New Roman"/>
          <w:sz w:val="24"/>
          <w:szCs w:val="24"/>
        </w:rPr>
        <w:t xml:space="preserve"> Komercializace zúčastněnými je v tuzemsku obvyklým doprovodem. Pokud vím, n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eobjevila se žádná konkurenční metodika. </w:t>
      </w:r>
      <w:r w:rsidR="00B67C64" w:rsidRPr="003D6779">
        <w:rPr>
          <w:rFonts w:ascii="Times New Roman" w:eastAsia="Times New Roman" w:hAnsi="Times New Roman" w:cs="Times New Roman"/>
          <w:sz w:val="24"/>
          <w:szCs w:val="24"/>
        </w:rPr>
        <w:t xml:space="preserve">Daly by se v zahraničí nalézt případy konkurence metodik při vyměřování bolestného? </w:t>
      </w:r>
    </w:p>
    <w:p w:rsidR="00C21917" w:rsidRPr="003D6779" w:rsidRDefault="0068168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Rozsah náhrady žijícím poškozeným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pozůstalým po zemřelém</w:t>
      </w:r>
    </w:p>
    <w:p w:rsidR="007033C1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 případě úmrtí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právo stále připouští, že příbuzní a blízcí zemřelého následkem pochybení odpovědného</w:t>
      </w:r>
      <w:r w:rsidR="00740C89" w:rsidRPr="003D6779">
        <w:rPr>
          <w:rFonts w:ascii="Times New Roman" w:eastAsia="Times New Roman" w:hAnsi="Times New Roman" w:cs="Times New Roman"/>
          <w:sz w:val="24"/>
          <w:szCs w:val="24"/>
        </w:rPr>
        <w:t xml:space="preserve"> nárok na náhradu citové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újmy – bolestného v širším slova smyslu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 Tak dalece ještě individualizace nedoš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la. </w:t>
      </w:r>
    </w:p>
    <w:p w:rsidR="007033C1" w:rsidRPr="003D6779" w:rsidRDefault="007033C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OZ dokonce vymezoval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jednoznačněji okruh dotčených pozůstalý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ch a stanovoval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paušá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ly – rigidní legislativní tabulka.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NOZ zase otevírá prostor pro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individuální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posouzení.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Zde se zatím žádná metodika neetablovala.</w:t>
      </w:r>
    </w:p>
    <w:p w:rsidR="001474D7" w:rsidRPr="003D6779" w:rsidRDefault="00B67C6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Nezapomínejme, že v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>edle náhrady</w:t>
      </w:r>
      <w:r w:rsidR="00740C89" w:rsidRPr="003D6779">
        <w:rPr>
          <w:rFonts w:ascii="Times New Roman" w:eastAsia="Times New Roman" w:hAnsi="Times New Roman" w:cs="Times New Roman"/>
          <w:sz w:val="24"/>
          <w:szCs w:val="24"/>
        </w:rPr>
        <w:t xml:space="preserve"> citové újmy se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pozůstalým odkázaným na výž</w:t>
      </w:r>
      <w:r w:rsidR="00740C89" w:rsidRPr="003D6779">
        <w:rPr>
          <w:rFonts w:ascii="Times New Roman" w:eastAsia="Times New Roman" w:hAnsi="Times New Roman" w:cs="Times New Roman"/>
          <w:sz w:val="24"/>
          <w:szCs w:val="24"/>
        </w:rPr>
        <w:t>ivu poch</w:t>
      </w:r>
      <w:r w:rsidR="00C705AC" w:rsidRPr="003D6779">
        <w:rPr>
          <w:rFonts w:ascii="Times New Roman" w:eastAsia="Times New Roman" w:hAnsi="Times New Roman" w:cs="Times New Roman"/>
          <w:sz w:val="24"/>
          <w:szCs w:val="24"/>
        </w:rPr>
        <w:t xml:space="preserve">opitelně ještě přiznává výživné těm, vůči kterým by měl zemřelý právo na výživu. </w:t>
      </w:r>
      <w:r w:rsidR="00740C8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5AC" w:rsidRPr="003D6779" w:rsidRDefault="0068168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Jednorázové odškodnění a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renty</w:t>
      </w:r>
    </w:p>
    <w:p w:rsidR="00E724D9" w:rsidRPr="003D6779" w:rsidRDefault="00C705A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OZ stejně jako NOZ připouští náhradu újmy na zdraví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 formě jak jednorázové částky, tak ve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formě renty. </w:t>
      </w:r>
    </w:p>
    <w:p w:rsidR="00C705AC" w:rsidRPr="003D6779" w:rsidRDefault="00E724D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Útrapy způsobené újmou mohou totiž být však dlouhodobé, nemusejí být však trvalé. Stav se může zlepšovat stejně jako zhoršovat, </w:t>
      </w:r>
    </w:p>
    <w:p w:rsidR="00C21917" w:rsidRPr="003D6779" w:rsidRDefault="00C705A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Zatím je tendence přiznávat spíše jednorázovou náhradu za újmu na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>zdraví. Je to zje</w:t>
      </w:r>
      <w:r w:rsidR="00B67C64" w:rsidRPr="003D6779">
        <w:rPr>
          <w:rFonts w:ascii="Times New Roman" w:eastAsia="Times New Roman" w:hAnsi="Times New Roman" w:cs="Times New Roman"/>
          <w:sz w:val="24"/>
          <w:szCs w:val="24"/>
        </w:rPr>
        <w:t>vně přehlednější pro pojišťovny. Náklady vynakládané na renty by si žádaly novou kalkulaci.  Patrně to však vyhov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>uje</w:t>
      </w:r>
      <w:r w:rsidR="00B67C64" w:rsidRPr="003D6779">
        <w:rPr>
          <w:rFonts w:ascii="Times New Roman" w:eastAsia="Times New Roman" w:hAnsi="Times New Roman" w:cs="Times New Roman"/>
          <w:sz w:val="24"/>
          <w:szCs w:val="24"/>
        </w:rPr>
        <w:t xml:space="preserve"> rovněž advokátům, protože smějí žádat vyšší odměny a dostanou je hned.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6BE0" w:rsidRPr="003D6779" w:rsidRDefault="001B158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Jak se při náhradě újmy prostřednictvím bolestného včetně snížení společenského uplatnění zohlední výše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veřejného invalidního důchodu?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Pak samozřejmě otázka regresního nároku státu vůči škůdci. </w:t>
      </w:r>
    </w:p>
    <w:p w:rsidR="002A6BE0" w:rsidRPr="003D6779" w:rsidRDefault="002A6BE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Výskyt nahrazování újmy na životě a zdraví </w:t>
      </w:r>
    </w:p>
    <w:p w:rsidR="00E724D9" w:rsidRPr="003D6779" w:rsidRDefault="002A6BE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Je třeba ještě jednou zdůraznit, že újma na zdraví či životě, za kterou někdo jiný nese odpovědnost, vyvstává zejména 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>v případě úrazů způsobených při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autonehodách. </w:t>
      </w:r>
    </w:p>
    <w:p w:rsidR="002A6BE0" w:rsidRPr="003D6779" w:rsidRDefault="002A6BE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Zde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 xml:space="preserve"> však náhrada poskytuje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prostřednictvím pojištění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>odpovědnosti z provozu motorových vozidel včetně rezervních fondů v případě nezjištěných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pachatelů.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Zdravotnictví 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 xml:space="preserve">samotné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zde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>především zraněné autonehodami léčí. N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ěkteří lékaři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pak ještě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jako znalci vyhodnocují újmu na zdraví pr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o účely kalkulace bolestného.  </w:t>
      </w:r>
    </w:p>
    <w:p w:rsidR="00E724D9" w:rsidRPr="003D6779" w:rsidRDefault="002A6BE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Pro pracovní úrazy a onemocnění z povolání – včetně těch, které mohou vzejít ve zdravotnictví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zdravotnickým pracovníkům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- existuje jiný právní základ pro bolestné. Z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važuje se sblížení legislativy.</w:t>
      </w:r>
    </w:p>
    <w:p w:rsidR="00E724D9" w:rsidRPr="003D6779" w:rsidRDefault="00E724D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Úrazy z autonehod a pracovní úrazy či onemocnění se pochopitelně věcně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zpravidla výrazně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liší od újmy na zdraví způsobené zdravotnickým zákrokem či otálením s n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ím nebo jeho úplným odepřením. </w:t>
      </w:r>
    </w:p>
    <w:p w:rsidR="001474D7" w:rsidRPr="003D6779" w:rsidRDefault="00E724D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Příčinná souvislost bývá 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 xml:space="preserve">v těchto 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 xml:space="preserve">případech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zpravidla 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>zcela zřejmá či dobře doložitelná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 Zdravotnické zákroky se provádějí naopak proto, že pacient je zraněn či onemoc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něl. Nemusí být snadné rozlišit, zda útrapa je důsledkem tohoto zranění či onemocnění či zda se jedná o důs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>ledek pochybení při poskytování zdravotní péče.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21917" w:rsidRPr="003D6779" w:rsidRDefault="001B158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Právní rámec pojištění odpovědnosti</w:t>
      </w:r>
    </w:p>
    <w:p w:rsidR="00C21917" w:rsidRPr="003D6779" w:rsidRDefault="001B158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Po určitou dobu byl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právní rámec pojištění odp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ovědnosti upraven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zvláštní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zákon 37/2004 Sb</w:t>
      </w:r>
      <w:r w:rsidR="002A6BE0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o pojistné sml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ouvě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. Nyní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úprava správně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zpátky v NOZ.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Působení pojišťoven je předmětem veřejnoprávní úpravy a státního dozoru.</w:t>
      </w:r>
    </w:p>
    <w:p w:rsidR="00E724D9" w:rsidRPr="003D6779" w:rsidRDefault="001B158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Právní rámec pojištění odpovědnosti za újmu poskytovatelů zdravotní péče prošel 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>zajímavými proměnami.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Česku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dříve 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>museli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pojišťovat na svou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odpovědnost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nestátní poskytovatelé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>Poskytovatelům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veřejným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>uložené nebylo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>dlouho se ani pojišťovat nemohli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>Teprve d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>ZZS se n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>yní musejí pojišťovat všichni poskytovatelé.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917" w:rsidRPr="003D6779" w:rsidRDefault="00E724D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becně je to bezpochyby správně. 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>Výjimka by se snad dala zvažovat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>v případě zejména velkých veřejných poskytovatelů zdravotní péče typu fakultních nemo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>cnic, protože určitý výskyt p</w:t>
      </w:r>
      <w:r w:rsidR="00921350" w:rsidRPr="003D6779">
        <w:rPr>
          <w:rFonts w:ascii="Times New Roman" w:eastAsia="Times New Roman" w:hAnsi="Times New Roman" w:cs="Times New Roman"/>
          <w:sz w:val="24"/>
          <w:szCs w:val="24"/>
        </w:rPr>
        <w:t>ovinnosti náhrady lze očekávat. Bylo by možné samozřejmě také zvažovat nějakou formu spolupráce. Komerční pojišťovny si však patrně nenechají vzít tento trh.</w:t>
      </w:r>
    </w:p>
    <w:p w:rsidR="00C21917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Jednotlivé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aspekty pojištění odpovědnosti</w:t>
      </w:r>
    </w:p>
    <w:p w:rsidR="00C21917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Odpovědnost je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 xml:space="preserve"> ze své povahy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neomezená. Pojištění ovšem nemůže být neomezené, smlouvy tedy 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 xml:space="preserve">vždy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stanoví rozsah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pojištění.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třeba myslet na rozsah pojištění obecně a pro jednotlivé případy odpovědnosti.  </w:t>
      </w:r>
    </w:p>
    <w:p w:rsidR="006103F6" w:rsidRPr="003D6779" w:rsidRDefault="006103F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Pro pojištění odpovědnosti výluky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nejen ve zdravotnictví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problematické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klausule </w:t>
      </w:r>
      <w:r w:rsidR="001474D7" w:rsidRPr="003D6779">
        <w:rPr>
          <w:rFonts w:ascii="Times New Roman" w:eastAsia="Times New Roman" w:hAnsi="Times New Roman" w:cs="Times New Roman"/>
          <w:i/>
          <w:sz w:val="24"/>
          <w:szCs w:val="24"/>
        </w:rPr>
        <w:t>claims made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(uplatnění nároků jenom během období pojištění),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výluky týkající se pochybení,</w:t>
      </w:r>
      <w:r w:rsidR="00E37B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výluky týkající se odpovědnosti jiných, výluky týkající se zlého úmyslu zaměstnanců, zcela</w:t>
      </w:r>
      <w:r w:rsidR="00E37B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nedostatečné pokrytí z hlediska rozsahu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, přemrštěná spoluúčast apod.).</w:t>
      </w:r>
    </w:p>
    <w:p w:rsidR="006D6952" w:rsidRPr="003D6779" w:rsidRDefault="007E00B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Složitost pojistných podmínek si žádá kolektivní vyjednávání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angažm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á ČLK či asociací poskytovatelů či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odborných společností při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vyjednání pojistných podmínek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. Bohužel se tak</w:t>
      </w:r>
      <w:r w:rsidR="000D2CB3" w:rsidRPr="003D6779">
        <w:rPr>
          <w:rFonts w:ascii="Times New Roman" w:eastAsia="Times New Roman" w:hAnsi="Times New Roman" w:cs="Times New Roman"/>
          <w:sz w:val="24"/>
          <w:szCs w:val="24"/>
        </w:rPr>
        <w:t xml:space="preserve"> děje v nedostatečné míře.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04A" w:rsidRPr="003D6779" w:rsidRDefault="005F204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Vyhýbání se plné odpovědnosti </w:t>
      </w:r>
      <w:r w:rsidR="00921350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za pochybení skrze inkorporaci</w:t>
      </w:r>
    </w:p>
    <w:p w:rsidR="005F204A" w:rsidRPr="003D6779" w:rsidRDefault="00A611A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Odpovědnosti za újmu způsobenou vyráběný</w:t>
      </w:r>
      <w:r w:rsidR="00921350" w:rsidRPr="003D6779">
        <w:rPr>
          <w:rFonts w:ascii="Times New Roman" w:eastAsia="Times New Roman" w:hAnsi="Times New Roman" w:cs="Times New Roman"/>
          <w:sz w:val="24"/>
          <w:szCs w:val="24"/>
        </w:rPr>
        <w:t>m zbožím či poskytováním služeb se lze vyhýbat organizací vlastního podnikání.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04A" w:rsidRPr="003D6779" w:rsidRDefault="008C005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Nyní l</w:t>
      </w:r>
      <w:r w:rsidR="00CF2D21" w:rsidRPr="003D6779">
        <w:rPr>
          <w:rFonts w:ascii="Times New Roman" w:eastAsia="Times New Roman" w:hAnsi="Times New Roman" w:cs="Times New Roman"/>
          <w:sz w:val="24"/>
          <w:szCs w:val="24"/>
        </w:rPr>
        <w:t>ze založit společnost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 xml:space="preserve"> ru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čením omezením se symbolickým jměním. 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>Vybavení potřebné pro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hospodářské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činnosti </w:t>
      </w:r>
      <w:r w:rsidR="005F204A" w:rsidRPr="003D6779">
        <w:rPr>
          <w:rFonts w:ascii="Times New Roman" w:eastAsia="Times New Roman" w:hAnsi="Times New Roman" w:cs="Times New Roman"/>
          <w:sz w:val="24"/>
          <w:szCs w:val="24"/>
        </w:rPr>
        <w:t xml:space="preserve">může být </w:t>
      </w:r>
      <w:r w:rsidR="00CF2D21" w:rsidRPr="003D6779">
        <w:rPr>
          <w:rFonts w:ascii="Times New Roman" w:eastAsia="Times New Roman" w:hAnsi="Times New Roman" w:cs="Times New Roman"/>
          <w:sz w:val="24"/>
          <w:szCs w:val="24"/>
        </w:rPr>
        <w:t>pronajímán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CF2D21" w:rsidRPr="003D6779">
        <w:rPr>
          <w:rFonts w:ascii="Times New Roman" w:eastAsia="Times New Roman" w:hAnsi="Times New Roman" w:cs="Times New Roman"/>
          <w:sz w:val="24"/>
          <w:szCs w:val="24"/>
        </w:rPr>
        <w:t xml:space="preserve"> jinou společností.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Obchodní společnost</w:t>
      </w:r>
      <w:r w:rsidR="004646E1" w:rsidRPr="003D6779">
        <w:rPr>
          <w:rFonts w:ascii="Times New Roman" w:eastAsia="Times New Roman" w:hAnsi="Times New Roman" w:cs="Times New Roman"/>
          <w:sz w:val="24"/>
          <w:szCs w:val="24"/>
        </w:rPr>
        <w:t xml:space="preserve"> tak nemusejí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mít větší majetek.</w:t>
      </w:r>
    </w:p>
    <w:p w:rsidR="00CF2D21" w:rsidRPr="003D6779" w:rsidRDefault="005F204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Též ve zdravotnictví </w:t>
      </w:r>
      <w:r w:rsidR="004646E1" w:rsidRPr="003D6779">
        <w:rPr>
          <w:rFonts w:ascii="Times New Roman" w:eastAsia="Times New Roman" w:hAnsi="Times New Roman" w:cs="Times New Roman"/>
          <w:sz w:val="24"/>
          <w:szCs w:val="24"/>
        </w:rPr>
        <w:t>se za tímto účelem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lékařské praxe reorganizují</w:t>
      </w:r>
      <w:r w:rsidR="008C005C" w:rsidRPr="003D6779">
        <w:rPr>
          <w:rFonts w:ascii="Times New Roman" w:eastAsia="Times New Roman" w:hAnsi="Times New Roman" w:cs="Times New Roman"/>
          <w:sz w:val="24"/>
          <w:szCs w:val="24"/>
        </w:rPr>
        <w:t>. Lékaři působí ve dvojjediné roli společníků a pracovníků obchodní společnosti. Důvodem je bezpochyby zbavení se osobní odpovědnosti. Brzdou takové transformace vlastní lékařské praxe jsou patrně administrativní komplikace a zejména pochopitelná neochota veřejných zdravotních pojišťoven převádět e</w:t>
      </w:r>
      <w:r w:rsidR="00425A40" w:rsidRPr="003D6779">
        <w:rPr>
          <w:rFonts w:ascii="Times New Roman" w:eastAsia="Times New Roman" w:hAnsi="Times New Roman" w:cs="Times New Roman"/>
          <w:sz w:val="24"/>
          <w:szCs w:val="24"/>
        </w:rPr>
        <w:t>xistující smlouvy o financování na nově založené obchodní společnosti.</w:t>
      </w:r>
      <w:r w:rsidR="008C005C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952" w:rsidRPr="003D6779" w:rsidRDefault="00CF2D2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Dříve či</w:t>
      </w:r>
      <w:r w:rsidR="00A611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pozděj</w:t>
      </w:r>
      <w:r w:rsidR="008C005C" w:rsidRPr="003D6779">
        <w:rPr>
          <w:rFonts w:ascii="Times New Roman" w:eastAsia="Times New Roman" w:hAnsi="Times New Roman" w:cs="Times New Roman"/>
          <w:sz w:val="24"/>
          <w:szCs w:val="24"/>
        </w:rPr>
        <w:t>i se ve spojení s nedostačujícím</w:t>
      </w:r>
      <w:r w:rsidR="00A611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pojištěn</w:t>
      </w:r>
      <w:r w:rsidR="008C005C" w:rsidRPr="003D6779">
        <w:rPr>
          <w:rFonts w:ascii="Times New Roman" w:eastAsia="Times New Roman" w:hAnsi="Times New Roman" w:cs="Times New Roman"/>
          <w:sz w:val="24"/>
          <w:szCs w:val="24"/>
        </w:rPr>
        <w:t>ím dočkáme případu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 kdy náhrada</w:t>
      </w:r>
      <w:r w:rsidR="008C005C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újmy na zdraví či dokonce na životě způsobená 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>pochybením při zdravotní péči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nebude poskytnuta. </w:t>
      </w:r>
    </w:p>
    <w:p w:rsidR="006D6952" w:rsidRPr="003D6779" w:rsidRDefault="006D695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Poskytnu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tí náhrady bez soudního řízení </w:t>
      </w:r>
    </w:p>
    <w:p w:rsidR="00025F37" w:rsidRPr="003D6779" w:rsidRDefault="006D695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Představitelné je poskytnutí náhrady újmy bez soudního procesu.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Doko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 xml:space="preserve">nce by to bylo žádoucí. Soudní řízení </w:t>
      </w:r>
      <w:r w:rsidR="00996D55" w:rsidRPr="003D6779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>zvyšuje nákl</w:t>
      </w:r>
      <w:r w:rsidR="00644E61" w:rsidRPr="003D6779">
        <w:rPr>
          <w:rFonts w:ascii="Times New Roman" w:eastAsia="Times New Roman" w:hAnsi="Times New Roman" w:cs="Times New Roman"/>
          <w:sz w:val="24"/>
          <w:szCs w:val="24"/>
        </w:rPr>
        <w:t xml:space="preserve">ady pro stranu, která neuspěje. </w:t>
      </w:r>
    </w:p>
    <w:p w:rsidR="00CF2D21" w:rsidRPr="003D6779" w:rsidRDefault="00025F3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V praxi j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>iných režimů odpovědnosti za škodu j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edná – v souladu s pojistnými podmínkami – zpravidla přímo pojišťovna.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Nemusí tomu tak být vždy, záleží na pojistných podmínkách. 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>Pojistník pochopitelně toto vypořádání zaplatí na vyšším pojistném.</w:t>
      </w:r>
    </w:p>
    <w:p w:rsidR="003B48BE" w:rsidRPr="003D6779" w:rsidRDefault="007E6F5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Překážkami</w:t>
      </w:r>
      <w:r w:rsidR="00025F37" w:rsidRPr="003D6779">
        <w:rPr>
          <w:rFonts w:ascii="Times New Roman" w:eastAsia="Times New Roman" w:hAnsi="Times New Roman" w:cs="Times New Roman"/>
          <w:sz w:val="24"/>
          <w:szCs w:val="24"/>
        </w:rPr>
        <w:t xml:space="preserve"> vypořádání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újmy vzešlé pochybením bez soudního řízení </w:t>
      </w:r>
      <w:r w:rsidR="00025F37" w:rsidRPr="003D6779">
        <w:rPr>
          <w:rFonts w:ascii="Times New Roman" w:eastAsia="Times New Roman" w:hAnsi="Times New Roman" w:cs="Times New Roman"/>
          <w:sz w:val="24"/>
          <w:szCs w:val="24"/>
        </w:rPr>
        <w:t>mohou být vzájemně neslučitelné představy, které se nepodaří sblížit vyjednáváním, ale také obavy poskytovatelů a pojišťoven z postihů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za nehospodárnost. </w:t>
      </w:r>
    </w:p>
    <w:p w:rsidR="00FE693B" w:rsidRPr="003D6779" w:rsidRDefault="007E6F5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 některých případech by mohly napomoci vhodné formy smírčího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 řízení (mediace). Přes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E61" w:rsidRPr="003D6779">
        <w:rPr>
          <w:rFonts w:ascii="Times New Roman" w:eastAsia="Times New Roman" w:hAnsi="Times New Roman" w:cs="Times New Roman"/>
          <w:sz w:val="24"/>
          <w:szCs w:val="24"/>
        </w:rPr>
        <w:t xml:space="preserve">nepřehlédnutelnou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propagaci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 mediace snahy ji začít používat ve zdravotnictví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však ztroskotaly.  </w:t>
      </w:r>
    </w:p>
    <w:p w:rsidR="007E6F54" w:rsidRPr="003D6779" w:rsidRDefault="00644E6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Nemocniční ombudsman je určitě řešením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, jeho úkolem je zabránit pochybením či zmírnit následky pochybení působením dovnitř nemocnice a vyjednáváním s nespokojenými pacienty. Stěží však může sám sehrát větší roli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při mimosoudním vyrovnání újmy.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36F1" w:rsidRPr="003D6779" w:rsidRDefault="007E6F5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Rozhodčí řízení spotřebitelských sporů se bohužel 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v Česku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diskreditovalo. Stát reagoval jeho výrazným podvázáním. Pacient je zvláště zranitelným druhem spotřebitele. Pro 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rozhodčí řízení sporů mezi pacienty a poskytovateli zdravotní péče tak </w:t>
      </w:r>
      <w:r w:rsidR="00644E61" w:rsidRPr="003D6779">
        <w:rPr>
          <w:rFonts w:ascii="Times New Roman" w:eastAsia="Times New Roman" w:hAnsi="Times New Roman" w:cs="Times New Roman"/>
          <w:sz w:val="24"/>
          <w:szCs w:val="24"/>
        </w:rPr>
        <w:t xml:space="preserve">zcela 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chybějí předpoklady.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5F37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Soudní řízení </w:t>
      </w:r>
    </w:p>
    <w:p w:rsidR="00025F37" w:rsidRPr="003D6779" w:rsidRDefault="00CA36F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5F37" w:rsidRPr="003D6779">
        <w:rPr>
          <w:rFonts w:ascii="Times New Roman" w:eastAsia="Times New Roman" w:hAnsi="Times New Roman" w:cs="Times New Roman"/>
          <w:sz w:val="24"/>
          <w:szCs w:val="24"/>
        </w:rPr>
        <w:t xml:space="preserve">oudní řízení je nákladné, zdlouhavé a 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zvláště právě ve sporech pacientů s poskytovateli zdravotní péče jej tíží vysoký stupeň nepředvídatelno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sti výsledků nejenom kvůli leckdy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nejednoznačnému právnímu hodnocení, ale především kvůli často ne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zřetelné a obtížně ověřitelné či vyvratitelné příčinné souvislosti mezi postupem poskytovatele a jeho lékařů a útrapami pacienta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Obtížně se tedy určuje, zda újma na životě či zdraví je výsledkem pochybení zdravotnických pracovníků. </w:t>
      </w:r>
    </w:p>
    <w:p w:rsidR="00CD25E5" w:rsidRPr="003D6779" w:rsidRDefault="00025F3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 Česku </w:t>
      </w:r>
      <w:r w:rsidR="0015345F" w:rsidRPr="003D6779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většina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soudní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ch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>řízení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45F" w:rsidRPr="003D6779">
        <w:rPr>
          <w:rFonts w:ascii="Times New Roman" w:eastAsia="Times New Roman" w:hAnsi="Times New Roman" w:cs="Times New Roman"/>
          <w:sz w:val="24"/>
          <w:szCs w:val="24"/>
        </w:rPr>
        <w:t>zdlouhavých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oud prvního stupně</w:t>
      </w:r>
      <w:r w:rsidR="0015345F" w:rsidRPr="003D6779">
        <w:rPr>
          <w:rFonts w:ascii="Times New Roman" w:eastAsia="Times New Roman" w:hAnsi="Times New Roman" w:cs="Times New Roman"/>
          <w:sz w:val="24"/>
          <w:szCs w:val="24"/>
        </w:rPr>
        <w:t xml:space="preserve"> – okresní soud či dříve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 sporech týkajících se osobnostní újmy</w:t>
      </w:r>
      <w:r w:rsidR="0015345F" w:rsidRPr="003D6779">
        <w:rPr>
          <w:rFonts w:ascii="Times New Roman" w:eastAsia="Times New Roman" w:hAnsi="Times New Roman" w:cs="Times New Roman"/>
          <w:sz w:val="24"/>
          <w:szCs w:val="24"/>
        </w:rPr>
        <w:t xml:space="preserve"> krajský soud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– zpravidla nerozhodne s konečnou platností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. Hojně se využívají opravné prostředky</w:t>
      </w:r>
      <w:r w:rsidR="00CA36F1" w:rsidRPr="003D6779">
        <w:rPr>
          <w:rFonts w:ascii="Times New Roman" w:eastAsia="Times New Roman" w:hAnsi="Times New Roman" w:cs="Times New Roman"/>
          <w:sz w:val="24"/>
          <w:szCs w:val="24"/>
        </w:rPr>
        <w:t>: odvolá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ní ke krajským soudům, dovolání </w:t>
      </w:r>
      <w:r w:rsidR="00CA36F1" w:rsidRPr="003D6779">
        <w:rPr>
          <w:rFonts w:ascii="Times New Roman" w:eastAsia="Times New Roman" w:hAnsi="Times New Roman" w:cs="Times New Roman"/>
          <w:sz w:val="24"/>
          <w:szCs w:val="24"/>
        </w:rPr>
        <w:t xml:space="preserve">k Nejvyššímu soudu, ba ústavní stížnost k Ústavnímu soudu. 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Nadřazené soudy pravidelně ruší rozsudky soudů nižších.</w:t>
      </w:r>
      <w:r w:rsidR="003B48B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4D7" w:rsidRPr="003D6779" w:rsidRDefault="00FE693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Konečné rozhodnutí jsou tak b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ěžně po letech. Spory o žalobách pacientů proti poskytovatelům zdravotní péče jsou spory zpravidla složitější než většina jiných sporů. Uvádí se, že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běžně trvají desetiletí.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6669" w:rsidRPr="003D6779" w:rsidRDefault="00FE693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Soud rozhoduje o žalobách pacientů proti poskytovatelům zdravotní péče podle obecných předpisů pro civilní soudní řízení 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– Občanský soudní řád.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Pochopitelně hojně se uplatní ustanovení o výpovědích a posudcích znalců. Problematický stav úředního a soudního znalectví v Česku se pochopitelně výrazně odráží na těchto sporech.  </w:t>
      </w:r>
    </w:p>
    <w:p w:rsidR="00134BA7" w:rsidRPr="003D6779" w:rsidRDefault="00134BA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34BA7" w:rsidRPr="003D6779" w:rsidRDefault="00134BA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1917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Veřejnoprávní odpovědnost</w:t>
      </w:r>
    </w:p>
    <w:p w:rsidR="00C71707" w:rsidRPr="003D6779" w:rsidRDefault="00C2191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Smysl veřejnoprávní odpovědnosti </w:t>
      </w:r>
    </w:p>
    <w:p w:rsidR="00CD25E5" w:rsidRPr="003D6779" w:rsidRDefault="00C5235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 Česku – a podobně též v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 xml:space="preserve">e většině dalších států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– existuje více druhů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veřejnoprávní odpovědnosti. Rozlišuje se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správní, </w:t>
      </w:r>
      <w:r w:rsidR="00706A3E" w:rsidRPr="003D6779">
        <w:rPr>
          <w:rFonts w:ascii="Times New Roman" w:eastAsia="Times New Roman" w:hAnsi="Times New Roman" w:cs="Times New Roman"/>
          <w:sz w:val="24"/>
          <w:szCs w:val="24"/>
        </w:rPr>
        <w:t>kárná (disciplinární) a trestní, popřípadě ješt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ě finanční. 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>Lékaři se těší profesní samosprávě (ka</w:t>
      </w:r>
      <w:r w:rsidR="00C219D4" w:rsidRPr="003D6779">
        <w:rPr>
          <w:rFonts w:ascii="Times New Roman" w:eastAsia="Times New Roman" w:hAnsi="Times New Roman" w:cs="Times New Roman"/>
          <w:sz w:val="24"/>
          <w:szCs w:val="24"/>
        </w:rPr>
        <w:t>pitola 6), která zahrnuje uplatnění zmíněné kárné odpovědnosti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5E5" w:rsidRPr="003D6779" w:rsidRDefault="003E164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Zákazy a příkazy jsou veřejnoprávními zákony a dalšími předpisy zpravidla vymezené podrobně. 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>Veřejné právo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má poskytovat společnosti ochranu</w:t>
      </w:r>
      <w:r w:rsidR="00C523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před nebezpečným a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nežádoucím chováním a zabezpečit plnění</w:t>
      </w:r>
      <w:r w:rsidR="00C219D4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dodržování žádoucích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požadavků. Hrozba postihů má odrazovat od nežádoucího chování a nutit k chování žádoucímu. 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Ideálem je minimalizace výskytu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porušení t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pravidel. Postih porušení těchto pravidel má pak poskytovat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zadostiučinění veřejnosti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952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Odpovědnost 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tedy nutně 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za poc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>hybení, které musí být zaviněné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V případě správní odpovědnosti </w:t>
      </w:r>
      <w:r w:rsidR="00D77F66" w:rsidRPr="003D6779">
        <w:rPr>
          <w:rFonts w:ascii="Times New Roman" w:eastAsia="Times New Roman" w:hAnsi="Times New Roman" w:cs="Times New Roman"/>
          <w:sz w:val="24"/>
          <w:szCs w:val="24"/>
        </w:rPr>
        <w:t>obecně postačuje nedbalost. Při porušení se zavinění předpokládá.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Při vyvozování kárné a trestní odpovědnosti se naopak zřetelně rozlišuje nedbalost a úmysl, protože úmyslné porušení se považuje za závažně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>jší a postihuje se tak přísněji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206C" w:rsidRPr="003D6779" w:rsidRDefault="006632F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Souběhy jednotlivých režimů odpovědnosti</w:t>
      </w:r>
      <w:r w:rsidR="00C5235A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77E19" w:rsidRPr="003D6779" w:rsidRDefault="00C219D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Totožné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6632FD" w:rsidRPr="003D6779">
        <w:rPr>
          <w:rFonts w:ascii="Times New Roman" w:eastAsia="Times New Roman" w:hAnsi="Times New Roman" w:cs="Times New Roman"/>
          <w:sz w:val="24"/>
          <w:szCs w:val="24"/>
        </w:rPr>
        <w:t>chyben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í může být souběžně postihované několika režimy 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 xml:space="preserve">právní 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>odpovědnosti</w:t>
      </w:r>
      <w:r w:rsidR="00D77E1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zároveň. Lékaři, zdravotní sestry, další zdravotničtí pracovníci, ba manažeři poskytovatelů-právnických osob si tuto skuteč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>nost často nedokáží uvědomovat.</w:t>
      </w:r>
    </w:p>
    <w:p w:rsidR="00D77F66" w:rsidRPr="003D6779" w:rsidRDefault="00D77E1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Veřejnoprávní odpovědnost často doprovází odpovědnost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soukromoprávní, pokud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porušení veřejnoprávních požadavků způsobilo újmu</w:t>
      </w:r>
      <w:r w:rsidR="00C219D4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pacientovi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a pacient se domáhá náhrady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5F3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9D4" w:rsidRPr="003D6779" w:rsidRDefault="00D77F6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Jednotlivé režimy odpovědnosti mohou postihovat odděleně poskytovatele jako zpravidla právnicko</w:t>
      </w:r>
      <w:r w:rsidR="00436CFA" w:rsidRPr="003D6779">
        <w:rPr>
          <w:rFonts w:ascii="Times New Roman" w:eastAsia="Times New Roman" w:hAnsi="Times New Roman" w:cs="Times New Roman"/>
          <w:sz w:val="24"/>
          <w:szCs w:val="24"/>
        </w:rPr>
        <w:t xml:space="preserve">u osobu (kapitola 6) a jednotlivé lékaře, zdravotní sestry a další zdravotnické pracovníky.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E19" w:rsidRPr="003D6779">
        <w:rPr>
          <w:rFonts w:ascii="Times New Roman" w:eastAsia="Times New Roman" w:hAnsi="Times New Roman" w:cs="Times New Roman"/>
          <w:sz w:val="24"/>
          <w:szCs w:val="24"/>
        </w:rPr>
        <w:t xml:space="preserve">Typicky poskytovatel čelí správnímu postihu, pokutám a případnému odnětí či omezení licence, zatímco lékař či jiný zdravotnický pracovník čelí trestnímu postihu.   </w:t>
      </w:r>
    </w:p>
    <w:p w:rsidR="00D77E19" w:rsidRPr="003D6779" w:rsidRDefault="003E164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Výsledek jednotlivých řízení</w:t>
      </w:r>
      <w:r w:rsidR="00436CFA" w:rsidRPr="003D6779">
        <w:rPr>
          <w:rFonts w:ascii="Times New Roman" w:eastAsia="Times New Roman" w:hAnsi="Times New Roman" w:cs="Times New Roman"/>
          <w:sz w:val="24"/>
          <w:szCs w:val="24"/>
        </w:rPr>
        <w:t xml:space="preserve"> týkajících se stejného pochybení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může bý</w:t>
      </w:r>
      <w:r w:rsidR="000F7087" w:rsidRPr="003D6779">
        <w:rPr>
          <w:rFonts w:ascii="Times New Roman" w:eastAsia="Times New Roman" w:hAnsi="Times New Roman" w:cs="Times New Roman"/>
          <w:sz w:val="24"/>
          <w:szCs w:val="24"/>
        </w:rPr>
        <w:t>t rozdílný. To je za určitých okolností</w:t>
      </w:r>
      <w:r w:rsidR="00436CFA" w:rsidRPr="003D6779">
        <w:rPr>
          <w:rFonts w:ascii="Times New Roman" w:eastAsia="Times New Roman" w:hAnsi="Times New Roman" w:cs="Times New Roman"/>
          <w:sz w:val="24"/>
          <w:szCs w:val="24"/>
        </w:rPr>
        <w:t xml:space="preserve"> vysvětlitelné a</w:t>
      </w:r>
      <w:r w:rsidR="000F7087" w:rsidRPr="003D6779">
        <w:rPr>
          <w:rFonts w:ascii="Times New Roman" w:eastAsia="Times New Roman" w:hAnsi="Times New Roman" w:cs="Times New Roman"/>
          <w:sz w:val="24"/>
          <w:szCs w:val="24"/>
        </w:rPr>
        <w:t xml:space="preserve"> důvodné, za jiných nežádoucí.</w:t>
      </w:r>
      <w:r w:rsidR="00D77F6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10F2" w:rsidRPr="003D6779" w:rsidRDefault="00D77F6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</w:t>
      </w:r>
      <w:r w:rsidR="00D77E19" w:rsidRPr="003D6779">
        <w:rPr>
          <w:rFonts w:ascii="Times New Roman" w:eastAsia="Times New Roman" w:hAnsi="Times New Roman" w:cs="Times New Roman"/>
          <w:sz w:val="24"/>
          <w:szCs w:val="24"/>
        </w:rPr>
        <w:t>rávo tradičně předpokládá uznání posouzení případu při trestním řízení vůči lékaři, zdravotní sestře či jinému zdravotnickému pracovníkovi</w:t>
      </w:r>
      <w:r w:rsidR="00CA36F1" w:rsidRPr="003D6779">
        <w:rPr>
          <w:rFonts w:ascii="Times New Roman" w:eastAsia="Times New Roman" w:hAnsi="Times New Roman" w:cs="Times New Roman"/>
          <w:sz w:val="24"/>
          <w:szCs w:val="24"/>
        </w:rPr>
        <w:t>, je</w:t>
      </w:r>
      <w:r w:rsidR="009E4271" w:rsidRPr="003D6779">
        <w:rPr>
          <w:rFonts w:ascii="Times New Roman" w:eastAsia="Times New Roman" w:hAnsi="Times New Roman" w:cs="Times New Roman"/>
          <w:sz w:val="24"/>
          <w:szCs w:val="24"/>
        </w:rPr>
        <w:t>-li dokončeno.</w:t>
      </w:r>
      <w:r w:rsidR="00D77E19" w:rsidRPr="003D6779">
        <w:rPr>
          <w:rFonts w:ascii="Times New Roman" w:eastAsia="Times New Roman" w:hAnsi="Times New Roman" w:cs="Times New Roman"/>
          <w:sz w:val="24"/>
          <w:szCs w:val="24"/>
        </w:rPr>
        <w:t xml:space="preserve"> To je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nicméně problematické, je-li povinným poskytovatel ja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ko zaměstnavatele odsouzeného. </w:t>
      </w:r>
    </w:p>
    <w:p w:rsidR="001474D7" w:rsidRPr="003D6779" w:rsidRDefault="008C10F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Součástí trestníh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o řízení v Česku tradičně bylo a zůstává tzv. adhezní řízení, ve kterém soud vedle trestu pachateli ukládá též náhr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adu škody včetně újmy na zdraví v rozsahu bolestného (nikoli dřívější osobnostní újmu). 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271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36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E19" w:rsidRPr="003D6779" w:rsidRDefault="00D77F6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So</w:t>
      </w:r>
      <w:r w:rsidR="00436CFA" w:rsidRPr="003D6779">
        <w:rPr>
          <w:rFonts w:ascii="Times New Roman" w:eastAsia="Times New Roman" w:hAnsi="Times New Roman" w:cs="Times New Roman"/>
          <w:sz w:val="24"/>
          <w:szCs w:val="24"/>
        </w:rPr>
        <w:t>ukromoprávní odpovědnost mající za cíl nápravu či zmírnění újmy způsobené pacientovi je v některých zemích upřednostněná před veřejnoprávními</w:t>
      </w:r>
      <w:r w:rsidR="004F6416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postihy. </w:t>
      </w:r>
    </w:p>
    <w:p w:rsidR="00D77E19" w:rsidRPr="003D6779" w:rsidRDefault="00D77E1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 Česku právo zřetelně nahrazení újmy vyplývající ze soukromoprávní odpovědnosti neupřednostňuje. S ohledem na rychlejší správní postihy nelze vyloučit, že tento správní postih může při nedos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ečném pojištění (níže) zhoršit vyhlídky poškozeného pacienta na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náhradu újmy.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01DF" w:rsidRPr="003D6779" w:rsidRDefault="004F641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Trestní represe se obecně </w:t>
      </w:r>
      <w:r w:rsidR="00D77E19" w:rsidRPr="003D6779">
        <w:rPr>
          <w:rFonts w:ascii="Times New Roman" w:eastAsia="Times New Roman" w:hAnsi="Times New Roman" w:cs="Times New Roman"/>
          <w:sz w:val="24"/>
          <w:szCs w:val="24"/>
        </w:rPr>
        <w:t>za krajní nástroj prosazování práva, pokud nefungují jiné nástroje (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ultima rati</w:t>
      </w:r>
      <w:r w:rsidR="00D77E19" w:rsidRPr="003D6779">
        <w:rPr>
          <w:rFonts w:ascii="Times New Roman" w:eastAsia="Times New Roman" w:hAnsi="Times New Roman" w:cs="Times New Roman"/>
          <w:sz w:val="24"/>
          <w:szCs w:val="24"/>
        </w:rPr>
        <w:t>o)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 Trestní postih by pak však svou tvrdostí už měl učinit nedůvodné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správní či kárné řízení vůči stejné osobě.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E3E" w:rsidRPr="003D6779" w:rsidRDefault="00D10B6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Správní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odpovědnost</w:t>
      </w:r>
    </w:p>
    <w:p w:rsidR="005E0CA4" w:rsidRPr="003D6779" w:rsidRDefault="00DC464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Před reformou zdravotního práva 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byl licenční režim vymezený pro nestátní zdravotnická zařízení na základě zvláštního zákona, zatímco veřejní poskytovatelé zdravotní péče a dalších zdravotních služeb neměli zvláštní licenční režim, protože působili ze zákona.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A83" w:rsidRPr="003D6779">
        <w:rPr>
          <w:rFonts w:ascii="Times New Roman" w:eastAsia="Times New Roman" w:hAnsi="Times New Roman" w:cs="Times New Roman"/>
          <w:sz w:val="24"/>
          <w:szCs w:val="24"/>
        </w:rPr>
        <w:t xml:space="preserve">ZZS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rekodifikoval</w:t>
      </w:r>
      <w:r w:rsidR="00BE5A83" w:rsidRPr="003D6779">
        <w:rPr>
          <w:rFonts w:ascii="Times New Roman" w:eastAsia="Times New Roman" w:hAnsi="Times New Roman" w:cs="Times New Roman"/>
          <w:sz w:val="24"/>
          <w:szCs w:val="24"/>
        </w:rPr>
        <w:t xml:space="preserve"> licenční režim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A83" w:rsidRPr="003D6779">
        <w:rPr>
          <w:rFonts w:ascii="Times New Roman" w:eastAsia="Times New Roman" w:hAnsi="Times New Roman" w:cs="Times New Roman"/>
          <w:sz w:val="24"/>
          <w:szCs w:val="24"/>
        </w:rPr>
        <w:t xml:space="preserve">pro poskytovatele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zdravotní péče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dalších zdravotních služeb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(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blíže v</w:t>
      </w:r>
      <w:r w:rsidR="001D2E3E" w:rsidRPr="003D67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kapitole</w:t>
      </w:r>
      <w:r w:rsidR="001D2E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6).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CA4" w:rsidRPr="003D6779" w:rsidRDefault="00DC464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Součástí tohoto 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nového licenčního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režimu je</w:t>
      </w:r>
      <w:r w:rsidR="001D2E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vymezení 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řady </w:t>
      </w:r>
      <w:r w:rsidR="00BE5A83" w:rsidRPr="003D6779">
        <w:rPr>
          <w:rFonts w:ascii="Times New Roman" w:eastAsia="Times New Roman" w:hAnsi="Times New Roman" w:cs="Times New Roman"/>
          <w:sz w:val="24"/>
          <w:szCs w:val="24"/>
        </w:rPr>
        <w:t>správních deliktů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ohrožujících či narušujících řádné poskytování zdravotních služeb</w:t>
      </w:r>
      <w:r w:rsidR="00BE5A83" w:rsidRPr="003D6779">
        <w:rPr>
          <w:rFonts w:ascii="Times New Roman" w:eastAsia="Times New Roman" w:hAnsi="Times New Roman" w:cs="Times New Roman"/>
          <w:sz w:val="24"/>
          <w:szCs w:val="24"/>
        </w:rPr>
        <w:t xml:space="preserve">, kterých se může poskytovatel jako celek či prostřednictvím svých jednotlivých zaměstnanců dopustit. </w:t>
      </w:r>
    </w:p>
    <w:p w:rsidR="001D2E3E" w:rsidRPr="003D6779" w:rsidRDefault="00DC464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Obdobné licenční a deliktní režimy stanovují též 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leckteré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další zákony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důležité pro zdravotnictví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, například ZL, ZZP, ZTr, ZVEKB.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2E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E0CA4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Mnozí </w:t>
      </w:r>
      <w:r w:rsidR="00DC4641" w:rsidRPr="003D6779">
        <w:rPr>
          <w:rFonts w:ascii="Times New Roman" w:eastAsia="Times New Roman" w:hAnsi="Times New Roman" w:cs="Times New Roman"/>
          <w:sz w:val="24"/>
          <w:szCs w:val="24"/>
        </w:rPr>
        <w:t xml:space="preserve">důležití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poskytova</w:t>
      </w:r>
      <w:r w:rsidR="00DC4641" w:rsidRPr="003D6779">
        <w:rPr>
          <w:rFonts w:ascii="Times New Roman" w:eastAsia="Times New Roman" w:hAnsi="Times New Roman" w:cs="Times New Roman"/>
          <w:sz w:val="24"/>
          <w:szCs w:val="24"/>
        </w:rPr>
        <w:t xml:space="preserve">telé zdravotní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péče jsou </w:t>
      </w:r>
      <w:r w:rsidR="00903EE4" w:rsidRPr="003D6779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veřejné instituce. To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vede</w:t>
      </w:r>
      <w:r w:rsidR="00DC464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úřady </w:t>
      </w:r>
      <w:r w:rsidR="00DC4641" w:rsidRPr="003D6779">
        <w:rPr>
          <w:rFonts w:ascii="Times New Roman" w:eastAsia="Times New Roman" w:hAnsi="Times New Roman" w:cs="Times New Roman"/>
          <w:sz w:val="24"/>
          <w:szCs w:val="24"/>
        </w:rPr>
        <w:t>ke zdrženlivosti při ukládání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pokut. </w:t>
      </w:r>
    </w:p>
    <w:p w:rsidR="00212914" w:rsidRPr="003D6779" w:rsidRDefault="008C10F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 jejich případě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EE4" w:rsidRPr="003D6779">
        <w:rPr>
          <w:rFonts w:ascii="Times New Roman" w:eastAsia="Times New Roman" w:hAnsi="Times New Roman" w:cs="Times New Roman"/>
          <w:sz w:val="24"/>
          <w:szCs w:val="24"/>
        </w:rPr>
        <w:t>je nicméně představitelný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641" w:rsidRPr="003D6779">
        <w:rPr>
          <w:rFonts w:ascii="Times New Roman" w:eastAsia="Times New Roman" w:hAnsi="Times New Roman" w:cs="Times New Roman"/>
          <w:sz w:val="24"/>
          <w:szCs w:val="24"/>
        </w:rPr>
        <w:t xml:space="preserve">a může být žádoucí postih manažerů </w:t>
      </w:r>
      <w:r w:rsidR="00903EE4" w:rsidRPr="003D6779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DC4641" w:rsidRPr="003D6779">
        <w:rPr>
          <w:rFonts w:ascii="Times New Roman" w:eastAsia="Times New Roman" w:hAnsi="Times New Roman" w:cs="Times New Roman"/>
          <w:sz w:val="24"/>
          <w:szCs w:val="24"/>
        </w:rPr>
        <w:t>selhání při ř</w:t>
      </w:r>
      <w:r w:rsidR="00903EE4" w:rsidRPr="003D6779">
        <w:rPr>
          <w:rFonts w:ascii="Times New Roman" w:eastAsia="Times New Roman" w:hAnsi="Times New Roman" w:cs="Times New Roman"/>
          <w:sz w:val="24"/>
          <w:szCs w:val="24"/>
        </w:rPr>
        <w:t xml:space="preserve">ízení příslušného poskytovatele 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(k managementu tuzemského zdravotnictví kapitola 6).   </w:t>
      </w:r>
    </w:p>
    <w:p w:rsidR="005E0CA4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Kárná odpovědnost</w:t>
      </w:r>
    </w:p>
    <w:p w:rsidR="008C10F2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Česká lékařská komora a další profesní komory dle zákona 220/1991 Sb.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jsou profesní samosprávou s povinným členstvím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(kapitola 6). Uvedené profesní komory jsou státem po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věřené vykonávat profesní dozor právě především vyvozováním kárné (disciplinární) odpovědnosti. 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CA4" w:rsidRPr="003D6779" w:rsidRDefault="008C10F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Kárnou odpovědnost prosazují „čestné rady“ těchto komor. 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>Z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ákon vymezuje disciplinární delikty stručně, při jejich uplatnění musí vzít potaz další předpisy.  Úpravu dále stanoví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přijímání stížností a jejich vyhodnocení p</w:t>
      </w:r>
      <w:r w:rsidR="007E4013" w:rsidRPr="003D6779">
        <w:rPr>
          <w:rFonts w:ascii="Times New Roman" w:eastAsia="Times New Roman" w:hAnsi="Times New Roman" w:cs="Times New Roman"/>
          <w:sz w:val="24"/>
          <w:szCs w:val="24"/>
        </w:rPr>
        <w:t xml:space="preserve">ro účely kárného řízení, způsob obvinění, předvolávání a projednávání. 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 xml:space="preserve">Podrobnosti stanoví stavovské předpisy.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474D7" w:rsidRPr="003D6779" w:rsidRDefault="005E0CA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Vedle pokut může příslušná čestná rada lékaře </w:t>
      </w:r>
      <w:r w:rsidR="007E4013" w:rsidRPr="003D6779">
        <w:rPr>
          <w:rFonts w:ascii="Times New Roman" w:eastAsia="Times New Roman" w:hAnsi="Times New Roman" w:cs="Times New Roman"/>
          <w:sz w:val="24"/>
          <w:szCs w:val="24"/>
        </w:rPr>
        <w:t xml:space="preserve">za závažná pochybení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vyloučit z příslušné profesní komory. To znamená zákaz výkonu povolání, je-li členství povinné pro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všechny lékaře (kapitola 6).  </w:t>
      </w:r>
    </w:p>
    <w:p w:rsidR="008C10F2" w:rsidRPr="003D6779" w:rsidRDefault="005E0CA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Kárná odpovědnost se pochopitelně může překrývat s odpovědností trestní jednotlivých lékařů jak skutkovou podstatou, tak možným trestem – pokuta, zákaz výkonu povolání. Jak se řeší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kolize? Zastavují či přerušují komorové orgány řízení, jestliže rozhoduje či rozhodne trestní soud? Jak se stavějí k případům, kd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 xml:space="preserve">y trestní soud lékaře osvobodil?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54D" w:rsidRPr="003D6779" w:rsidRDefault="007E401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Lze debatovat, zda profesní kontroly posuzují selhavší počínání rigorózně, adekvátně či zda sklouzávají k falešné profesní solidaritě.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Pocity veřejnosti totiž nemusejí být spravedlivé,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řada stížností je nedůvodných.</w:t>
      </w:r>
    </w:p>
    <w:p w:rsidR="00E9430D" w:rsidRDefault="00E9430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430D" w:rsidRDefault="00E9430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B454D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Trestní odpovědnost</w:t>
      </w:r>
    </w:p>
    <w:p w:rsidR="00BB454D" w:rsidRPr="003D6779" w:rsidRDefault="00BB454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Pachateli trestného činu – přečinu či zločinu – lze jako trest uložit vedle pokuty a dalších trestů na svobodě též odnětí svobody. Věznění pachat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>elů je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obvyklý postih. Stejně tak však lze uložit pokutu či zakázat výkon povolání. </w:t>
      </w:r>
    </w:p>
    <w:p w:rsidR="00BB454D" w:rsidRPr="003D6779" w:rsidRDefault="008C10F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ři poskytování zdravotní péče je představitelné spáchání řady </w:t>
      </w:r>
      <w:r w:rsidR="00DE3862" w:rsidRPr="003D6779">
        <w:rPr>
          <w:rFonts w:ascii="Times New Roman" w:eastAsia="Times New Roman" w:hAnsi="Times New Roman" w:cs="Times New Roman"/>
          <w:sz w:val="24"/>
          <w:szCs w:val="24"/>
        </w:rPr>
        <w:t xml:space="preserve">zločinů a přečinů vymezených TZ. </w:t>
      </w:r>
    </w:p>
    <w:p w:rsidR="00CF0217" w:rsidRPr="003D6779" w:rsidRDefault="00566CB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Typickým je usmrcení z nedbalosti, těžké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ublížení na zdraví obecně a zvláště pak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se závažný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m následkem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v Česku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dlouhodobě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uplatňovaný nástroj „prosazování“ dobré péče.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54D" w:rsidRPr="003D6779" w:rsidRDefault="007E401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dsouzen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 xml:space="preserve">ých lékařů, zdravotních sester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a dalších zdravotnických pracovníků k pokutám, podmíněným trestům a nepo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dmíněným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trestům odnětí svobody je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ročně jen několik. </w:t>
      </w:r>
    </w:p>
    <w:p w:rsidR="00DE3862" w:rsidRPr="003D6779" w:rsidRDefault="007E401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Pře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>sto lze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vnímat upřednostnění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trestní odpovědnosti za pozůstatek socialismu. Roky se tak 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v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olalo se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 větším posunu k prosazování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jakosti zdravotnictví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pomocí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odpovědnosti soukromoprávní, jak je tomu ve vyspělejších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zemí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ch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Asi ne, větší přísnost a částky se prosazují bez ohled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u na soudní trestání. </w:t>
      </w:r>
    </w:p>
    <w:p w:rsidR="00BB454D" w:rsidRPr="003D6779" w:rsidRDefault="00DE386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Důvody pro časté domáhání se trestní</w:t>
      </w:r>
      <w:r w:rsidR="007E4013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odpovědnosti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ze strany pacientů vyplývají z rozdílů mezi občanskoprávním a trestní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m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řízení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m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. Žaloba na náhradu škody v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yžaduje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to totiž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zásadní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vlastní angažmá poškozeného a zpravidla pomoc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advokáta, které pochopitelně není zdarma. V trestním řízení stačí trestní ozná</w:t>
      </w:r>
      <w:r w:rsidR="007E4013" w:rsidRPr="003D6779">
        <w:rPr>
          <w:rFonts w:ascii="Times New Roman" w:eastAsia="Times New Roman" w:hAnsi="Times New Roman" w:cs="Times New Roman"/>
          <w:sz w:val="24"/>
          <w:szCs w:val="24"/>
        </w:rPr>
        <w:t>mení, kt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eré oznamovatel dokáže zpravidla bez právní pomoci.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Vyšetřování provádí policie a obžalobu státní zastupitelství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 své náklady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Některé důkazy nemusí být možné obstarat v občanskoprávním řízení.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Trestní soudnictví 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zpravidla</w:t>
      </w:r>
      <w:r w:rsidR="007E4013" w:rsidRPr="003D6779">
        <w:rPr>
          <w:rFonts w:ascii="Times New Roman" w:eastAsia="Times New Roman" w:hAnsi="Times New Roman" w:cs="Times New Roman"/>
          <w:sz w:val="24"/>
          <w:szCs w:val="24"/>
        </w:rPr>
        <w:t xml:space="preserve"> ryc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hlejší než vleklé občanskoprávní</w:t>
      </w:r>
      <w:r w:rsidR="007E4013" w:rsidRPr="003D6779">
        <w:rPr>
          <w:rFonts w:ascii="Times New Roman" w:eastAsia="Times New Roman" w:hAnsi="Times New Roman" w:cs="Times New Roman"/>
          <w:sz w:val="24"/>
          <w:szCs w:val="24"/>
        </w:rPr>
        <w:t xml:space="preserve"> spory o náhradu škody. Trestní postih je samozřejmě vnímán bezúhonným lékařem či zdravotní sestrou jako hrozba. Nelze vyloučit nep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 xml:space="preserve">odmíněný trest odnětí svobody. 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>J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iž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 trestní oznámení a zahájení vyšetřování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ze strany policie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 znamenají pro předtím zpravidla bezúhonnéh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>o zdravotnického pracovníka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 dlouhodobý stres. Leckdy 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>medializované obžaloby přinášejí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pak z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>horšení pověsti, přestože nakonec je výsledkem zpravidla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>osvobození či menší postihy než odnětí svobody.</w:t>
      </w:r>
    </w:p>
    <w:p w:rsidR="00212914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Finanční odpovědnost</w:t>
      </w:r>
    </w:p>
    <w:p w:rsidR="00212914" w:rsidRPr="003D6779" w:rsidRDefault="0003067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České zdravotnictví se těší provoznímu financování </w:t>
      </w:r>
      <w:r w:rsidR="00DE3862" w:rsidRPr="003D6779">
        <w:rPr>
          <w:rFonts w:ascii="Times New Roman" w:eastAsia="Times New Roman" w:hAnsi="Times New Roman" w:cs="Times New Roman"/>
          <w:sz w:val="24"/>
          <w:szCs w:val="24"/>
        </w:rPr>
        <w:t xml:space="preserve">na základě veřejného zdravotního pojištění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2914" w:rsidRPr="003D6779">
        <w:rPr>
          <w:rFonts w:ascii="Times New Roman" w:eastAsia="Times New Roman" w:hAnsi="Times New Roman" w:cs="Times New Roman"/>
          <w:sz w:val="24"/>
          <w:szCs w:val="24"/>
        </w:rPr>
        <w:t xml:space="preserve"> financování investičního včetně evropských projektů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Drtivá většina zdravotní péče se financuje veřejně. Spoluúčast pacientů je malá.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067D" w:rsidRPr="003D6779" w:rsidRDefault="0003067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Finanční postihy v rámci provozního financování na základě veřejného zdravotního pojištění dosud chybí.</w:t>
      </w:r>
      <w:r w:rsidR="00212914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ZVZP</w:t>
      </w:r>
      <w:r w:rsidR="00DE3862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nezná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vrácení peněz za zdravotní péči,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kterou doprovázelo pochybení. </w:t>
      </w:r>
    </w:p>
    <w:p w:rsidR="0003067D" w:rsidRPr="003D6779" w:rsidRDefault="0003067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Pro poskytovatele byl zpravidla zdravotnický zákrok, kterým byla způsobená újma na zdraví, zpravidla srovnatelně nákladný. Totéž platí pro zákrok provedený bez právem předpokládaného souhlasu či bez odpovídajícího pochybení. Naopak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>zákrok protiprávně odepřený není zpravidla pochopitelně vykazo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>ván veřejné zdravotní pojišťovně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68508E" w:rsidRPr="003D6779" w:rsidRDefault="0003067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Pochybení navíc potvrdí soud jak v občanskoprávním, tak trestním řízení zpravidla až po několika letech. Zpětně by se tak muselo otevírat hospod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 xml:space="preserve">aření poskytovatele.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862" w:rsidRPr="003D6779" w:rsidRDefault="00DE386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Není zřejmé, zda by 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takový institut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jej s ohledem na restriktivní pojetí obsahu smluv</w:t>
      </w:r>
      <w:r w:rsidR="00490073" w:rsidRPr="003D6779">
        <w:rPr>
          <w:rFonts w:ascii="Times New Roman" w:eastAsia="Times New Roman" w:hAnsi="Times New Roman" w:cs="Times New Roman"/>
          <w:sz w:val="24"/>
          <w:szCs w:val="24"/>
        </w:rPr>
        <w:t xml:space="preserve"> mezi pojišťovnami a poskytovateli vůbec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bylo možné zakotvovat 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>vracení peněz v případě péče, která přinesla újmu na zdraví, ve smlouvě o úhradě zdravotní péče. Z</w:t>
      </w:r>
      <w:r w:rsidR="00490073" w:rsidRPr="003D6779">
        <w:rPr>
          <w:rFonts w:ascii="Times New Roman" w:eastAsia="Times New Roman" w:hAnsi="Times New Roman" w:cs="Times New Roman"/>
          <w:sz w:val="24"/>
          <w:szCs w:val="24"/>
        </w:rPr>
        <w:t xml:space="preserve">atím se takové instituty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 kolektivních sml</w:t>
      </w:r>
      <w:r w:rsidR="00490073"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uvách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pro jednotlivé segmenty neobjevily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3862" w:rsidRPr="003D6779" w:rsidRDefault="00DE386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</w:t>
      </w:r>
      <w:r w:rsidR="00212914" w:rsidRPr="003D6779">
        <w:rPr>
          <w:rFonts w:ascii="Times New Roman" w:eastAsia="Times New Roman" w:hAnsi="Times New Roman" w:cs="Times New Roman"/>
          <w:sz w:val="24"/>
          <w:szCs w:val="24"/>
        </w:rPr>
        <w:t>ekvalitní či protiprávní zdravotní péče b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y musela být postižena</w:t>
      </w:r>
      <w:r w:rsidR="00212914" w:rsidRPr="003D6779">
        <w:rPr>
          <w:rFonts w:ascii="Times New Roman" w:eastAsia="Times New Roman" w:hAnsi="Times New Roman" w:cs="Times New Roman"/>
          <w:sz w:val="24"/>
          <w:szCs w:val="24"/>
        </w:rPr>
        <w:t xml:space="preserve"> kvazi-správně, prostřednictvím smluvní politiky veřejných zdravotních pojišťoven.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Při předpokládaném soudním přezkumu by 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>dříve či později bezpochyby došlo na rozhodo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vání o takových reklamacích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0073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914" w:rsidRPr="003D6779" w:rsidRDefault="0014738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K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vůli vážným selháním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>smějí veřejné zdravotní pojišťovny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 vypovědět 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poskytovateli smlouvu o úhradě zdravotní péče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30EE" w:rsidRPr="003D6779">
        <w:rPr>
          <w:rFonts w:ascii="Times New Roman" w:eastAsia="Times New Roman" w:hAnsi="Times New Roman" w:cs="Times New Roman"/>
          <w:sz w:val="24"/>
          <w:szCs w:val="24"/>
        </w:rPr>
        <w:t>Neděje se tak však kvůli jednotlivým případům újmy na zdraví, včetně těch nejzávažnějších. Takový postih by snad byl představitelný u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menších poskytovatelů, jež</w:t>
      </w:r>
      <w:r w:rsidR="001E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AD30EE" w:rsidRPr="003D6779">
        <w:rPr>
          <w:rFonts w:ascii="Times New Roman" w:eastAsia="Times New Roman" w:hAnsi="Times New Roman" w:cs="Times New Roman"/>
          <w:sz w:val="24"/>
          <w:szCs w:val="24"/>
        </w:rPr>
        <w:t xml:space="preserve">bylo možné nahradit konkurencí.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Nepředstavitelné by to asi</w:t>
      </w:r>
      <w:r w:rsidR="001E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 bylo u provozovatelů nemocnic.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707" w:rsidRPr="003D6779" w:rsidRDefault="001E7E6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Stejně tak jsou představitelné postihy za pochybné hospodaření těch poskytovatelů, které mají veřejnoprávní formu – nap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>říklad příspěvkové organizace. V jejich případě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postihy 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naopak 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někdy 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>uplat</w:t>
      </w:r>
      <w:r w:rsidR="00AD30EE" w:rsidRPr="003D6779">
        <w:rPr>
          <w:rFonts w:ascii="Times New Roman" w:eastAsia="Times New Roman" w:hAnsi="Times New Roman" w:cs="Times New Roman"/>
          <w:sz w:val="24"/>
          <w:szCs w:val="24"/>
        </w:rPr>
        <w:t xml:space="preserve">ňují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>způsobem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>který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se ukazuje 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 xml:space="preserve">být 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>tický (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postih Ministerstva financí uložený nemocnici na Homolce za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působení ředitele Dbalého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, notabene dosazeného státem)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7E6B" w:rsidRPr="003D6779" w:rsidRDefault="001E7E6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Poskytovatelé zdravotní péče – veřejné instituce stejně jako obchodní společnosti </w:t>
      </w:r>
      <w:r w:rsidR="00AD30EE" w:rsidRPr="003D6779">
        <w:rPr>
          <w:rFonts w:ascii="Times New Roman" w:eastAsia="Times New Roman" w:hAnsi="Times New Roman" w:cs="Times New Roman"/>
          <w:sz w:val="24"/>
          <w:szCs w:val="24"/>
        </w:rPr>
        <w:t>ve vlastnictví státu či jednot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>ek územní samosprávy mají povinnost obstarávat vstupy</w:t>
      </w:r>
      <w:r w:rsidR="00E943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0E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Zvláštní režim posti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hů</w:t>
      </w:r>
      <w:r w:rsidR="00E9430D"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 doprovází zadávání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investičního financování včetně evropských projektů. </w:t>
      </w:r>
    </w:p>
    <w:p w:rsidR="00410CB7" w:rsidRPr="003D6779" w:rsidRDefault="00410CB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06C" w:rsidRPr="003D6779" w:rsidRDefault="00EB771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Zvýšení</w:t>
      </w:r>
      <w:r w:rsidR="00C71707"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bezpečnosti</w:t>
      </w:r>
      <w:r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spolehlivosti a účinnosti</w:t>
      </w:r>
    </w:p>
    <w:p w:rsidR="00FB206C" w:rsidRPr="003D6779" w:rsidRDefault="00025F3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Význam veřejnoprávních regulací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5790F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pro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pochybení a způsobení újmy 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835D6" w:rsidRPr="003D6779" w:rsidRDefault="00A5790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Předcházení pochybení při poskytování zdravotní péče a dalších zdravotních služeb slouží uplatnění řady požadavků správního práva. Jsou jimi především kvalifikace požadované od zdravotnických pracovníků, licenční požadavky kladené na poskytovatele zdravotní péče týkající se personálního zajištění, materiálního vybavení a organizace činnosti (kapitola 6). Dále tuto roli sehrává registrace léčiv a certifikace</w:t>
      </w:r>
      <w:r w:rsidR="00025F3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zdravotnických prostředků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(kapitola 8).</w:t>
      </w:r>
    </w:p>
    <w:p w:rsidR="00C30438" w:rsidRPr="003D6779" w:rsidRDefault="005835D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Standardní bezpečnostní opatření</w:t>
      </w:r>
      <w:r w:rsidR="00A5790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707" w:rsidRPr="003D6779" w:rsidRDefault="00A5790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Mnohá bezpečnostní opatření se bez jakýchkoli pochybností považují za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 xml:space="preserve"> standard poskytování zdravotní péče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(lege artis).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Příkladem je </w:t>
      </w:r>
      <w:r w:rsidR="00C71707" w:rsidRPr="003D6779">
        <w:rPr>
          <w:rFonts w:ascii="Times New Roman" w:eastAsia="Times New Roman" w:hAnsi="Times New Roman" w:cs="Times New Roman"/>
          <w:sz w:val="24"/>
          <w:szCs w:val="24"/>
        </w:rPr>
        <w:t>tzv. křížová zkouška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707" w:rsidRPr="003D6779">
        <w:rPr>
          <w:rFonts w:ascii="Times New Roman" w:eastAsia="Times New Roman" w:hAnsi="Times New Roman" w:cs="Times New Roman"/>
          <w:sz w:val="24"/>
          <w:szCs w:val="24"/>
        </w:rPr>
        <w:t>př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i podání 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>transfuzního přípravku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při lůžku pacienta, která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dokonce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požadovaná ZSZS. 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707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Zvýšená pozornost </w:t>
      </w:r>
    </w:p>
    <w:p w:rsidR="00A5790F" w:rsidRPr="003D6779" w:rsidRDefault="00A5790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Během posledních let se vyvíjí zvláštní úsilí, jehož cílem je zvýšení účinnosti a bezpečnosti péče pomocí řadou 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>dříve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vůbec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nepoužívaných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či přinejmen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ším nezdůrazňovaných opatření. </w:t>
      </w:r>
    </w:p>
    <w:p w:rsidR="00C30438" w:rsidRPr="003D6779" w:rsidRDefault="00A5790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Tato opatření pomáhají 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>zavá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dět specializovaní poskytovatelé 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>systémů jakosti, spolehlivosti a bezpečnosti.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 Správná praxe se 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zavádí jako součást standardů ISO 9001.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Udělují se certifikáty. Toto se stalo dokonce organizovanou medicínskou specializací. Odborníky sdružuje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Česká společnost pro kvalitu ve</w:t>
      </w:r>
      <w:r w:rsidR="00B17B6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zdravotnictví (MUDr. Marx) při ČLS JEP. </w:t>
      </w:r>
    </w:p>
    <w:p w:rsidR="00C903F1" w:rsidRPr="003D6779" w:rsidRDefault="002A4C7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Podněty pro 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>zavádění</w:t>
      </w:r>
      <w:r w:rsidR="00C903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takových nadstandardních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opatření by mohly při růstu poj</w:t>
      </w:r>
      <w:r w:rsidR="00C903F1" w:rsidRPr="003D6779">
        <w:rPr>
          <w:rFonts w:ascii="Times New Roman" w:eastAsia="Times New Roman" w:hAnsi="Times New Roman" w:cs="Times New Roman"/>
          <w:sz w:val="24"/>
          <w:szCs w:val="24"/>
        </w:rPr>
        <w:t>istného na pojištění odpovědnosti vyplynuvšího z rostoucího počtu a zvyšující se nákladnosti jednotlivých případů újmy na zdraví být pojišťovny poskytující uvedené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pojištění odpovědnosti.</w:t>
      </w:r>
    </w:p>
    <w:p w:rsidR="001474D7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Impulsem by mohly být 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>rovněž veřejné zdravotn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í po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jišťovny. 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Jak bylo však uvedeno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0CB7" w:rsidRPr="003D6779">
        <w:rPr>
          <w:rFonts w:ascii="Times New Roman" w:eastAsia="Times New Roman" w:hAnsi="Times New Roman" w:cs="Times New Roman"/>
          <w:sz w:val="24"/>
          <w:szCs w:val="24"/>
        </w:rPr>
        <w:t>v českém pojetí se zatím nedovozuje odpovědnost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veřejné zdr</w:t>
      </w:r>
      <w:r w:rsidR="00410CB7" w:rsidRPr="003D6779">
        <w:rPr>
          <w:rFonts w:ascii="Times New Roman" w:eastAsia="Times New Roman" w:hAnsi="Times New Roman" w:cs="Times New Roman"/>
          <w:sz w:val="24"/>
          <w:szCs w:val="24"/>
        </w:rPr>
        <w:t>avotní pojištovny za újmu způsobe</w:t>
      </w:r>
      <w:r w:rsidR="00E9162B" w:rsidRPr="003D6779">
        <w:rPr>
          <w:rFonts w:ascii="Times New Roman" w:eastAsia="Times New Roman" w:hAnsi="Times New Roman" w:cs="Times New Roman"/>
          <w:sz w:val="24"/>
          <w:szCs w:val="24"/>
        </w:rPr>
        <w:t>nou zdravotní péčí, kterou financují</w:t>
      </w:r>
      <w:r w:rsidR="00410CB7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4D7" w:rsidRPr="003D6779" w:rsidRDefault="00B44BA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Při určitém</w:t>
      </w:r>
      <w:r w:rsidR="001D0032" w:rsidRPr="003D6779">
        <w:rPr>
          <w:rFonts w:ascii="Times New Roman" w:eastAsia="Times New Roman" w:hAnsi="Times New Roman" w:cs="Times New Roman"/>
          <w:sz w:val="24"/>
          <w:szCs w:val="24"/>
        </w:rPr>
        <w:t xml:space="preserve"> rozšíření se uv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edená nadstandardní opatření </w:t>
      </w:r>
      <w:r w:rsidR="005835D6" w:rsidRPr="003D6779">
        <w:rPr>
          <w:rFonts w:ascii="Times New Roman" w:eastAsia="Times New Roman" w:hAnsi="Times New Roman" w:cs="Times New Roman"/>
          <w:sz w:val="24"/>
          <w:szCs w:val="24"/>
        </w:rPr>
        <w:t xml:space="preserve">obvykle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začnou považovat za standardy lege artis. </w:t>
      </w:r>
    </w:p>
    <w:p w:rsidR="001C788B" w:rsidRDefault="001C788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763CE" w:rsidRPr="003D6779" w:rsidRDefault="00B17B6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Příklady opatření</w:t>
      </w:r>
    </w:p>
    <w:p w:rsidR="001474D7" w:rsidRPr="003D6779" w:rsidRDefault="001D003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ednoznačná identifikace pacientů</w:t>
      </w:r>
      <w:r w:rsidR="00AC3755" w:rsidRPr="003D6779">
        <w:rPr>
          <w:rFonts w:ascii="Times New Roman" w:eastAsia="Times New Roman" w:hAnsi="Times New Roman" w:cs="Times New Roman"/>
          <w:sz w:val="24"/>
          <w:szCs w:val="24"/>
        </w:rPr>
        <w:t xml:space="preserve"> též bez komunikace s nimi - například pásky na ruce pacienta s jeho jménem a pro digitální identifikaci čárovým kódem.  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4D7" w:rsidRPr="003D6779" w:rsidRDefault="001D003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řesná identifikace částí těla k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zákrokům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– označování fixami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přím</w:t>
      </w:r>
      <w:r w:rsidR="005835D6" w:rsidRPr="003D6779">
        <w:rPr>
          <w:rFonts w:ascii="Times New Roman" w:eastAsia="Times New Roman" w:hAnsi="Times New Roman" w:cs="Times New Roman"/>
          <w:sz w:val="24"/>
          <w:szCs w:val="24"/>
        </w:rPr>
        <w:t>o na těle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3755" w:rsidRPr="003D6779" w:rsidRDefault="001D003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B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ezpečné způsoby dávkování, přípravy a podávání léčiv</w:t>
      </w:r>
      <w:r w:rsidR="00AC3755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jednotlivým pacientům na základě soustavných kontrol. Řádná evidence použitého materiálu při zdravotnických</w:t>
      </w:r>
      <w:r w:rsidR="005835D6" w:rsidRPr="003D6779">
        <w:rPr>
          <w:rFonts w:ascii="Times New Roman" w:eastAsia="Times New Roman" w:hAnsi="Times New Roman" w:cs="Times New Roman"/>
          <w:sz w:val="24"/>
          <w:szCs w:val="24"/>
        </w:rPr>
        <w:t xml:space="preserve"> zákrocích apod. </w:t>
      </w:r>
      <w:r w:rsidR="00AC3755" w:rsidRPr="003D6779">
        <w:rPr>
          <w:rFonts w:ascii="Times New Roman" w:eastAsia="Times New Roman" w:hAnsi="Times New Roman" w:cs="Times New Roman"/>
          <w:sz w:val="24"/>
          <w:szCs w:val="24"/>
        </w:rPr>
        <w:t>Interní kontrolní mechanismy pro zabránění pochybení (</w:t>
      </w:r>
      <w:r w:rsidR="008F00EB" w:rsidRPr="003D6779">
        <w:rPr>
          <w:rFonts w:ascii="Times New Roman" w:eastAsia="Times New Roman" w:hAnsi="Times New Roman" w:cs="Times New Roman"/>
          <w:sz w:val="24"/>
          <w:szCs w:val="24"/>
        </w:rPr>
        <w:t xml:space="preserve">kontrola operačního pole apod. </w:t>
      </w:r>
    </w:p>
    <w:p w:rsidR="00E763CE" w:rsidRPr="003D6779" w:rsidRDefault="001D003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dpovídající komunikace mezi profesionály</w:t>
      </w:r>
      <w:r w:rsidR="002F3ABE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komunikace profesionálů s pacientem, je-li to možné, zvláště pak prověřování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kontroly v kritických okamžicích na základě rutinní komuni</w:t>
      </w:r>
      <w:r w:rsidR="00242DF1" w:rsidRPr="003D6779">
        <w:rPr>
          <w:rFonts w:ascii="Times New Roman" w:eastAsia="Times New Roman" w:hAnsi="Times New Roman" w:cs="Times New Roman"/>
          <w:sz w:val="24"/>
          <w:szCs w:val="24"/>
        </w:rPr>
        <w:t>k</w:t>
      </w:r>
      <w:r w:rsidR="00E9162B" w:rsidRPr="003D6779">
        <w:rPr>
          <w:rFonts w:ascii="Times New Roman" w:eastAsia="Times New Roman" w:hAnsi="Times New Roman" w:cs="Times New Roman"/>
          <w:sz w:val="24"/>
          <w:szCs w:val="24"/>
        </w:rPr>
        <w:t>ace</w:t>
      </w:r>
      <w:r w:rsidR="008F00EB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162B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0EB" w:rsidRPr="003D6779">
        <w:rPr>
          <w:rFonts w:ascii="Times New Roman" w:eastAsia="Times New Roman" w:hAnsi="Times New Roman" w:cs="Times New Roman"/>
          <w:sz w:val="24"/>
          <w:szCs w:val="24"/>
        </w:rPr>
        <w:t>Zapojení dvou či několika profesionálů pro kontrolu kritických situací.</w:t>
      </w:r>
    </w:p>
    <w:p w:rsidR="001474D7" w:rsidRPr="003D6779" w:rsidRDefault="00B44BA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Vymezení únosné zátěže jednotlivých profesionálů,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její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soustavné sledování a snaha omezit příklady překračování této zátěže. </w:t>
      </w:r>
    </w:p>
    <w:p w:rsidR="001474D7" w:rsidRPr="003D6779" w:rsidRDefault="00AC3755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Standardy zvládání mimořádných situací, které lze očekávat na určitém pracovišti, jakož také 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pravidelné a poctivé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učení se těmto standardům a </w:t>
      </w:r>
      <w:r w:rsidR="00E9162B" w:rsidRPr="003D6779">
        <w:rPr>
          <w:rFonts w:ascii="Times New Roman" w:eastAsia="Times New Roman" w:hAnsi="Times New Roman" w:cs="Times New Roman"/>
          <w:sz w:val="24"/>
          <w:szCs w:val="24"/>
        </w:rPr>
        <w:t>nacvičování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jejich dodržení. </w:t>
      </w:r>
    </w:p>
    <w:p w:rsidR="007564DC" w:rsidRPr="003D6779" w:rsidRDefault="008F00EB" w:rsidP="00E91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Standardizace obsahu zdravotnické dokumentace nad rámec předepsaný právem za účelem jednoznačného poznání dějů. </w:t>
      </w:r>
      <w:r w:rsidR="001B48FF" w:rsidRPr="003D6779">
        <w:rPr>
          <w:rFonts w:ascii="Times New Roman" w:eastAsia="Times New Roman" w:hAnsi="Times New Roman" w:cs="Times New Roman"/>
          <w:sz w:val="24"/>
          <w:szCs w:val="24"/>
        </w:rPr>
        <w:t xml:space="preserve">Soustavné zaznamenávání dění 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>pro vyhodnocení kritických situací (co třeba při operaci</w:t>
      </w:r>
      <w:r w:rsidR="00BF2E59" w:rsidRPr="003D6779">
        <w:rPr>
          <w:rFonts w:ascii="Times New Roman" w:eastAsia="Times New Roman" w:hAnsi="Times New Roman" w:cs="Times New Roman"/>
          <w:sz w:val="24"/>
          <w:szCs w:val="24"/>
        </w:rPr>
        <w:t>?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B48FF" w:rsidRPr="003D6779" w:rsidRDefault="00B44BA6" w:rsidP="00E91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Zavádění jednotlivých opatření ke zvýšení bezpečnosti a účinnosti zdravotní péče </w:t>
      </w:r>
      <w:r w:rsidR="008F00EB" w:rsidRPr="003D6779">
        <w:rPr>
          <w:rFonts w:ascii="Times New Roman" w:eastAsia="Times New Roman" w:hAnsi="Times New Roman" w:cs="Times New Roman"/>
          <w:sz w:val="24"/>
          <w:szCs w:val="24"/>
        </w:rPr>
        <w:t>bezpochyby</w:t>
      </w:r>
      <w:r w:rsidR="006B6916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napomáhají m</w:t>
      </w:r>
      <w:r w:rsidR="001B48FF" w:rsidRPr="003D6779">
        <w:rPr>
          <w:rFonts w:ascii="Times New Roman" w:eastAsia="Times New Roman" w:hAnsi="Times New Roman" w:cs="Times New Roman"/>
          <w:sz w:val="24"/>
          <w:szCs w:val="24"/>
        </w:rPr>
        <w:t>oderní informační</w:t>
      </w:r>
      <w:r w:rsidR="006B6916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komunikační technologie. Uvést lze</w:t>
      </w:r>
      <w:r w:rsidR="001B48FF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počítačové databanky,</w:t>
      </w:r>
      <w:r w:rsidR="006B6916" w:rsidRPr="003D6779">
        <w:rPr>
          <w:rFonts w:ascii="Times New Roman" w:eastAsia="Times New Roman" w:hAnsi="Times New Roman" w:cs="Times New Roman"/>
          <w:sz w:val="24"/>
          <w:szCs w:val="24"/>
        </w:rPr>
        <w:t xml:space="preserve"> mobilní zařízení pro snímání údajů</w:t>
      </w:r>
      <w:r w:rsidR="00B44C37" w:rsidRPr="003D6779">
        <w:rPr>
          <w:rFonts w:ascii="Times New Roman" w:eastAsia="Times New Roman" w:hAnsi="Times New Roman" w:cs="Times New Roman"/>
          <w:sz w:val="24"/>
          <w:szCs w:val="24"/>
        </w:rPr>
        <w:t>, kamery a mikrofony pro nahrávání a filmování, rostoucí kapacity datových úložišť</w:t>
      </w:r>
      <w:r w:rsidR="001B48FF" w:rsidRPr="003D67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00EB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B48FF" w:rsidRPr="003D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7E6"/>
    <w:multiLevelType w:val="hybridMultilevel"/>
    <w:tmpl w:val="C7A6B43A"/>
    <w:lvl w:ilvl="0" w:tplc="3FDE7FFE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87BAF"/>
    <w:multiLevelType w:val="hybridMultilevel"/>
    <w:tmpl w:val="CEB6C5DC"/>
    <w:lvl w:ilvl="0" w:tplc="17DE289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D7"/>
    <w:rsid w:val="00016823"/>
    <w:rsid w:val="00025F37"/>
    <w:rsid w:val="0003067D"/>
    <w:rsid w:val="00036996"/>
    <w:rsid w:val="00037075"/>
    <w:rsid w:val="0003707D"/>
    <w:rsid w:val="000411B1"/>
    <w:rsid w:val="00044816"/>
    <w:rsid w:val="00044A92"/>
    <w:rsid w:val="000454EC"/>
    <w:rsid w:val="000474C5"/>
    <w:rsid w:val="000503B7"/>
    <w:rsid w:val="00054637"/>
    <w:rsid w:val="00055CBB"/>
    <w:rsid w:val="00063DFF"/>
    <w:rsid w:val="000776AC"/>
    <w:rsid w:val="000852F7"/>
    <w:rsid w:val="000857B0"/>
    <w:rsid w:val="000B2478"/>
    <w:rsid w:val="000D2CB3"/>
    <w:rsid w:val="000F7087"/>
    <w:rsid w:val="00113CE5"/>
    <w:rsid w:val="0012541F"/>
    <w:rsid w:val="00134BA7"/>
    <w:rsid w:val="0013543E"/>
    <w:rsid w:val="00147382"/>
    <w:rsid w:val="001474D7"/>
    <w:rsid w:val="0015345F"/>
    <w:rsid w:val="00154BE1"/>
    <w:rsid w:val="00160948"/>
    <w:rsid w:val="00187FCA"/>
    <w:rsid w:val="0019119F"/>
    <w:rsid w:val="0019550C"/>
    <w:rsid w:val="001967F1"/>
    <w:rsid w:val="001A1979"/>
    <w:rsid w:val="001A7006"/>
    <w:rsid w:val="001B1589"/>
    <w:rsid w:val="001B48FF"/>
    <w:rsid w:val="001C7369"/>
    <w:rsid w:val="001C788B"/>
    <w:rsid w:val="001D0032"/>
    <w:rsid w:val="001D2079"/>
    <w:rsid w:val="001D2E3E"/>
    <w:rsid w:val="001E7E6B"/>
    <w:rsid w:val="001F1CD3"/>
    <w:rsid w:val="001F6C8B"/>
    <w:rsid w:val="00206CA4"/>
    <w:rsid w:val="00212914"/>
    <w:rsid w:val="00216882"/>
    <w:rsid w:val="00221927"/>
    <w:rsid w:val="00222270"/>
    <w:rsid w:val="00226669"/>
    <w:rsid w:val="0022767E"/>
    <w:rsid w:val="00232C48"/>
    <w:rsid w:val="002379C2"/>
    <w:rsid w:val="00242DF1"/>
    <w:rsid w:val="0024567C"/>
    <w:rsid w:val="002478D0"/>
    <w:rsid w:val="0026664E"/>
    <w:rsid w:val="002739E0"/>
    <w:rsid w:val="00273BA3"/>
    <w:rsid w:val="00280EBC"/>
    <w:rsid w:val="00286D84"/>
    <w:rsid w:val="00293098"/>
    <w:rsid w:val="002930D7"/>
    <w:rsid w:val="002A4C7F"/>
    <w:rsid w:val="002A6BE0"/>
    <w:rsid w:val="002B176F"/>
    <w:rsid w:val="002B2533"/>
    <w:rsid w:val="002B51C9"/>
    <w:rsid w:val="002D2EDC"/>
    <w:rsid w:val="002D7241"/>
    <w:rsid w:val="002E177B"/>
    <w:rsid w:val="002E6491"/>
    <w:rsid w:val="002F3ABE"/>
    <w:rsid w:val="00312E4C"/>
    <w:rsid w:val="00314C96"/>
    <w:rsid w:val="003176CE"/>
    <w:rsid w:val="00330738"/>
    <w:rsid w:val="003426E5"/>
    <w:rsid w:val="00355472"/>
    <w:rsid w:val="003624E1"/>
    <w:rsid w:val="003643D2"/>
    <w:rsid w:val="00367E0D"/>
    <w:rsid w:val="003A685C"/>
    <w:rsid w:val="003B48BE"/>
    <w:rsid w:val="003D6779"/>
    <w:rsid w:val="003D7F77"/>
    <w:rsid w:val="003E164A"/>
    <w:rsid w:val="003E4566"/>
    <w:rsid w:val="003E5D80"/>
    <w:rsid w:val="003F1093"/>
    <w:rsid w:val="003F7741"/>
    <w:rsid w:val="00410CB7"/>
    <w:rsid w:val="00425A40"/>
    <w:rsid w:val="00430103"/>
    <w:rsid w:val="00436CFA"/>
    <w:rsid w:val="00441F52"/>
    <w:rsid w:val="00443CA9"/>
    <w:rsid w:val="00443E70"/>
    <w:rsid w:val="00460F3E"/>
    <w:rsid w:val="004646E1"/>
    <w:rsid w:val="00475A12"/>
    <w:rsid w:val="0048576C"/>
    <w:rsid w:val="00485A0D"/>
    <w:rsid w:val="004877C3"/>
    <w:rsid w:val="00490073"/>
    <w:rsid w:val="004A2630"/>
    <w:rsid w:val="004A4702"/>
    <w:rsid w:val="004A6E62"/>
    <w:rsid w:val="004B2E2C"/>
    <w:rsid w:val="004C05AF"/>
    <w:rsid w:val="004C3C5E"/>
    <w:rsid w:val="004F3174"/>
    <w:rsid w:val="004F6416"/>
    <w:rsid w:val="00523590"/>
    <w:rsid w:val="00531506"/>
    <w:rsid w:val="005551CA"/>
    <w:rsid w:val="00556A5F"/>
    <w:rsid w:val="00557555"/>
    <w:rsid w:val="005603C5"/>
    <w:rsid w:val="00562A67"/>
    <w:rsid w:val="00566CB4"/>
    <w:rsid w:val="00571A0C"/>
    <w:rsid w:val="00572C08"/>
    <w:rsid w:val="0058276E"/>
    <w:rsid w:val="005835D6"/>
    <w:rsid w:val="00597903"/>
    <w:rsid w:val="005B5913"/>
    <w:rsid w:val="005C136A"/>
    <w:rsid w:val="005C6770"/>
    <w:rsid w:val="005C7025"/>
    <w:rsid w:val="005D7B74"/>
    <w:rsid w:val="005E0CA4"/>
    <w:rsid w:val="005E1918"/>
    <w:rsid w:val="005F0F03"/>
    <w:rsid w:val="005F204A"/>
    <w:rsid w:val="005F4189"/>
    <w:rsid w:val="006024F5"/>
    <w:rsid w:val="00604FB1"/>
    <w:rsid w:val="00605C3B"/>
    <w:rsid w:val="006103F6"/>
    <w:rsid w:val="006135E1"/>
    <w:rsid w:val="006242C1"/>
    <w:rsid w:val="00644E61"/>
    <w:rsid w:val="00656939"/>
    <w:rsid w:val="006632FD"/>
    <w:rsid w:val="006654E8"/>
    <w:rsid w:val="006756CA"/>
    <w:rsid w:val="00681684"/>
    <w:rsid w:val="0068508E"/>
    <w:rsid w:val="00685C3A"/>
    <w:rsid w:val="00690A3E"/>
    <w:rsid w:val="006A1A55"/>
    <w:rsid w:val="006B0E8F"/>
    <w:rsid w:val="006B6916"/>
    <w:rsid w:val="006C3C06"/>
    <w:rsid w:val="006C6139"/>
    <w:rsid w:val="006D6952"/>
    <w:rsid w:val="006E25B7"/>
    <w:rsid w:val="007033C1"/>
    <w:rsid w:val="00706A3E"/>
    <w:rsid w:val="00713E0B"/>
    <w:rsid w:val="0071505C"/>
    <w:rsid w:val="007356D3"/>
    <w:rsid w:val="00737322"/>
    <w:rsid w:val="00740C89"/>
    <w:rsid w:val="007440CA"/>
    <w:rsid w:val="007564DC"/>
    <w:rsid w:val="0075701E"/>
    <w:rsid w:val="00774B40"/>
    <w:rsid w:val="00777A46"/>
    <w:rsid w:val="00780898"/>
    <w:rsid w:val="007918D8"/>
    <w:rsid w:val="007929E0"/>
    <w:rsid w:val="00793ABD"/>
    <w:rsid w:val="007B24CE"/>
    <w:rsid w:val="007E00BA"/>
    <w:rsid w:val="007E4013"/>
    <w:rsid w:val="007E6F54"/>
    <w:rsid w:val="008107C3"/>
    <w:rsid w:val="0081099B"/>
    <w:rsid w:val="0082170E"/>
    <w:rsid w:val="00826ACB"/>
    <w:rsid w:val="00830E62"/>
    <w:rsid w:val="0083444C"/>
    <w:rsid w:val="00842006"/>
    <w:rsid w:val="0086756C"/>
    <w:rsid w:val="00871C63"/>
    <w:rsid w:val="008754F9"/>
    <w:rsid w:val="00885E5A"/>
    <w:rsid w:val="00893EDD"/>
    <w:rsid w:val="008A61C1"/>
    <w:rsid w:val="008A6616"/>
    <w:rsid w:val="008B250C"/>
    <w:rsid w:val="008B49B0"/>
    <w:rsid w:val="008C005C"/>
    <w:rsid w:val="008C10F2"/>
    <w:rsid w:val="008C4929"/>
    <w:rsid w:val="008C6A76"/>
    <w:rsid w:val="008C6BCA"/>
    <w:rsid w:val="008E2562"/>
    <w:rsid w:val="008E3EAA"/>
    <w:rsid w:val="008F00EB"/>
    <w:rsid w:val="008F639F"/>
    <w:rsid w:val="00903EE4"/>
    <w:rsid w:val="00912D93"/>
    <w:rsid w:val="00921350"/>
    <w:rsid w:val="0093051F"/>
    <w:rsid w:val="009468BE"/>
    <w:rsid w:val="0094725C"/>
    <w:rsid w:val="0094747D"/>
    <w:rsid w:val="00950959"/>
    <w:rsid w:val="009758A1"/>
    <w:rsid w:val="00977AD2"/>
    <w:rsid w:val="00980EF7"/>
    <w:rsid w:val="00986F3D"/>
    <w:rsid w:val="00990BF5"/>
    <w:rsid w:val="00996D55"/>
    <w:rsid w:val="009C1EF4"/>
    <w:rsid w:val="009C4391"/>
    <w:rsid w:val="009C57D5"/>
    <w:rsid w:val="009C7087"/>
    <w:rsid w:val="009D0C5A"/>
    <w:rsid w:val="009D3543"/>
    <w:rsid w:val="009D40D8"/>
    <w:rsid w:val="009D62A7"/>
    <w:rsid w:val="009D78BC"/>
    <w:rsid w:val="009E4271"/>
    <w:rsid w:val="009E6321"/>
    <w:rsid w:val="009E7BCD"/>
    <w:rsid w:val="009E7CBC"/>
    <w:rsid w:val="009F5673"/>
    <w:rsid w:val="009F6855"/>
    <w:rsid w:val="00A07B1A"/>
    <w:rsid w:val="00A12BB6"/>
    <w:rsid w:val="00A24897"/>
    <w:rsid w:val="00A30FCF"/>
    <w:rsid w:val="00A31F10"/>
    <w:rsid w:val="00A326F9"/>
    <w:rsid w:val="00A54E35"/>
    <w:rsid w:val="00A5790F"/>
    <w:rsid w:val="00A57E18"/>
    <w:rsid w:val="00A611A4"/>
    <w:rsid w:val="00A67178"/>
    <w:rsid w:val="00A679C0"/>
    <w:rsid w:val="00A67B29"/>
    <w:rsid w:val="00A877C9"/>
    <w:rsid w:val="00AC3755"/>
    <w:rsid w:val="00AC3A13"/>
    <w:rsid w:val="00AC4403"/>
    <w:rsid w:val="00AC7FF7"/>
    <w:rsid w:val="00AD30EE"/>
    <w:rsid w:val="00AF62B9"/>
    <w:rsid w:val="00B03699"/>
    <w:rsid w:val="00B03C49"/>
    <w:rsid w:val="00B17B68"/>
    <w:rsid w:val="00B21AB5"/>
    <w:rsid w:val="00B21F7C"/>
    <w:rsid w:val="00B23441"/>
    <w:rsid w:val="00B25F2D"/>
    <w:rsid w:val="00B31922"/>
    <w:rsid w:val="00B32139"/>
    <w:rsid w:val="00B33639"/>
    <w:rsid w:val="00B35839"/>
    <w:rsid w:val="00B44BA6"/>
    <w:rsid w:val="00B44C37"/>
    <w:rsid w:val="00B52F46"/>
    <w:rsid w:val="00B56C52"/>
    <w:rsid w:val="00B60329"/>
    <w:rsid w:val="00B62130"/>
    <w:rsid w:val="00B64BBD"/>
    <w:rsid w:val="00B67C64"/>
    <w:rsid w:val="00B73BDE"/>
    <w:rsid w:val="00BB454D"/>
    <w:rsid w:val="00BB6145"/>
    <w:rsid w:val="00BB734B"/>
    <w:rsid w:val="00BC32C7"/>
    <w:rsid w:val="00BD43F8"/>
    <w:rsid w:val="00BE5A83"/>
    <w:rsid w:val="00BE6EE9"/>
    <w:rsid w:val="00BF00F5"/>
    <w:rsid w:val="00BF19DA"/>
    <w:rsid w:val="00BF2E59"/>
    <w:rsid w:val="00C13ABC"/>
    <w:rsid w:val="00C2005D"/>
    <w:rsid w:val="00C21917"/>
    <w:rsid w:val="00C219D4"/>
    <w:rsid w:val="00C2217E"/>
    <w:rsid w:val="00C25482"/>
    <w:rsid w:val="00C30438"/>
    <w:rsid w:val="00C304EC"/>
    <w:rsid w:val="00C30CB6"/>
    <w:rsid w:val="00C34D28"/>
    <w:rsid w:val="00C46176"/>
    <w:rsid w:val="00C5235A"/>
    <w:rsid w:val="00C61E4A"/>
    <w:rsid w:val="00C663EA"/>
    <w:rsid w:val="00C66D17"/>
    <w:rsid w:val="00C705AC"/>
    <w:rsid w:val="00C71707"/>
    <w:rsid w:val="00C71AB3"/>
    <w:rsid w:val="00C8154F"/>
    <w:rsid w:val="00C903F1"/>
    <w:rsid w:val="00C907C4"/>
    <w:rsid w:val="00C92448"/>
    <w:rsid w:val="00C93A3F"/>
    <w:rsid w:val="00C94859"/>
    <w:rsid w:val="00CA36F1"/>
    <w:rsid w:val="00CB6789"/>
    <w:rsid w:val="00CC5D65"/>
    <w:rsid w:val="00CC61F7"/>
    <w:rsid w:val="00CD25E5"/>
    <w:rsid w:val="00CD2CA7"/>
    <w:rsid w:val="00CE09D0"/>
    <w:rsid w:val="00CE5FB2"/>
    <w:rsid w:val="00CF0217"/>
    <w:rsid w:val="00CF1EC2"/>
    <w:rsid w:val="00CF2D21"/>
    <w:rsid w:val="00CF61D0"/>
    <w:rsid w:val="00CF70F2"/>
    <w:rsid w:val="00CF72C7"/>
    <w:rsid w:val="00D10B6E"/>
    <w:rsid w:val="00D235A3"/>
    <w:rsid w:val="00D23F63"/>
    <w:rsid w:val="00D3319B"/>
    <w:rsid w:val="00D35596"/>
    <w:rsid w:val="00D358DA"/>
    <w:rsid w:val="00D4007C"/>
    <w:rsid w:val="00D45FD8"/>
    <w:rsid w:val="00D46F9F"/>
    <w:rsid w:val="00D54DBD"/>
    <w:rsid w:val="00D57A3E"/>
    <w:rsid w:val="00D6144F"/>
    <w:rsid w:val="00D61B00"/>
    <w:rsid w:val="00D6670C"/>
    <w:rsid w:val="00D668B0"/>
    <w:rsid w:val="00D67689"/>
    <w:rsid w:val="00D67E6B"/>
    <w:rsid w:val="00D7664F"/>
    <w:rsid w:val="00D77E19"/>
    <w:rsid w:val="00D77F66"/>
    <w:rsid w:val="00DA0ED4"/>
    <w:rsid w:val="00DA77ED"/>
    <w:rsid w:val="00DB03C9"/>
    <w:rsid w:val="00DC0282"/>
    <w:rsid w:val="00DC4641"/>
    <w:rsid w:val="00DD0EE3"/>
    <w:rsid w:val="00DD17DD"/>
    <w:rsid w:val="00DE3862"/>
    <w:rsid w:val="00DE71C4"/>
    <w:rsid w:val="00DF3A17"/>
    <w:rsid w:val="00E03E9A"/>
    <w:rsid w:val="00E1106B"/>
    <w:rsid w:val="00E12738"/>
    <w:rsid w:val="00E15562"/>
    <w:rsid w:val="00E23C97"/>
    <w:rsid w:val="00E247DD"/>
    <w:rsid w:val="00E344BB"/>
    <w:rsid w:val="00E34965"/>
    <w:rsid w:val="00E3546D"/>
    <w:rsid w:val="00E37B48"/>
    <w:rsid w:val="00E724D9"/>
    <w:rsid w:val="00E763CE"/>
    <w:rsid w:val="00E9162B"/>
    <w:rsid w:val="00E9430D"/>
    <w:rsid w:val="00EA021B"/>
    <w:rsid w:val="00EA56A9"/>
    <w:rsid w:val="00EA65DC"/>
    <w:rsid w:val="00EB7710"/>
    <w:rsid w:val="00EF1731"/>
    <w:rsid w:val="00EF33C8"/>
    <w:rsid w:val="00EF4B9E"/>
    <w:rsid w:val="00F001DF"/>
    <w:rsid w:val="00F079C6"/>
    <w:rsid w:val="00F23690"/>
    <w:rsid w:val="00F33840"/>
    <w:rsid w:val="00F462A5"/>
    <w:rsid w:val="00F60656"/>
    <w:rsid w:val="00F624E5"/>
    <w:rsid w:val="00F676A7"/>
    <w:rsid w:val="00F71BDC"/>
    <w:rsid w:val="00F83487"/>
    <w:rsid w:val="00F92626"/>
    <w:rsid w:val="00F92EC3"/>
    <w:rsid w:val="00FB206C"/>
    <w:rsid w:val="00FB41F3"/>
    <w:rsid w:val="00FC7794"/>
    <w:rsid w:val="00FD2F0E"/>
    <w:rsid w:val="00FD7FBC"/>
    <w:rsid w:val="00FE26EF"/>
    <w:rsid w:val="00FE693B"/>
    <w:rsid w:val="00FF2A78"/>
    <w:rsid w:val="00FF6E3E"/>
    <w:rsid w:val="00FF74B3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47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474D7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25F37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367E0D"/>
    <w:rPr>
      <w:b/>
      <w:bCs/>
      <w:i w:val="0"/>
      <w:iCs w:val="0"/>
    </w:rPr>
  </w:style>
  <w:style w:type="paragraph" w:customStyle="1" w:styleId="para1">
    <w:name w:val="para1"/>
    <w:basedOn w:val="Normln"/>
    <w:rsid w:val="00367E0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84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47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474D7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25F37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367E0D"/>
    <w:rPr>
      <w:b/>
      <w:bCs/>
      <w:i w:val="0"/>
      <w:iCs w:val="0"/>
    </w:rPr>
  </w:style>
  <w:style w:type="paragraph" w:customStyle="1" w:styleId="para1">
    <w:name w:val="para1"/>
    <w:basedOn w:val="Normln"/>
    <w:rsid w:val="00367E0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84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4389</TotalTime>
  <Pages>18</Pages>
  <Words>7298</Words>
  <Characters>47443</Characters>
  <Application>Microsoft Office Word</Application>
  <DocSecurity>0</DocSecurity>
  <Lines>753</Lines>
  <Paragraphs>299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84</cp:revision>
  <dcterms:created xsi:type="dcterms:W3CDTF">2016-07-27T20:22:00Z</dcterms:created>
  <dcterms:modified xsi:type="dcterms:W3CDTF">2016-12-25T20:44:00Z</dcterms:modified>
</cp:coreProperties>
</file>