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18" w:rsidRDefault="00917C18">
      <w:r>
        <w:object w:dxaOrig="1368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84pt;height:77.25pt" o:ole="">
            <v:imagedata r:id="rId4" o:title=""/>
          </v:shape>
          <o:OLEObject Type="Embed" ProgID="STATISTICA.Spreadsheet" ShapeID="_x0000_i1035" DrawAspect="Content" ObjectID="_1671625618" r:id="rId5">
            <o:FieldCodes>\s</o:FieldCodes>
          </o:OLEObject>
        </w:object>
      </w:r>
    </w:p>
    <w:p w:rsidR="00917C18" w:rsidRDefault="00917C18">
      <w:r>
        <w:object w:dxaOrig="13680" w:dyaOrig="1545">
          <v:shape id="_x0000_i1036" type="#_x0000_t75" style="width:684pt;height:77.25pt" o:ole="">
            <v:imagedata r:id="rId6" o:title=""/>
          </v:shape>
          <o:OLEObject Type="Embed" ProgID="STATISTICA.Spreadsheet" ShapeID="_x0000_i1036" DrawAspect="Content" ObjectID="_1671625619" r:id="rId7">
            <o:FieldCodes>\s</o:FieldCodes>
          </o:OLEObject>
        </w:object>
      </w:r>
    </w:p>
    <w:p w:rsidR="00917C18" w:rsidRDefault="00917C18">
      <w:r>
        <w:object w:dxaOrig="13680" w:dyaOrig="1545">
          <v:shape id="_x0000_i1037" type="#_x0000_t75" style="width:684pt;height:77.25pt" o:ole="">
            <v:imagedata r:id="rId8" o:title=""/>
          </v:shape>
          <o:OLEObject Type="Embed" ProgID="STATISTICA.Spreadsheet" ShapeID="_x0000_i1037" DrawAspect="Content" ObjectID="_1671625620" r:id="rId9">
            <o:FieldCodes>\s</o:FieldCodes>
          </o:OLEObject>
        </w:object>
      </w:r>
    </w:p>
    <w:p w:rsidR="00917C18" w:rsidRDefault="00917C18">
      <w:r>
        <w:object w:dxaOrig="13560" w:dyaOrig="1545">
          <v:shape id="_x0000_i1038" type="#_x0000_t75" style="width:678pt;height:77.25pt" o:ole="">
            <v:imagedata r:id="rId10" o:title=""/>
          </v:shape>
          <o:OLEObject Type="Embed" ProgID="STATISTICA.Spreadsheet" ShapeID="_x0000_i1038" DrawAspect="Content" ObjectID="_1671625621" r:id="rId11">
            <o:FieldCodes>\s</o:FieldCodes>
          </o:OLEObject>
        </w:object>
      </w:r>
    </w:p>
    <w:p w:rsidR="00917C18" w:rsidRDefault="00917C18">
      <w:r>
        <w:object w:dxaOrig="13680" w:dyaOrig="1545">
          <v:shape id="_x0000_i1039" type="#_x0000_t75" style="width:684pt;height:77.25pt" o:ole="">
            <v:imagedata r:id="rId12" o:title=""/>
          </v:shape>
          <o:OLEObject Type="Embed" ProgID="STATISTICA.Spreadsheet" ShapeID="_x0000_i1039" DrawAspect="Content" ObjectID="_1671625622" r:id="rId13">
            <o:FieldCodes>\s</o:FieldCodes>
          </o:OLEObject>
        </w:object>
      </w:r>
      <w:bookmarkStart w:id="0" w:name="_GoBack"/>
      <w:bookmarkEnd w:id="0"/>
    </w:p>
    <w:p w:rsidR="005A634D" w:rsidRDefault="00917C18">
      <w:r>
        <w:t xml:space="preserve">Srovnání dvojic v jednotlivých časových bodech: </w:t>
      </w:r>
      <w:proofErr w:type="spellStart"/>
      <w:r>
        <w:t>Wilcoxonův</w:t>
      </w:r>
      <w:proofErr w:type="spellEnd"/>
      <w:r>
        <w:t xml:space="preserve"> párový test /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pairs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: </w:t>
      </w:r>
      <w:proofErr w:type="spellStart"/>
      <w:r>
        <w:t>Wilcoxon</w:t>
      </w:r>
      <w:proofErr w:type="spellEnd"/>
      <w:r>
        <w:t xml:space="preserve">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pairs</w:t>
      </w:r>
      <w:proofErr w:type="spellEnd"/>
      <w:r>
        <w:t xml:space="preserve"> test:</w:t>
      </w:r>
    </w:p>
    <w:p w:rsidR="00917C18" w:rsidRDefault="00917C18">
      <w:r>
        <w:t>5 min</w:t>
      </w:r>
    </w:p>
    <w:p w:rsidR="00917C18" w:rsidRDefault="00917C18">
      <w:r>
        <w:object w:dxaOrig="9361" w:dyaOrig="7021">
          <v:shape id="_x0000_i1025" type="#_x0000_t75" style="width:468pt;height:351pt" o:ole="">
            <v:imagedata r:id="rId14" o:title=""/>
          </v:shape>
          <o:OLEObject Type="Embed" ProgID="STATISTICA.Graph" ShapeID="_x0000_i1025" DrawAspect="Content" ObjectID="_1671625623" r:id="rId15">
            <o:FieldCodes>\s</o:FieldCodes>
          </o:OLEObject>
        </w:object>
      </w:r>
    </w:p>
    <w:p w:rsidR="00917C18" w:rsidRDefault="00917C18">
      <w:r>
        <w:object w:dxaOrig="9150" w:dyaOrig="1530">
          <v:shape id="_x0000_i1026" type="#_x0000_t75" style="width:457.5pt;height:76.5pt" o:ole="">
            <v:imagedata r:id="rId16" o:title=""/>
          </v:shape>
          <o:OLEObject Type="Embed" ProgID="STATISTICA.Spreadsheet" ShapeID="_x0000_i1026" DrawAspect="Content" ObjectID="_1671625624" r:id="rId17">
            <o:FieldCodes>\s</o:FieldCodes>
          </o:OLEObject>
        </w:object>
      </w:r>
    </w:p>
    <w:p w:rsidR="00917C18" w:rsidRDefault="00917C18">
      <w:r>
        <w:t>10 min</w:t>
      </w:r>
    </w:p>
    <w:p w:rsidR="00917C18" w:rsidRDefault="00917C18">
      <w:r>
        <w:object w:dxaOrig="9361" w:dyaOrig="7021">
          <v:shape id="_x0000_i1027" type="#_x0000_t75" style="width:468pt;height:351pt" o:ole="">
            <v:imagedata r:id="rId18" o:title=""/>
          </v:shape>
          <o:OLEObject Type="Embed" ProgID="STATISTICA.Graph" ShapeID="_x0000_i1027" DrawAspect="Content" ObjectID="_1671625625" r:id="rId19">
            <o:FieldCodes>\s</o:FieldCodes>
          </o:OLEObject>
        </w:object>
      </w:r>
    </w:p>
    <w:p w:rsidR="00917C18" w:rsidRDefault="00917C18">
      <w:r>
        <w:object w:dxaOrig="9150" w:dyaOrig="1530">
          <v:shape id="_x0000_i1028" type="#_x0000_t75" style="width:457.5pt;height:76.5pt" o:ole="">
            <v:imagedata r:id="rId20" o:title=""/>
          </v:shape>
          <o:OLEObject Type="Embed" ProgID="STATISTICA.Spreadsheet" ShapeID="_x0000_i1028" DrawAspect="Content" ObjectID="_1671625626" r:id="rId21">
            <o:FieldCodes>\s</o:FieldCodes>
          </o:OLEObject>
        </w:object>
      </w:r>
    </w:p>
    <w:p w:rsidR="00917C18" w:rsidRDefault="00917C18">
      <w:r>
        <w:t>15 min</w:t>
      </w:r>
    </w:p>
    <w:p w:rsidR="00917C18" w:rsidRDefault="00917C18">
      <w:r>
        <w:object w:dxaOrig="9361" w:dyaOrig="7021">
          <v:shape id="_x0000_i1029" type="#_x0000_t75" style="width:468pt;height:351pt" o:ole="">
            <v:imagedata r:id="rId22" o:title=""/>
          </v:shape>
          <o:OLEObject Type="Embed" ProgID="STATISTICA.Graph" ShapeID="_x0000_i1029" DrawAspect="Content" ObjectID="_1671625627" r:id="rId23">
            <o:FieldCodes>\s</o:FieldCodes>
          </o:OLEObject>
        </w:object>
      </w:r>
    </w:p>
    <w:p w:rsidR="00917C18" w:rsidRDefault="00917C18">
      <w:r>
        <w:object w:dxaOrig="9150" w:dyaOrig="1530">
          <v:shape id="_x0000_i1030" type="#_x0000_t75" style="width:457.5pt;height:76.5pt" o:ole="">
            <v:imagedata r:id="rId24" o:title=""/>
          </v:shape>
          <o:OLEObject Type="Embed" ProgID="STATISTICA.Spreadsheet" ShapeID="_x0000_i1030" DrawAspect="Content" ObjectID="_1671625628" r:id="rId25">
            <o:FieldCodes>\s</o:FieldCodes>
          </o:OLEObject>
        </w:object>
      </w:r>
    </w:p>
    <w:p w:rsidR="00917C18" w:rsidRDefault="00917C18">
      <w:r>
        <w:t>20 min</w:t>
      </w:r>
    </w:p>
    <w:p w:rsidR="00917C18" w:rsidRDefault="00917C18">
      <w:r>
        <w:object w:dxaOrig="9361" w:dyaOrig="7021">
          <v:shape id="_x0000_i1031" type="#_x0000_t75" style="width:468pt;height:351pt" o:ole="">
            <v:imagedata r:id="rId26" o:title=""/>
          </v:shape>
          <o:OLEObject Type="Embed" ProgID="STATISTICA.Graph" ShapeID="_x0000_i1031" DrawAspect="Content" ObjectID="_1671625629" r:id="rId27">
            <o:FieldCodes>\s</o:FieldCodes>
          </o:OLEObject>
        </w:object>
      </w:r>
    </w:p>
    <w:p w:rsidR="00917C18" w:rsidRDefault="00917C18">
      <w:r>
        <w:object w:dxaOrig="9150" w:dyaOrig="1530">
          <v:shape id="_x0000_i1032" type="#_x0000_t75" style="width:457.5pt;height:76.5pt" o:ole="">
            <v:imagedata r:id="rId28" o:title=""/>
          </v:shape>
          <o:OLEObject Type="Embed" ProgID="STATISTICA.Spreadsheet" ShapeID="_x0000_i1032" DrawAspect="Content" ObjectID="_1671625630" r:id="rId29">
            <o:FieldCodes>\s</o:FieldCodes>
          </o:OLEObject>
        </w:object>
      </w:r>
    </w:p>
    <w:p w:rsidR="00917C18" w:rsidRDefault="00917C18">
      <w:r>
        <w:t>30 min</w:t>
      </w:r>
    </w:p>
    <w:p w:rsidR="00917C18" w:rsidRDefault="00917C18">
      <w:r>
        <w:object w:dxaOrig="9361" w:dyaOrig="7021">
          <v:shape id="_x0000_i1033" type="#_x0000_t75" style="width:468pt;height:351pt" o:ole="">
            <v:imagedata r:id="rId30" o:title=""/>
          </v:shape>
          <o:OLEObject Type="Embed" ProgID="STATISTICA.Graph" ShapeID="_x0000_i1033" DrawAspect="Content" ObjectID="_1671625631" r:id="rId31">
            <o:FieldCodes>\s</o:FieldCodes>
          </o:OLEObject>
        </w:object>
      </w:r>
    </w:p>
    <w:p w:rsidR="00917C18" w:rsidRDefault="00917C18">
      <w:r>
        <w:object w:dxaOrig="9150" w:dyaOrig="1530">
          <v:shape id="_x0000_i1034" type="#_x0000_t75" style="width:457.5pt;height:76.5pt" o:ole="">
            <v:imagedata r:id="rId32" o:title=""/>
          </v:shape>
          <o:OLEObject Type="Embed" ProgID="STATISTICA.Spreadsheet" ShapeID="_x0000_i1034" DrawAspect="Content" ObjectID="_1671625632" r:id="rId33">
            <o:FieldCodes>\s</o:FieldCodes>
          </o:OLEObject>
        </w:object>
      </w:r>
    </w:p>
    <w:sectPr w:rsidR="00917C18" w:rsidSect="00917C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C"/>
    <w:rsid w:val="005A634D"/>
    <w:rsid w:val="00886EFC"/>
    <w:rsid w:val="0091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2FE62-A61D-47FD-94CE-F23CEF59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104</Words>
  <Characters>618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Máchal</dc:creator>
  <cp:keywords/>
  <dc:description/>
  <cp:lastModifiedBy>Jan Máchal</cp:lastModifiedBy>
  <cp:revision>2</cp:revision>
  <dcterms:created xsi:type="dcterms:W3CDTF">2021-01-08T14:33:00Z</dcterms:created>
  <dcterms:modified xsi:type="dcterms:W3CDTF">2021-01-08T14:40:00Z</dcterms:modified>
</cp:coreProperties>
</file>