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121" w:rsidRDefault="00201FC9">
      <w:pPr>
        <w:rPr>
          <w:rFonts w:ascii="Arial" w:hAnsi="Arial"/>
        </w:rPr>
      </w:pPr>
      <w:r>
        <w:rPr>
          <w:rFonts w:ascii="Arial" w:hAnsi="Arial"/>
        </w:rPr>
        <w:t xml:space="preserve">Katedra laboratorních metod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121121">
        <w:rPr>
          <w:rFonts w:ascii="Arial" w:hAnsi="Arial"/>
        </w:rPr>
        <w:t xml:space="preserve">Bakalářské studium – </w:t>
      </w:r>
      <w:r>
        <w:rPr>
          <w:rFonts w:ascii="Arial" w:hAnsi="Arial"/>
        </w:rPr>
        <w:t>Laboratorní diagnostika ve zdravotnictví</w:t>
      </w:r>
    </w:p>
    <w:p w:rsidR="00121121" w:rsidRDefault="00121121">
      <w:pPr>
        <w:rPr>
          <w:rFonts w:ascii="Arial" w:hAnsi="Arial"/>
        </w:rPr>
      </w:pPr>
      <w:r>
        <w:rPr>
          <w:rFonts w:ascii="Arial" w:hAnsi="Arial"/>
        </w:rPr>
        <w:t>LF MU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01FC9">
        <w:rPr>
          <w:rFonts w:ascii="Arial" w:hAnsi="Arial"/>
        </w:rPr>
        <w:t xml:space="preserve">                             </w:t>
      </w:r>
      <w:r>
        <w:rPr>
          <w:rFonts w:ascii="Arial" w:hAnsi="Arial"/>
        </w:rPr>
        <w:t>Klinická biochemie – cvičení</w:t>
      </w:r>
    </w:p>
    <w:p w:rsidR="00121121" w:rsidRDefault="00121121">
      <w:pPr>
        <w:rPr>
          <w:rFonts w:ascii="Arial" w:hAnsi="Arial"/>
        </w:rPr>
      </w:pPr>
    </w:p>
    <w:p w:rsidR="00121121" w:rsidRDefault="00121121">
      <w:pPr>
        <w:rPr>
          <w:rFonts w:ascii="Arial" w:hAnsi="Arial"/>
        </w:rPr>
      </w:pPr>
    </w:p>
    <w:p w:rsidR="00121121" w:rsidRDefault="00121121">
      <w:pPr>
        <w:rPr>
          <w:rFonts w:ascii="Arial" w:hAnsi="Arial"/>
        </w:rPr>
      </w:pPr>
    </w:p>
    <w:p w:rsidR="00121121" w:rsidRDefault="00121121">
      <w:pPr>
        <w:pStyle w:val="Nadpis1"/>
      </w:pPr>
      <w:r>
        <w:rPr>
          <w:b/>
        </w:rPr>
        <w:t>Praktické cvičení č.</w:t>
      </w:r>
      <w:r w:rsidR="000449CA">
        <w:rPr>
          <w:b/>
        </w:rPr>
        <w:t xml:space="preserve">    </w:t>
      </w:r>
      <w:r>
        <w:rPr>
          <w:b/>
        </w:rPr>
        <w:t xml:space="preserve"> </w:t>
      </w:r>
      <w:r>
        <w:tab/>
        <w:t>datum:__________ jméno:______________________</w:t>
      </w:r>
    </w:p>
    <w:p w:rsidR="00121121" w:rsidRDefault="00121121">
      <w:pPr>
        <w:rPr>
          <w:rFonts w:ascii="Arial" w:hAnsi="Arial"/>
          <w:sz w:val="24"/>
        </w:rPr>
      </w:pPr>
    </w:p>
    <w:p w:rsidR="00121121" w:rsidRDefault="00121121">
      <w:pPr>
        <w:rPr>
          <w:rFonts w:ascii="Arial" w:hAnsi="Arial"/>
          <w:sz w:val="24"/>
        </w:rPr>
      </w:pPr>
    </w:p>
    <w:p w:rsidR="00121121" w:rsidRDefault="00121121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Téma praktika:</w:t>
      </w:r>
    </w:p>
    <w:p w:rsidR="00121121" w:rsidRDefault="00263378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Interference (hemolýza, </w:t>
      </w:r>
      <w:proofErr w:type="spellStart"/>
      <w:r>
        <w:rPr>
          <w:rFonts w:ascii="Arial" w:hAnsi="Arial"/>
          <w:b/>
          <w:sz w:val="24"/>
        </w:rPr>
        <w:t>chylozita</w:t>
      </w:r>
      <w:proofErr w:type="spellEnd"/>
      <w:r>
        <w:rPr>
          <w:rFonts w:ascii="Arial" w:hAnsi="Arial"/>
          <w:b/>
          <w:sz w:val="24"/>
        </w:rPr>
        <w:t xml:space="preserve">, </w:t>
      </w:r>
      <w:proofErr w:type="gramStart"/>
      <w:r>
        <w:rPr>
          <w:rFonts w:ascii="Arial" w:hAnsi="Arial"/>
          <w:b/>
          <w:sz w:val="24"/>
        </w:rPr>
        <w:t xml:space="preserve">bilirubin </w:t>
      </w:r>
      <w:r w:rsidR="00121121">
        <w:rPr>
          <w:rFonts w:ascii="Arial" w:hAnsi="Arial"/>
          <w:b/>
          <w:sz w:val="24"/>
        </w:rPr>
        <w:t>)</w:t>
      </w:r>
      <w:proofErr w:type="gramEnd"/>
    </w:p>
    <w:p w:rsidR="00121121" w:rsidRDefault="00121121">
      <w:pPr>
        <w:rPr>
          <w:rFonts w:ascii="Arial" w:hAnsi="Arial"/>
          <w:sz w:val="24"/>
        </w:rPr>
      </w:pPr>
    </w:p>
    <w:p w:rsidR="00D74175" w:rsidRPr="00942AC1" w:rsidRDefault="00D74175" w:rsidP="00D74175">
      <w:pPr>
        <w:rPr>
          <w:rFonts w:ascii="Arial" w:hAnsi="Arial" w:cs="Arial"/>
          <w:b/>
          <w:i/>
        </w:rPr>
      </w:pPr>
      <w:r w:rsidRPr="00942AC1">
        <w:rPr>
          <w:rFonts w:ascii="Arial" w:hAnsi="Arial" w:cs="Arial"/>
          <w:b/>
          <w:i/>
        </w:rPr>
        <w:t>Okruhy k nastudování a dotazy:</w:t>
      </w:r>
    </w:p>
    <w:p w:rsidR="00D74175" w:rsidRDefault="00D74175" w:rsidP="00D74175">
      <w:pPr>
        <w:pStyle w:val="Odstavecseseznamem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Přečtěte</w:t>
      </w:r>
      <w:r w:rsidRPr="00D74175">
        <w:rPr>
          <w:rFonts w:ascii="Arial" w:hAnsi="Arial"/>
        </w:rPr>
        <w:t xml:space="preserve"> </w:t>
      </w:r>
      <w:r>
        <w:rPr>
          <w:rFonts w:ascii="Arial" w:hAnsi="Arial"/>
        </w:rPr>
        <w:t>si protokol a nastudujte si, jak vypadá hemolytické, chylózní a ikterické sérum.</w:t>
      </w:r>
    </w:p>
    <w:p w:rsidR="00D74175" w:rsidRDefault="00D74175" w:rsidP="00D74175">
      <w:pPr>
        <w:pStyle w:val="Odstavecseseznamem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Co je to </w:t>
      </w:r>
      <w:proofErr w:type="spellStart"/>
      <w:r>
        <w:rPr>
          <w:rFonts w:ascii="Arial" w:hAnsi="Arial"/>
        </w:rPr>
        <w:t>hemolyzát</w:t>
      </w:r>
      <w:proofErr w:type="spellEnd"/>
      <w:r>
        <w:rPr>
          <w:rFonts w:ascii="Arial" w:hAnsi="Arial"/>
        </w:rPr>
        <w:t>?</w:t>
      </w:r>
    </w:p>
    <w:p w:rsidR="00D74175" w:rsidRPr="00D74175" w:rsidRDefault="00942AC1" w:rsidP="00D74175">
      <w:pPr>
        <w:pStyle w:val="Odstavecseseznamem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Které lipidové částice nejčastěji způsobují </w:t>
      </w:r>
      <w:proofErr w:type="spellStart"/>
      <w:r>
        <w:rPr>
          <w:rFonts w:ascii="Arial" w:hAnsi="Arial"/>
        </w:rPr>
        <w:t>chylozitu</w:t>
      </w:r>
      <w:proofErr w:type="spellEnd"/>
      <w:r>
        <w:rPr>
          <w:rFonts w:ascii="Arial" w:hAnsi="Arial"/>
        </w:rPr>
        <w:t>?</w:t>
      </w:r>
    </w:p>
    <w:p w:rsidR="001B7454" w:rsidRPr="00D74175" w:rsidRDefault="001B7454">
      <w:pPr>
        <w:rPr>
          <w:rFonts w:ascii="Arial" w:hAnsi="Arial"/>
        </w:rPr>
      </w:pPr>
    </w:p>
    <w:p w:rsidR="00121121" w:rsidRDefault="00121121">
      <w:pPr>
        <w:rPr>
          <w:rFonts w:ascii="Arial" w:hAnsi="Arial"/>
          <w:i/>
        </w:rPr>
      </w:pPr>
      <w:r>
        <w:rPr>
          <w:rFonts w:ascii="Arial" w:hAnsi="Arial"/>
          <w:b/>
          <w:i/>
        </w:rPr>
        <w:t>Přístroje a pomůck</w:t>
      </w:r>
      <w:r w:rsidRPr="005128B0">
        <w:rPr>
          <w:rFonts w:ascii="Arial" w:hAnsi="Arial"/>
          <w:b/>
          <w:i/>
        </w:rPr>
        <w:t>y:</w:t>
      </w:r>
    </w:p>
    <w:p w:rsidR="00121121" w:rsidRDefault="00263378">
      <w:pPr>
        <w:rPr>
          <w:rFonts w:ascii="Arial" w:hAnsi="Arial"/>
        </w:rPr>
      </w:pPr>
      <w:r>
        <w:rPr>
          <w:rFonts w:ascii="Arial" w:hAnsi="Arial"/>
        </w:rPr>
        <w:t>Automatický biochemický analyzátor</w:t>
      </w:r>
    </w:p>
    <w:p w:rsidR="00263378" w:rsidRDefault="00263378">
      <w:pPr>
        <w:rPr>
          <w:rFonts w:ascii="Arial" w:hAnsi="Arial"/>
        </w:rPr>
      </w:pPr>
      <w:r>
        <w:rPr>
          <w:rFonts w:ascii="Arial" w:hAnsi="Arial"/>
        </w:rPr>
        <w:t>Sérové vzorky</w:t>
      </w:r>
      <w:r w:rsidR="00D97D51">
        <w:rPr>
          <w:rFonts w:ascii="Arial" w:hAnsi="Arial"/>
        </w:rPr>
        <w:t xml:space="preserve"> (hemolytické, chylózní, ikterické)</w:t>
      </w:r>
    </w:p>
    <w:p w:rsidR="00121121" w:rsidRDefault="00121121">
      <w:pPr>
        <w:rPr>
          <w:rFonts w:ascii="Arial" w:hAnsi="Arial"/>
        </w:rPr>
      </w:pPr>
    </w:p>
    <w:p w:rsidR="001B7454" w:rsidRDefault="001B7454">
      <w:pPr>
        <w:rPr>
          <w:rFonts w:ascii="Arial" w:hAnsi="Arial"/>
        </w:rPr>
      </w:pPr>
    </w:p>
    <w:p w:rsidR="00121121" w:rsidRDefault="00121121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Úkoly:</w:t>
      </w:r>
    </w:p>
    <w:p w:rsidR="00B45D64" w:rsidRDefault="00263378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Seznámit se s vizuální klasifikací hemolytických, chylózních a ikterických vzorků</w:t>
      </w:r>
      <w:r w:rsidR="00B45D64">
        <w:rPr>
          <w:rFonts w:ascii="Arial" w:hAnsi="Arial"/>
        </w:rPr>
        <w:t xml:space="preserve"> –</w:t>
      </w:r>
    </w:p>
    <w:p w:rsidR="00121121" w:rsidRDefault="00B45D64" w:rsidP="00B45D64">
      <w:pPr>
        <w:rPr>
          <w:rFonts w:ascii="Arial" w:hAnsi="Arial"/>
        </w:rPr>
      </w:pPr>
      <w:r>
        <w:rPr>
          <w:rFonts w:ascii="Arial" w:hAnsi="Arial"/>
        </w:rPr>
        <w:t xml:space="preserve">       např. slabá hemolýza</w:t>
      </w:r>
    </w:p>
    <w:p w:rsidR="00263378" w:rsidRDefault="00B45D64" w:rsidP="00263378">
      <w:pPr>
        <w:rPr>
          <w:rFonts w:ascii="Arial" w:hAnsi="Arial"/>
        </w:rPr>
      </w:pPr>
      <w:r>
        <w:rPr>
          <w:rFonts w:ascii="Arial" w:hAnsi="Arial"/>
        </w:rPr>
        <w:t xml:space="preserve">                hemolýza</w:t>
      </w:r>
    </w:p>
    <w:p w:rsidR="00B45D64" w:rsidRDefault="00B45D64" w:rsidP="00263378">
      <w:pPr>
        <w:rPr>
          <w:rFonts w:ascii="Arial" w:hAnsi="Arial"/>
        </w:rPr>
      </w:pPr>
      <w:r>
        <w:rPr>
          <w:rFonts w:ascii="Arial" w:hAnsi="Arial"/>
        </w:rPr>
        <w:t xml:space="preserve">                silná hemolýza</w:t>
      </w:r>
    </w:p>
    <w:p w:rsidR="001B7454" w:rsidRDefault="001B7454" w:rsidP="00263378">
      <w:pPr>
        <w:rPr>
          <w:rFonts w:ascii="Arial" w:hAnsi="Arial"/>
        </w:rPr>
      </w:pPr>
    </w:p>
    <w:p w:rsidR="00263378" w:rsidRDefault="00263378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Z většího počtu (200) </w:t>
      </w:r>
      <w:r w:rsidR="009A79A2">
        <w:rPr>
          <w:rFonts w:ascii="Arial" w:hAnsi="Arial"/>
        </w:rPr>
        <w:t>vyberte a slovně ohodnoťte hemolytické, chylózní a ikterické vzorky</w:t>
      </w:r>
    </w:p>
    <w:p w:rsidR="009A79A2" w:rsidRDefault="009A79A2" w:rsidP="009A79A2">
      <w:pPr>
        <w:rPr>
          <w:rFonts w:ascii="Arial" w:hAnsi="Arial"/>
        </w:rPr>
      </w:pPr>
    </w:p>
    <w:p w:rsidR="001B7454" w:rsidRDefault="001B7454" w:rsidP="009A79A2">
      <w:pPr>
        <w:rPr>
          <w:rFonts w:ascii="Arial" w:hAnsi="Arial"/>
        </w:rPr>
      </w:pPr>
    </w:p>
    <w:p w:rsidR="00A2522B" w:rsidRDefault="009A79A2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Seznám</w:t>
      </w:r>
      <w:r w:rsidR="00A2522B">
        <w:rPr>
          <w:rFonts w:ascii="Arial" w:hAnsi="Arial"/>
        </w:rPr>
        <w:t>ení s jinými typy interference:</w:t>
      </w:r>
      <w:r>
        <w:rPr>
          <w:rFonts w:ascii="Arial" w:hAnsi="Arial"/>
        </w:rPr>
        <w:t xml:space="preserve"> </w:t>
      </w:r>
    </w:p>
    <w:p w:rsidR="0046111B" w:rsidRDefault="00A2522B" w:rsidP="00A2522B">
      <w:pPr>
        <w:rPr>
          <w:rFonts w:ascii="Arial" w:hAnsi="Arial"/>
        </w:rPr>
      </w:pPr>
      <w:r>
        <w:rPr>
          <w:rFonts w:ascii="Arial" w:hAnsi="Arial"/>
        </w:rPr>
        <w:t>L</w:t>
      </w:r>
      <w:r w:rsidR="009A79A2">
        <w:rPr>
          <w:rFonts w:ascii="Arial" w:hAnsi="Arial"/>
        </w:rPr>
        <w:t>éky</w:t>
      </w:r>
      <w:r>
        <w:rPr>
          <w:rFonts w:ascii="Arial" w:hAnsi="Arial"/>
        </w:rPr>
        <w:t xml:space="preserve"> – např. diuretika</w:t>
      </w:r>
      <w:r w:rsidR="0046111B">
        <w:rPr>
          <w:rFonts w:ascii="Arial" w:hAnsi="Arial"/>
        </w:rPr>
        <w:t xml:space="preserve"> a kortikosteroidy zvyšují kreatinin</w:t>
      </w:r>
      <w:r w:rsidR="009A79A2">
        <w:rPr>
          <w:rFonts w:ascii="Arial" w:hAnsi="Arial"/>
        </w:rPr>
        <w:t>,</w:t>
      </w:r>
      <w:r w:rsidR="0046111B">
        <w:rPr>
          <w:rFonts w:ascii="Arial" w:hAnsi="Arial"/>
        </w:rPr>
        <w:t xml:space="preserve"> marihuana a </w:t>
      </w:r>
      <w:proofErr w:type="spellStart"/>
      <w:r w:rsidR="0046111B">
        <w:rPr>
          <w:rFonts w:ascii="Arial" w:hAnsi="Arial"/>
        </w:rPr>
        <w:t>vankomycin</w:t>
      </w:r>
      <w:proofErr w:type="spellEnd"/>
      <w:r w:rsidR="0046111B">
        <w:rPr>
          <w:rFonts w:ascii="Arial" w:hAnsi="Arial"/>
        </w:rPr>
        <w:t xml:space="preserve"> kreatinin naopak   </w:t>
      </w:r>
    </w:p>
    <w:p w:rsidR="0046111B" w:rsidRDefault="0046111B" w:rsidP="00A2522B">
      <w:pPr>
        <w:rPr>
          <w:rFonts w:ascii="Arial" w:hAnsi="Arial"/>
        </w:rPr>
      </w:pPr>
      <w:r>
        <w:rPr>
          <w:rFonts w:ascii="Arial" w:hAnsi="Arial"/>
        </w:rPr>
        <w:t xml:space="preserve">                     snižují</w:t>
      </w:r>
    </w:p>
    <w:p w:rsidR="0046111B" w:rsidRDefault="0046111B" w:rsidP="00A2522B">
      <w:pPr>
        <w:rPr>
          <w:rFonts w:ascii="Arial" w:hAnsi="Arial"/>
        </w:rPr>
      </w:pPr>
      <w:r>
        <w:rPr>
          <w:rFonts w:ascii="Arial" w:hAnsi="Arial"/>
        </w:rPr>
        <w:t xml:space="preserve">                     estrogeny – zvyšují </w:t>
      </w:r>
      <w:proofErr w:type="spellStart"/>
      <w:r>
        <w:rPr>
          <w:rFonts w:ascii="Arial" w:hAnsi="Arial"/>
        </w:rPr>
        <w:t>Cu</w:t>
      </w:r>
      <w:proofErr w:type="spellEnd"/>
      <w:r>
        <w:rPr>
          <w:rFonts w:ascii="Arial" w:hAnsi="Arial"/>
        </w:rPr>
        <w:t xml:space="preserve"> v séru</w:t>
      </w:r>
    </w:p>
    <w:p w:rsidR="0046111B" w:rsidRDefault="0046111B" w:rsidP="00A2522B">
      <w:pPr>
        <w:rPr>
          <w:rFonts w:ascii="Arial" w:hAnsi="Arial"/>
        </w:rPr>
      </w:pPr>
      <w:r>
        <w:rPr>
          <w:rFonts w:ascii="Arial" w:hAnsi="Arial"/>
        </w:rPr>
        <w:t xml:space="preserve">                     </w:t>
      </w:r>
    </w:p>
    <w:p w:rsidR="00C0087E" w:rsidRDefault="00C0087E" w:rsidP="00A2522B">
      <w:pPr>
        <w:rPr>
          <w:rFonts w:ascii="Arial" w:hAnsi="Arial"/>
        </w:rPr>
      </w:pPr>
    </w:p>
    <w:p w:rsidR="002E606E" w:rsidRDefault="00C0087E" w:rsidP="00A2522B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Gamapatie</w:t>
      </w:r>
      <w:proofErr w:type="spellEnd"/>
      <w:r>
        <w:rPr>
          <w:rFonts w:ascii="Arial" w:hAnsi="Arial"/>
        </w:rPr>
        <w:t xml:space="preserve">  - ve vzácných případech při této diagnóze může být </w:t>
      </w:r>
      <w:r w:rsidR="009A79A2">
        <w:rPr>
          <w:rFonts w:ascii="Arial" w:hAnsi="Arial"/>
        </w:rPr>
        <w:t>KM</w:t>
      </w:r>
      <w:r>
        <w:rPr>
          <w:rFonts w:ascii="Arial" w:hAnsi="Arial"/>
        </w:rPr>
        <w:t xml:space="preserve"> snížena</w:t>
      </w:r>
      <w:r w:rsidR="009A79A2">
        <w:rPr>
          <w:rFonts w:ascii="Arial" w:hAnsi="Arial"/>
        </w:rPr>
        <w:t>, bilirubin</w:t>
      </w:r>
      <w:r>
        <w:rPr>
          <w:rFonts w:ascii="Arial" w:hAnsi="Arial"/>
        </w:rPr>
        <w:t xml:space="preserve"> zvýšen. </w:t>
      </w:r>
    </w:p>
    <w:p w:rsidR="00E30F9C" w:rsidRDefault="002E606E" w:rsidP="00A2522B">
      <w:pPr>
        <w:rPr>
          <w:rFonts w:ascii="Arial" w:hAnsi="Arial"/>
        </w:rPr>
      </w:pPr>
      <w:r>
        <w:rPr>
          <w:rFonts w:ascii="Arial" w:hAnsi="Arial"/>
        </w:rPr>
        <w:t xml:space="preserve">                      </w:t>
      </w:r>
      <w:r w:rsidR="00581A02">
        <w:rPr>
          <w:rFonts w:ascii="Arial" w:hAnsi="Arial"/>
        </w:rPr>
        <w:t>Monoklonální i</w:t>
      </w:r>
      <w:r w:rsidR="00C0087E">
        <w:rPr>
          <w:rFonts w:ascii="Arial" w:hAnsi="Arial"/>
        </w:rPr>
        <w:t xml:space="preserve">munoglobuliny jsou </w:t>
      </w:r>
      <w:r>
        <w:rPr>
          <w:rFonts w:ascii="Arial" w:hAnsi="Arial"/>
        </w:rPr>
        <w:t xml:space="preserve">u turbidimetrických metod </w:t>
      </w:r>
      <w:r w:rsidR="00C0087E">
        <w:rPr>
          <w:rFonts w:ascii="Arial" w:hAnsi="Arial"/>
        </w:rPr>
        <w:t>pravidelně</w:t>
      </w:r>
      <w:r>
        <w:rPr>
          <w:rFonts w:ascii="Arial" w:hAnsi="Arial"/>
        </w:rPr>
        <w:t xml:space="preserve"> </w:t>
      </w:r>
      <w:r w:rsidR="00C0087E">
        <w:rPr>
          <w:rFonts w:ascii="Arial" w:hAnsi="Arial"/>
        </w:rPr>
        <w:t xml:space="preserve">zvýšeny – nelze </w:t>
      </w:r>
    </w:p>
    <w:p w:rsidR="009A79A2" w:rsidRDefault="00E30F9C" w:rsidP="00A2522B">
      <w:pPr>
        <w:rPr>
          <w:rFonts w:ascii="Arial" w:hAnsi="Arial"/>
        </w:rPr>
      </w:pPr>
      <w:r>
        <w:rPr>
          <w:rFonts w:ascii="Arial" w:hAnsi="Arial"/>
        </w:rPr>
        <w:t xml:space="preserve">                      </w:t>
      </w:r>
      <w:r w:rsidR="00C0087E">
        <w:rPr>
          <w:rFonts w:ascii="Arial" w:hAnsi="Arial"/>
        </w:rPr>
        <w:t>je správně</w:t>
      </w:r>
      <w:r w:rsidR="002E606E">
        <w:rPr>
          <w:rFonts w:ascii="Arial" w:hAnsi="Arial"/>
        </w:rPr>
        <w:t xml:space="preserve"> stanovit jinak než elektroforeticky.</w:t>
      </w:r>
    </w:p>
    <w:p w:rsidR="002E606E" w:rsidRDefault="002E606E" w:rsidP="00A2522B">
      <w:pPr>
        <w:rPr>
          <w:rFonts w:ascii="Arial" w:hAnsi="Arial"/>
        </w:rPr>
      </w:pPr>
    </w:p>
    <w:p w:rsidR="002E606E" w:rsidRDefault="002E606E" w:rsidP="00A2522B">
      <w:pPr>
        <w:rPr>
          <w:rFonts w:ascii="Arial" w:hAnsi="Arial"/>
        </w:rPr>
      </w:pPr>
      <w:r>
        <w:rPr>
          <w:rFonts w:ascii="Arial" w:hAnsi="Arial"/>
        </w:rPr>
        <w:t>Interference</w:t>
      </w:r>
      <w:r w:rsidR="00B45D64">
        <w:rPr>
          <w:rFonts w:ascii="Arial" w:hAnsi="Arial"/>
        </w:rPr>
        <w:t xml:space="preserve"> vzniklá nedodržením </w:t>
      </w:r>
      <w:proofErr w:type="spellStart"/>
      <w:r w:rsidR="00B45D64">
        <w:rPr>
          <w:rFonts w:ascii="Arial" w:hAnsi="Arial"/>
        </w:rPr>
        <w:t>preanalytických</w:t>
      </w:r>
      <w:proofErr w:type="spellEnd"/>
      <w:r w:rsidR="00B45D64">
        <w:rPr>
          <w:rFonts w:ascii="Arial" w:hAnsi="Arial"/>
        </w:rPr>
        <w:t xml:space="preserve"> podmínek – zvýšené parametry po podávání </w:t>
      </w:r>
      <w:proofErr w:type="spellStart"/>
      <w:r w:rsidR="00B45D64">
        <w:rPr>
          <w:rFonts w:ascii="Arial" w:hAnsi="Arial"/>
        </w:rPr>
        <w:t>Fe</w:t>
      </w:r>
      <w:proofErr w:type="spellEnd"/>
      <w:r w:rsidR="00B45D64">
        <w:rPr>
          <w:rFonts w:ascii="Arial" w:hAnsi="Arial"/>
        </w:rPr>
        <w:t>, T4, infuzi, intenzivní fyzické aktivitě (CK).</w:t>
      </w:r>
    </w:p>
    <w:p w:rsidR="00B45D64" w:rsidRDefault="00B45D64" w:rsidP="00A2522B">
      <w:pPr>
        <w:rPr>
          <w:rFonts w:ascii="Arial" w:hAnsi="Arial"/>
        </w:rPr>
      </w:pPr>
    </w:p>
    <w:p w:rsidR="00B45D64" w:rsidRDefault="00A31AB8" w:rsidP="00A31AB8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U vybraného vzorku změřte na biochemickém analyzátoru sérové indexy a zapište je:</w:t>
      </w:r>
    </w:p>
    <w:p w:rsidR="00A31AB8" w:rsidRDefault="00A31AB8" w:rsidP="00A31AB8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L:                H:                I:</w:t>
      </w:r>
    </w:p>
    <w:p w:rsidR="00A31AB8" w:rsidRDefault="00A31AB8" w:rsidP="009A79A2">
      <w:pPr>
        <w:rPr>
          <w:rFonts w:ascii="Arial" w:hAnsi="Arial"/>
        </w:rPr>
      </w:pPr>
    </w:p>
    <w:p w:rsidR="001B7454" w:rsidRDefault="00B45D64" w:rsidP="00B45D64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Dle následujícího postupu připravte</w:t>
      </w:r>
      <w:r w:rsidR="00201FC9">
        <w:rPr>
          <w:rFonts w:ascii="Arial" w:hAnsi="Arial"/>
        </w:rPr>
        <w:t xml:space="preserve"> ze dvou vzorků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hemolyzá</w:t>
      </w:r>
      <w:r w:rsidR="00201FC9">
        <w:rPr>
          <w:rFonts w:ascii="Arial" w:hAnsi="Arial"/>
        </w:rPr>
        <w:t>t</w:t>
      </w:r>
      <w:proofErr w:type="spellEnd"/>
      <w:r w:rsidR="00201FC9">
        <w:rPr>
          <w:rFonts w:ascii="Arial" w:hAnsi="Arial"/>
        </w:rPr>
        <w:t xml:space="preserve"> (H1 a H2)</w:t>
      </w:r>
      <w:r>
        <w:rPr>
          <w:rFonts w:ascii="Arial" w:hAnsi="Arial"/>
        </w:rPr>
        <w:t>:</w:t>
      </w:r>
    </w:p>
    <w:p w:rsidR="00B45D64" w:rsidRDefault="00B45D64" w:rsidP="00B45D64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1 ml </w:t>
      </w:r>
      <w:proofErr w:type="spellStart"/>
      <w:r>
        <w:rPr>
          <w:rFonts w:ascii="Arial" w:hAnsi="Arial"/>
        </w:rPr>
        <w:t>nestážlivé</w:t>
      </w:r>
      <w:proofErr w:type="spellEnd"/>
      <w:r>
        <w:rPr>
          <w:rFonts w:ascii="Arial" w:hAnsi="Arial"/>
        </w:rPr>
        <w:t xml:space="preserve"> krve zmrazit, rozmrazit a centrifugovat. </w:t>
      </w:r>
      <w:proofErr w:type="spellStart"/>
      <w:r>
        <w:rPr>
          <w:rFonts w:ascii="Arial" w:hAnsi="Arial"/>
        </w:rPr>
        <w:t>Supernatant</w:t>
      </w:r>
      <w:proofErr w:type="spellEnd"/>
      <w:r>
        <w:rPr>
          <w:rFonts w:ascii="Arial" w:hAnsi="Arial"/>
        </w:rPr>
        <w:t xml:space="preserve"> odpovídá </w:t>
      </w:r>
      <w:proofErr w:type="spellStart"/>
      <w:r>
        <w:rPr>
          <w:rFonts w:ascii="Arial" w:hAnsi="Arial"/>
        </w:rPr>
        <w:t>hemolyzátu</w:t>
      </w:r>
      <w:proofErr w:type="spellEnd"/>
      <w:r>
        <w:rPr>
          <w:rFonts w:ascii="Arial" w:hAnsi="Arial"/>
        </w:rPr>
        <w:t>.</w:t>
      </w:r>
    </w:p>
    <w:p w:rsidR="00201FC9" w:rsidRDefault="00201FC9" w:rsidP="00B45D64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Zbytek krve </w:t>
      </w:r>
      <w:proofErr w:type="spellStart"/>
      <w:r>
        <w:rPr>
          <w:rFonts w:ascii="Arial" w:hAnsi="Arial"/>
        </w:rPr>
        <w:t>zcentrifugujte</w:t>
      </w:r>
      <w:proofErr w:type="spellEnd"/>
      <w:r>
        <w:rPr>
          <w:rFonts w:ascii="Arial" w:hAnsi="Arial"/>
        </w:rPr>
        <w:t xml:space="preserve"> a plazmu označte (P1 a P2).</w:t>
      </w:r>
    </w:p>
    <w:p w:rsidR="00B45D64" w:rsidRDefault="00B45D64" w:rsidP="00B45D64">
      <w:pPr>
        <w:ind w:left="360"/>
        <w:rPr>
          <w:rFonts w:ascii="Arial" w:hAnsi="Arial"/>
        </w:rPr>
      </w:pPr>
    </w:p>
    <w:p w:rsidR="0077442E" w:rsidRDefault="008C2009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Připravte si dva vzorky séra. Z každého z nich odpipetujte dva </w:t>
      </w:r>
      <w:proofErr w:type="spellStart"/>
      <w:r>
        <w:rPr>
          <w:rFonts w:ascii="Arial" w:hAnsi="Arial"/>
        </w:rPr>
        <w:t>jednomililitrové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alikvoty</w:t>
      </w:r>
      <w:proofErr w:type="spellEnd"/>
      <w:r>
        <w:rPr>
          <w:rFonts w:ascii="Arial" w:hAnsi="Arial"/>
        </w:rPr>
        <w:t>.</w:t>
      </w:r>
    </w:p>
    <w:p w:rsidR="0077442E" w:rsidRDefault="0077442E" w:rsidP="0077442E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Vzorek </w:t>
      </w:r>
      <w:proofErr w:type="gramStart"/>
      <w:r>
        <w:rPr>
          <w:rFonts w:ascii="Arial" w:hAnsi="Arial"/>
        </w:rPr>
        <w:t>č.1:</w:t>
      </w:r>
      <w:proofErr w:type="gramEnd"/>
      <w:r w:rsidR="008C2009">
        <w:rPr>
          <w:rFonts w:ascii="Arial" w:hAnsi="Arial"/>
        </w:rPr>
        <w:t xml:space="preserve"> K jednomu </w:t>
      </w:r>
      <w:proofErr w:type="spellStart"/>
      <w:r w:rsidR="008C2009">
        <w:rPr>
          <w:rFonts w:ascii="Arial" w:hAnsi="Arial"/>
        </w:rPr>
        <w:t>alikvotu</w:t>
      </w:r>
      <w:proofErr w:type="spellEnd"/>
      <w:r w:rsidR="008C2009">
        <w:rPr>
          <w:rFonts w:ascii="Arial" w:hAnsi="Arial"/>
        </w:rPr>
        <w:t xml:space="preserve"> </w:t>
      </w:r>
      <w:proofErr w:type="gramStart"/>
      <w:r w:rsidR="008C2009">
        <w:rPr>
          <w:rFonts w:ascii="Arial" w:hAnsi="Arial"/>
        </w:rPr>
        <w:t>přidejte  20</w:t>
      </w:r>
      <w:proofErr w:type="gramEnd"/>
      <w:r w:rsidR="008C2009">
        <w:rPr>
          <w:rFonts w:ascii="Arial" w:hAnsi="Arial"/>
        </w:rPr>
        <w:t xml:space="preserve"> </w:t>
      </w:r>
      <w:proofErr w:type="spellStart"/>
      <w:r w:rsidR="008C2009">
        <w:rPr>
          <w:rFonts w:ascii="Arial" w:hAnsi="Arial"/>
        </w:rPr>
        <w:t>ul</w:t>
      </w:r>
      <w:proofErr w:type="spellEnd"/>
      <w:r w:rsidR="008C2009">
        <w:rPr>
          <w:rFonts w:ascii="Arial" w:hAnsi="Arial"/>
        </w:rPr>
        <w:t xml:space="preserve"> </w:t>
      </w:r>
      <w:r w:rsidR="00201FC9">
        <w:rPr>
          <w:rFonts w:ascii="Arial" w:hAnsi="Arial"/>
        </w:rPr>
        <w:t>plazmy P1</w:t>
      </w:r>
      <w:r w:rsidR="008C2009">
        <w:rPr>
          <w:rFonts w:ascii="Arial" w:hAnsi="Arial"/>
        </w:rPr>
        <w:t xml:space="preserve">, k druhému 20 </w:t>
      </w:r>
      <w:proofErr w:type="spellStart"/>
      <w:r w:rsidR="008C2009">
        <w:rPr>
          <w:rFonts w:ascii="Arial" w:hAnsi="Arial"/>
        </w:rPr>
        <w:t>ul</w:t>
      </w:r>
      <w:proofErr w:type="spellEnd"/>
      <w:r w:rsidR="008C2009">
        <w:rPr>
          <w:rFonts w:ascii="Arial" w:hAnsi="Arial"/>
        </w:rPr>
        <w:t xml:space="preserve"> </w:t>
      </w:r>
      <w:proofErr w:type="spellStart"/>
      <w:r w:rsidR="00B45D64">
        <w:rPr>
          <w:rFonts w:ascii="Arial" w:hAnsi="Arial"/>
        </w:rPr>
        <w:t>hemolyzátu</w:t>
      </w:r>
      <w:proofErr w:type="spellEnd"/>
      <w:r w:rsidR="00201FC9">
        <w:rPr>
          <w:rFonts w:ascii="Arial" w:hAnsi="Arial"/>
        </w:rPr>
        <w:t xml:space="preserve"> H1</w:t>
      </w:r>
      <w:r w:rsidR="008C2009">
        <w:rPr>
          <w:rFonts w:ascii="Arial" w:hAnsi="Arial"/>
        </w:rPr>
        <w:t>.</w:t>
      </w:r>
    </w:p>
    <w:p w:rsidR="0077442E" w:rsidRDefault="0077442E" w:rsidP="0077442E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Vzorek </w:t>
      </w:r>
      <w:proofErr w:type="gramStart"/>
      <w:r>
        <w:rPr>
          <w:rFonts w:ascii="Arial" w:hAnsi="Arial"/>
        </w:rPr>
        <w:t>č.2:</w:t>
      </w:r>
      <w:proofErr w:type="gramEnd"/>
      <w:r>
        <w:rPr>
          <w:rFonts w:ascii="Arial" w:hAnsi="Arial"/>
        </w:rPr>
        <w:t xml:space="preserve"> K jednomu </w:t>
      </w:r>
      <w:proofErr w:type="spellStart"/>
      <w:r>
        <w:rPr>
          <w:rFonts w:ascii="Arial" w:hAnsi="Arial"/>
        </w:rPr>
        <w:t>alikvotu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přidejte  50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ul</w:t>
      </w:r>
      <w:proofErr w:type="spellEnd"/>
      <w:r w:rsidR="00201FC9">
        <w:rPr>
          <w:rFonts w:ascii="Arial" w:hAnsi="Arial"/>
        </w:rPr>
        <w:t xml:space="preserve"> plazmy P2</w:t>
      </w:r>
      <w:r>
        <w:rPr>
          <w:rFonts w:ascii="Arial" w:hAnsi="Arial"/>
        </w:rPr>
        <w:t xml:space="preserve">, k druhému 50 </w:t>
      </w:r>
      <w:proofErr w:type="spellStart"/>
      <w:r>
        <w:rPr>
          <w:rFonts w:ascii="Arial" w:hAnsi="Arial"/>
        </w:rPr>
        <w:t>ul</w:t>
      </w:r>
      <w:proofErr w:type="spellEnd"/>
      <w:r>
        <w:rPr>
          <w:rFonts w:ascii="Arial" w:hAnsi="Arial"/>
        </w:rPr>
        <w:t xml:space="preserve"> </w:t>
      </w:r>
      <w:proofErr w:type="spellStart"/>
      <w:r w:rsidR="00B45D64">
        <w:rPr>
          <w:rFonts w:ascii="Arial" w:hAnsi="Arial"/>
        </w:rPr>
        <w:t>hemolyzátu</w:t>
      </w:r>
      <w:proofErr w:type="spellEnd"/>
      <w:r w:rsidR="00201FC9">
        <w:rPr>
          <w:rFonts w:ascii="Arial" w:hAnsi="Arial"/>
        </w:rPr>
        <w:t xml:space="preserve"> H2</w:t>
      </w:r>
      <w:r>
        <w:rPr>
          <w:rFonts w:ascii="Arial" w:hAnsi="Arial"/>
        </w:rPr>
        <w:t>.</w:t>
      </w:r>
    </w:p>
    <w:p w:rsidR="0077442E" w:rsidRDefault="0077442E" w:rsidP="0077442E">
      <w:pPr>
        <w:ind w:left="360"/>
        <w:rPr>
          <w:rFonts w:ascii="Arial" w:hAnsi="Arial"/>
        </w:rPr>
      </w:pPr>
    </w:p>
    <w:p w:rsidR="009A79A2" w:rsidRDefault="008C2009" w:rsidP="0077442E">
      <w:pPr>
        <w:ind w:left="360"/>
        <w:rPr>
          <w:rFonts w:ascii="Arial" w:hAnsi="Arial"/>
        </w:rPr>
      </w:pPr>
      <w:r>
        <w:rPr>
          <w:rFonts w:ascii="Arial" w:hAnsi="Arial"/>
        </w:rPr>
        <w:t>Dobře promíchejte.</w:t>
      </w:r>
      <w:r w:rsidR="0077442E">
        <w:rPr>
          <w:rFonts w:ascii="Arial" w:hAnsi="Arial"/>
        </w:rPr>
        <w:t xml:space="preserve"> V obou </w:t>
      </w:r>
      <w:proofErr w:type="spellStart"/>
      <w:r w:rsidR="0077442E">
        <w:rPr>
          <w:rFonts w:ascii="Arial" w:hAnsi="Arial"/>
        </w:rPr>
        <w:t>alikvotech</w:t>
      </w:r>
      <w:proofErr w:type="spellEnd"/>
      <w:r w:rsidR="0077442E">
        <w:rPr>
          <w:rFonts w:ascii="Arial" w:hAnsi="Arial"/>
        </w:rPr>
        <w:t xml:space="preserve"> z každého vzorku změřte na analyzátoru následující parametry: K, LD, Bil </w:t>
      </w:r>
      <w:proofErr w:type="gramStart"/>
      <w:r w:rsidR="0077442E">
        <w:rPr>
          <w:rFonts w:ascii="Arial" w:hAnsi="Arial"/>
        </w:rPr>
        <w:t>přímý</w:t>
      </w:r>
      <w:r w:rsidR="00706434">
        <w:rPr>
          <w:rFonts w:ascii="Arial" w:hAnsi="Arial"/>
        </w:rPr>
        <w:t>(D-Bil</w:t>
      </w:r>
      <w:proofErr w:type="gramEnd"/>
      <w:r w:rsidR="00706434">
        <w:rPr>
          <w:rFonts w:ascii="Arial" w:hAnsi="Arial"/>
        </w:rPr>
        <w:t>)</w:t>
      </w:r>
      <w:r w:rsidR="0077442E">
        <w:rPr>
          <w:rFonts w:ascii="Arial" w:hAnsi="Arial"/>
        </w:rPr>
        <w:t>, AST</w:t>
      </w:r>
    </w:p>
    <w:p w:rsidR="0077442E" w:rsidRDefault="0077442E" w:rsidP="0077442E">
      <w:pPr>
        <w:ind w:left="360"/>
        <w:rPr>
          <w:rFonts w:ascii="Arial" w:hAnsi="Arial"/>
        </w:rPr>
      </w:pPr>
      <w:r>
        <w:rPr>
          <w:rFonts w:ascii="Arial" w:hAnsi="Arial"/>
        </w:rPr>
        <w:t>Výsledky zapište do tabulky a v závěru okomentujte.</w:t>
      </w:r>
    </w:p>
    <w:p w:rsidR="00802D65" w:rsidRDefault="00802D65" w:rsidP="0077442E">
      <w:pPr>
        <w:ind w:left="360"/>
        <w:rPr>
          <w:rFonts w:ascii="Arial" w:hAnsi="Arial"/>
        </w:rPr>
      </w:pPr>
    </w:p>
    <w:p w:rsidR="008C2009" w:rsidRDefault="008C2009" w:rsidP="008C2009">
      <w:pPr>
        <w:rPr>
          <w:rFonts w:ascii="Arial" w:hAnsi="Arial"/>
        </w:rPr>
      </w:pPr>
    </w:p>
    <w:p w:rsidR="008C2009" w:rsidRDefault="008C2009" w:rsidP="008C2009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           </w:t>
      </w:r>
      <w:r w:rsidR="001B7454">
        <w:rPr>
          <w:rFonts w:ascii="Arial" w:hAnsi="Arial"/>
        </w:rPr>
        <w:t xml:space="preserve">                              LD (</w:t>
      </w:r>
      <w:proofErr w:type="spellStart"/>
      <w:proofErr w:type="gramStart"/>
      <w:r w:rsidR="001B7454">
        <w:rPr>
          <w:rFonts w:ascii="Arial" w:hAnsi="Arial"/>
        </w:rPr>
        <w:t>ukat</w:t>
      </w:r>
      <w:proofErr w:type="spellEnd"/>
      <w:r w:rsidR="001B7454">
        <w:rPr>
          <w:rFonts w:ascii="Arial" w:hAnsi="Arial"/>
        </w:rPr>
        <w:t>/l)</w:t>
      </w:r>
      <w:r>
        <w:rPr>
          <w:rFonts w:ascii="Arial" w:hAnsi="Arial"/>
        </w:rPr>
        <w:t xml:space="preserve">             </w:t>
      </w:r>
      <w:r w:rsidR="001B7454">
        <w:rPr>
          <w:rFonts w:ascii="Arial" w:hAnsi="Arial"/>
        </w:rPr>
        <w:t>AST</w:t>
      </w:r>
      <w:proofErr w:type="gramEnd"/>
      <w:r>
        <w:rPr>
          <w:rFonts w:ascii="Arial" w:hAnsi="Arial"/>
        </w:rPr>
        <w:t xml:space="preserve"> </w:t>
      </w:r>
      <w:r w:rsidR="001B7454">
        <w:rPr>
          <w:rFonts w:ascii="Arial" w:hAnsi="Arial"/>
        </w:rPr>
        <w:t>(</w:t>
      </w:r>
      <w:proofErr w:type="spellStart"/>
      <w:r w:rsidR="001B7454">
        <w:rPr>
          <w:rFonts w:ascii="Arial" w:hAnsi="Arial"/>
        </w:rPr>
        <w:t>ukat</w:t>
      </w:r>
      <w:proofErr w:type="spellEnd"/>
      <w:r w:rsidR="001B7454">
        <w:rPr>
          <w:rFonts w:ascii="Arial" w:hAnsi="Arial"/>
        </w:rPr>
        <w:t xml:space="preserve">/l)   </w:t>
      </w:r>
      <w:r>
        <w:rPr>
          <w:rFonts w:ascii="Arial" w:hAnsi="Arial"/>
        </w:rPr>
        <w:t xml:space="preserve">  </w:t>
      </w:r>
      <w:r w:rsidR="001B7454">
        <w:rPr>
          <w:rFonts w:ascii="Arial" w:hAnsi="Arial"/>
        </w:rPr>
        <w:t xml:space="preserve">     </w:t>
      </w:r>
      <w:r w:rsidR="00706434">
        <w:rPr>
          <w:rFonts w:ascii="Arial" w:hAnsi="Arial"/>
        </w:rPr>
        <w:t>D-Bil (</w:t>
      </w:r>
      <w:proofErr w:type="spellStart"/>
      <w:r w:rsidR="00706434">
        <w:rPr>
          <w:rFonts w:ascii="Arial" w:hAnsi="Arial"/>
        </w:rPr>
        <w:t>umol</w:t>
      </w:r>
      <w:proofErr w:type="spellEnd"/>
      <w:r w:rsidR="001B7454">
        <w:rPr>
          <w:rFonts w:ascii="Arial" w:hAnsi="Arial"/>
        </w:rPr>
        <w:t>/l)               K (</w:t>
      </w:r>
      <w:proofErr w:type="spellStart"/>
      <w:r w:rsidR="001B7454">
        <w:rPr>
          <w:rFonts w:ascii="Arial" w:hAnsi="Arial"/>
        </w:rPr>
        <w:t>mmol</w:t>
      </w:r>
      <w:proofErr w:type="spellEnd"/>
      <w:r w:rsidR="001B7454">
        <w:rPr>
          <w:rFonts w:ascii="Arial" w:hAnsi="Arial"/>
        </w:rPr>
        <w:t>/l)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843"/>
        <w:gridCol w:w="1701"/>
        <w:gridCol w:w="1843"/>
        <w:gridCol w:w="1912"/>
      </w:tblGrid>
      <w:tr w:rsidR="0077442E" w:rsidTr="001B7454">
        <w:tc>
          <w:tcPr>
            <w:tcW w:w="1913" w:type="dxa"/>
            <w:shd w:val="clear" w:color="auto" w:fill="auto"/>
          </w:tcPr>
          <w:p w:rsidR="0077442E" w:rsidRDefault="0077442E" w:rsidP="00802D6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Vzorek č.1+ </w:t>
            </w:r>
            <w:r w:rsidR="00802D65">
              <w:rPr>
                <w:rFonts w:ascii="Arial" w:hAnsi="Arial"/>
              </w:rPr>
              <w:t>P1</w:t>
            </w:r>
          </w:p>
        </w:tc>
        <w:tc>
          <w:tcPr>
            <w:tcW w:w="1843" w:type="dxa"/>
            <w:shd w:val="clear" w:color="auto" w:fill="auto"/>
          </w:tcPr>
          <w:p w:rsidR="0077442E" w:rsidRDefault="0077442E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77442E" w:rsidRDefault="0077442E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77442E" w:rsidRDefault="0077442E">
            <w:pPr>
              <w:rPr>
                <w:rFonts w:ascii="Arial" w:hAnsi="Arial"/>
              </w:rPr>
            </w:pPr>
          </w:p>
        </w:tc>
        <w:tc>
          <w:tcPr>
            <w:tcW w:w="1912" w:type="dxa"/>
          </w:tcPr>
          <w:p w:rsidR="0077442E" w:rsidRDefault="0077442E">
            <w:pPr>
              <w:rPr>
                <w:rFonts w:ascii="Arial" w:hAnsi="Arial"/>
              </w:rPr>
            </w:pPr>
          </w:p>
        </w:tc>
      </w:tr>
      <w:tr w:rsidR="0077442E" w:rsidTr="001B7454">
        <w:tc>
          <w:tcPr>
            <w:tcW w:w="1913" w:type="dxa"/>
            <w:shd w:val="clear" w:color="auto" w:fill="auto"/>
          </w:tcPr>
          <w:p w:rsidR="0077442E" w:rsidRDefault="0077442E" w:rsidP="00802D6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Vzorek č.1+ </w:t>
            </w:r>
            <w:r w:rsidR="00802D65">
              <w:rPr>
                <w:rFonts w:ascii="Arial" w:hAnsi="Arial"/>
              </w:rPr>
              <w:t>H1</w:t>
            </w:r>
          </w:p>
        </w:tc>
        <w:tc>
          <w:tcPr>
            <w:tcW w:w="1843" w:type="dxa"/>
            <w:shd w:val="clear" w:color="auto" w:fill="auto"/>
          </w:tcPr>
          <w:p w:rsidR="0077442E" w:rsidRDefault="0077442E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77442E" w:rsidRDefault="0077442E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77442E" w:rsidRDefault="0077442E">
            <w:pPr>
              <w:rPr>
                <w:rFonts w:ascii="Arial" w:hAnsi="Arial"/>
              </w:rPr>
            </w:pPr>
          </w:p>
        </w:tc>
        <w:tc>
          <w:tcPr>
            <w:tcW w:w="1912" w:type="dxa"/>
          </w:tcPr>
          <w:p w:rsidR="0077442E" w:rsidRDefault="0077442E">
            <w:pPr>
              <w:rPr>
                <w:rFonts w:ascii="Arial" w:hAnsi="Arial"/>
              </w:rPr>
            </w:pPr>
          </w:p>
        </w:tc>
      </w:tr>
      <w:tr w:rsidR="0077442E" w:rsidTr="001B7454">
        <w:tc>
          <w:tcPr>
            <w:tcW w:w="1913" w:type="dxa"/>
            <w:shd w:val="clear" w:color="auto" w:fill="auto"/>
          </w:tcPr>
          <w:p w:rsidR="0077442E" w:rsidRDefault="0077442E" w:rsidP="00802D6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Vzorek č.2+ </w:t>
            </w:r>
            <w:r w:rsidR="00802D65">
              <w:rPr>
                <w:rFonts w:ascii="Arial" w:hAnsi="Arial"/>
              </w:rPr>
              <w:t>P2</w:t>
            </w:r>
          </w:p>
        </w:tc>
        <w:tc>
          <w:tcPr>
            <w:tcW w:w="1843" w:type="dxa"/>
            <w:shd w:val="clear" w:color="auto" w:fill="auto"/>
          </w:tcPr>
          <w:p w:rsidR="0077442E" w:rsidRDefault="0077442E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77442E" w:rsidRDefault="0077442E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77442E" w:rsidRDefault="0077442E">
            <w:pPr>
              <w:rPr>
                <w:rFonts w:ascii="Arial" w:hAnsi="Arial"/>
              </w:rPr>
            </w:pPr>
          </w:p>
        </w:tc>
        <w:tc>
          <w:tcPr>
            <w:tcW w:w="1912" w:type="dxa"/>
          </w:tcPr>
          <w:p w:rsidR="0077442E" w:rsidRDefault="0077442E">
            <w:pPr>
              <w:rPr>
                <w:rFonts w:ascii="Arial" w:hAnsi="Arial"/>
              </w:rPr>
            </w:pPr>
          </w:p>
        </w:tc>
      </w:tr>
      <w:tr w:rsidR="0077442E" w:rsidTr="001B7454">
        <w:tc>
          <w:tcPr>
            <w:tcW w:w="1913" w:type="dxa"/>
            <w:shd w:val="clear" w:color="auto" w:fill="auto"/>
          </w:tcPr>
          <w:p w:rsidR="0077442E" w:rsidRDefault="0077442E" w:rsidP="00802D6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Vzorek č.2+ </w:t>
            </w:r>
            <w:r w:rsidR="00802D65">
              <w:rPr>
                <w:rFonts w:ascii="Arial" w:hAnsi="Arial"/>
              </w:rPr>
              <w:t>H2</w:t>
            </w:r>
          </w:p>
        </w:tc>
        <w:tc>
          <w:tcPr>
            <w:tcW w:w="1843" w:type="dxa"/>
            <w:shd w:val="clear" w:color="auto" w:fill="auto"/>
          </w:tcPr>
          <w:p w:rsidR="0077442E" w:rsidRDefault="0077442E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77442E" w:rsidRDefault="0077442E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77442E" w:rsidRDefault="0077442E">
            <w:pPr>
              <w:rPr>
                <w:rFonts w:ascii="Arial" w:hAnsi="Arial"/>
              </w:rPr>
            </w:pPr>
          </w:p>
        </w:tc>
        <w:tc>
          <w:tcPr>
            <w:tcW w:w="1912" w:type="dxa"/>
          </w:tcPr>
          <w:p w:rsidR="0077442E" w:rsidRDefault="0077442E">
            <w:pPr>
              <w:rPr>
                <w:rFonts w:ascii="Arial" w:hAnsi="Arial"/>
              </w:rPr>
            </w:pPr>
          </w:p>
        </w:tc>
      </w:tr>
    </w:tbl>
    <w:p w:rsidR="00121121" w:rsidRDefault="00121121">
      <w:pPr>
        <w:ind w:left="360"/>
        <w:rPr>
          <w:rFonts w:ascii="Arial" w:hAnsi="Arial"/>
        </w:rPr>
      </w:pPr>
    </w:p>
    <w:p w:rsidR="001B7454" w:rsidRDefault="001B7454" w:rsidP="001B7454">
      <w:pPr>
        <w:rPr>
          <w:rFonts w:ascii="Arial" w:hAnsi="Arial"/>
        </w:rPr>
      </w:pPr>
    </w:p>
    <w:p w:rsidR="001B7454" w:rsidRDefault="001B7454" w:rsidP="001B7454">
      <w:pPr>
        <w:rPr>
          <w:rFonts w:ascii="Arial" w:hAnsi="Arial"/>
        </w:rPr>
      </w:pPr>
    </w:p>
    <w:p w:rsidR="001B7454" w:rsidRDefault="001B7454" w:rsidP="001B7454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Závěr:</w:t>
      </w:r>
    </w:p>
    <w:p w:rsidR="001B7454" w:rsidRDefault="001B7454" w:rsidP="001B7454">
      <w:pPr>
        <w:rPr>
          <w:rFonts w:ascii="Arial" w:hAnsi="Arial"/>
        </w:rPr>
      </w:pPr>
    </w:p>
    <w:p w:rsidR="001B7454" w:rsidRDefault="001B7454" w:rsidP="001B7454">
      <w:pPr>
        <w:rPr>
          <w:rFonts w:ascii="Arial" w:hAnsi="Arial"/>
        </w:rPr>
      </w:pPr>
    </w:p>
    <w:p w:rsidR="001B7454" w:rsidRDefault="001B7454" w:rsidP="001B7454">
      <w:pPr>
        <w:rPr>
          <w:rFonts w:ascii="Arial" w:hAnsi="Arial"/>
        </w:rPr>
      </w:pPr>
    </w:p>
    <w:p w:rsidR="00A446DA" w:rsidRDefault="00A446DA" w:rsidP="001B7454">
      <w:pPr>
        <w:rPr>
          <w:rFonts w:ascii="Arial" w:hAnsi="Arial"/>
        </w:rPr>
      </w:pPr>
    </w:p>
    <w:p w:rsidR="00A446DA" w:rsidRDefault="00A446DA" w:rsidP="001B7454">
      <w:pPr>
        <w:rPr>
          <w:rFonts w:ascii="Arial" w:hAnsi="Arial"/>
        </w:rPr>
      </w:pPr>
    </w:p>
    <w:p w:rsidR="001B7454" w:rsidRDefault="001B7454" w:rsidP="001B7454">
      <w:pPr>
        <w:rPr>
          <w:rFonts w:ascii="Arial" w:hAnsi="Arial"/>
        </w:rPr>
      </w:pPr>
    </w:p>
    <w:p w:rsidR="001B7454" w:rsidRDefault="001B7454" w:rsidP="001B7454">
      <w:pPr>
        <w:rPr>
          <w:rFonts w:ascii="Arial" w:hAnsi="Arial"/>
        </w:rPr>
      </w:pPr>
    </w:p>
    <w:p w:rsidR="001B7454" w:rsidRDefault="001B7454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Seznamte se s komentováním interference u vzorků pacientů v LIS, vložení komentáře si prakticky vyzkoušejte</w:t>
      </w:r>
    </w:p>
    <w:p w:rsidR="001B7454" w:rsidRDefault="001B7454" w:rsidP="001B7454">
      <w:pPr>
        <w:rPr>
          <w:rFonts w:ascii="Arial" w:hAnsi="Arial"/>
        </w:rPr>
      </w:pPr>
    </w:p>
    <w:p w:rsidR="001B7454" w:rsidRDefault="001B7454" w:rsidP="001B7454">
      <w:pPr>
        <w:rPr>
          <w:rFonts w:ascii="Arial" w:hAnsi="Arial"/>
        </w:rPr>
      </w:pPr>
    </w:p>
    <w:p w:rsidR="00121121" w:rsidRDefault="00121121" w:rsidP="001B7454">
      <w:pPr>
        <w:rPr>
          <w:rFonts w:ascii="Arial" w:hAnsi="Arial"/>
        </w:rPr>
      </w:pPr>
    </w:p>
    <w:p w:rsidR="00121121" w:rsidRDefault="00121121" w:rsidP="001B7454">
      <w:pPr>
        <w:rPr>
          <w:rFonts w:ascii="Arial" w:hAnsi="Arial"/>
        </w:rPr>
      </w:pPr>
    </w:p>
    <w:p w:rsidR="00121121" w:rsidRDefault="00121121" w:rsidP="001B7454">
      <w:pPr>
        <w:rPr>
          <w:rFonts w:ascii="Arial" w:hAnsi="Arial"/>
        </w:rPr>
      </w:pPr>
    </w:p>
    <w:p w:rsidR="00121121" w:rsidRDefault="00121121" w:rsidP="001B7454">
      <w:pPr>
        <w:rPr>
          <w:rFonts w:ascii="Arial" w:hAnsi="Arial"/>
        </w:rPr>
      </w:pPr>
    </w:p>
    <w:p w:rsidR="00121121" w:rsidRDefault="00121121" w:rsidP="001B7454">
      <w:pPr>
        <w:rPr>
          <w:rFonts w:ascii="Arial" w:hAnsi="Arial"/>
        </w:rPr>
      </w:pPr>
    </w:p>
    <w:p w:rsidR="00121121" w:rsidRDefault="00121121" w:rsidP="001B7454">
      <w:pPr>
        <w:rPr>
          <w:rFonts w:ascii="Arial" w:hAnsi="Arial"/>
        </w:rPr>
      </w:pPr>
    </w:p>
    <w:p w:rsidR="001B7454" w:rsidRDefault="001B7454" w:rsidP="001B7454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Proveďte vyčeření </w:t>
      </w:r>
      <w:proofErr w:type="spellStart"/>
      <w:r>
        <w:rPr>
          <w:rFonts w:ascii="Arial" w:hAnsi="Arial"/>
        </w:rPr>
        <w:t>lipemického</w:t>
      </w:r>
      <w:proofErr w:type="spellEnd"/>
      <w:r>
        <w:rPr>
          <w:rFonts w:ascii="Arial" w:hAnsi="Arial"/>
        </w:rPr>
        <w:t xml:space="preserve"> séra (mléčně zkaleného) s využitím </w:t>
      </w:r>
      <w:r w:rsidR="00121121">
        <w:rPr>
          <w:rFonts w:ascii="Arial" w:hAnsi="Arial"/>
        </w:rPr>
        <w:t xml:space="preserve">zkumavky </w:t>
      </w:r>
      <w:proofErr w:type="spellStart"/>
      <w:r w:rsidR="00121121">
        <w:rPr>
          <w:rFonts w:ascii="Arial" w:hAnsi="Arial"/>
        </w:rPr>
        <w:t>Lipoclear</w:t>
      </w:r>
      <w:proofErr w:type="spellEnd"/>
      <w:r w:rsidR="008A31DD">
        <w:rPr>
          <w:rFonts w:ascii="Arial" w:hAnsi="Arial"/>
        </w:rPr>
        <w:t xml:space="preserve"> dle přiloženého návodu:</w:t>
      </w:r>
    </w:p>
    <w:p w:rsidR="004828A5" w:rsidRPr="00A0022D" w:rsidRDefault="004828A5" w:rsidP="004828A5">
      <w:pPr>
        <w:widowControl w:val="0"/>
        <w:rPr>
          <w:rFonts w:ascii="Arial" w:hAnsi="Arial" w:cs="Arial"/>
          <w:snapToGrid w:val="0"/>
        </w:rPr>
      </w:pPr>
    </w:p>
    <w:p w:rsidR="004828A5" w:rsidRPr="00A0022D" w:rsidRDefault="004828A5" w:rsidP="004828A5">
      <w:pPr>
        <w:widowControl w:val="0"/>
        <w:rPr>
          <w:rFonts w:ascii="Arial" w:hAnsi="Arial" w:cs="Arial"/>
          <w:snapToGrid w:val="0"/>
        </w:rPr>
      </w:pPr>
      <w:r w:rsidRPr="00A0022D">
        <w:rPr>
          <w:rFonts w:ascii="Arial" w:hAnsi="Arial" w:cs="Arial"/>
          <w:snapToGrid w:val="0"/>
        </w:rPr>
        <w:t xml:space="preserve">Pracovní postup: </w:t>
      </w:r>
    </w:p>
    <w:p w:rsidR="004828A5" w:rsidRPr="00A0022D" w:rsidRDefault="004828A5" w:rsidP="004828A5">
      <w:pPr>
        <w:widowControl w:val="0"/>
        <w:numPr>
          <w:ilvl w:val="0"/>
          <w:numId w:val="3"/>
        </w:numPr>
        <w:autoSpaceDE w:val="0"/>
        <w:autoSpaceDN w:val="0"/>
        <w:rPr>
          <w:rFonts w:ascii="Arial" w:hAnsi="Arial" w:cs="Arial"/>
          <w:snapToGrid w:val="0"/>
        </w:rPr>
      </w:pPr>
      <w:r w:rsidRPr="00A0022D">
        <w:rPr>
          <w:rFonts w:ascii="Arial" w:hAnsi="Arial" w:cs="Arial"/>
          <w:snapToGrid w:val="0"/>
        </w:rPr>
        <w:t xml:space="preserve">Zkumavku </w:t>
      </w:r>
      <w:proofErr w:type="spellStart"/>
      <w:r w:rsidRPr="00A0022D">
        <w:rPr>
          <w:rFonts w:ascii="Arial" w:hAnsi="Arial" w:cs="Arial"/>
          <w:snapToGrid w:val="0"/>
        </w:rPr>
        <w:t>Lipoclear</w:t>
      </w:r>
      <w:proofErr w:type="spellEnd"/>
      <w:r w:rsidRPr="00A0022D">
        <w:rPr>
          <w:rFonts w:ascii="Arial" w:hAnsi="Arial" w:cs="Arial"/>
          <w:snapToGrid w:val="0"/>
        </w:rPr>
        <w:t xml:space="preserve"> po vyjmutí z lednice necháme stát 5 min. při pokojové teplotě</w:t>
      </w:r>
    </w:p>
    <w:p w:rsidR="004828A5" w:rsidRPr="00A0022D" w:rsidRDefault="006F0D38" w:rsidP="004828A5">
      <w:pPr>
        <w:widowControl w:val="0"/>
        <w:numPr>
          <w:ilvl w:val="0"/>
          <w:numId w:val="3"/>
        </w:numPr>
        <w:autoSpaceDE w:val="0"/>
        <w:autoSpaceDN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Do zkumavky </w:t>
      </w:r>
      <w:proofErr w:type="spellStart"/>
      <w:r>
        <w:rPr>
          <w:rFonts w:ascii="Arial" w:hAnsi="Arial" w:cs="Arial"/>
          <w:snapToGrid w:val="0"/>
        </w:rPr>
        <w:t>napipetujeme</w:t>
      </w:r>
      <w:proofErr w:type="spellEnd"/>
      <w:r>
        <w:rPr>
          <w:rFonts w:ascii="Arial" w:hAnsi="Arial" w:cs="Arial"/>
          <w:snapToGrid w:val="0"/>
        </w:rPr>
        <w:t xml:space="preserve"> 0</w:t>
      </w:r>
      <w:r w:rsidR="004828A5" w:rsidRPr="00A0022D">
        <w:rPr>
          <w:rFonts w:ascii="Arial" w:hAnsi="Arial" w:cs="Arial"/>
          <w:snapToGrid w:val="0"/>
        </w:rPr>
        <w:t>,5 ml séra, dobře promícháme</w:t>
      </w:r>
    </w:p>
    <w:p w:rsidR="004828A5" w:rsidRPr="00A0022D" w:rsidRDefault="004828A5" w:rsidP="004828A5">
      <w:pPr>
        <w:widowControl w:val="0"/>
        <w:numPr>
          <w:ilvl w:val="0"/>
          <w:numId w:val="3"/>
        </w:numPr>
        <w:autoSpaceDE w:val="0"/>
        <w:autoSpaceDN w:val="0"/>
        <w:rPr>
          <w:rFonts w:ascii="Arial" w:hAnsi="Arial" w:cs="Arial"/>
          <w:snapToGrid w:val="0"/>
        </w:rPr>
      </w:pPr>
      <w:r w:rsidRPr="00A0022D">
        <w:rPr>
          <w:rFonts w:ascii="Arial" w:hAnsi="Arial" w:cs="Arial"/>
          <w:snapToGrid w:val="0"/>
        </w:rPr>
        <w:t>Necháme stát dalších 5 min. při pokojové teplotě</w:t>
      </w:r>
    </w:p>
    <w:p w:rsidR="004828A5" w:rsidRPr="00A0022D" w:rsidRDefault="004828A5" w:rsidP="004828A5">
      <w:pPr>
        <w:widowControl w:val="0"/>
        <w:numPr>
          <w:ilvl w:val="0"/>
          <w:numId w:val="3"/>
        </w:numPr>
        <w:autoSpaceDE w:val="0"/>
        <w:autoSpaceDN w:val="0"/>
        <w:rPr>
          <w:rFonts w:ascii="Arial" w:hAnsi="Arial" w:cs="Arial"/>
          <w:snapToGrid w:val="0"/>
        </w:rPr>
      </w:pPr>
      <w:proofErr w:type="spellStart"/>
      <w:r w:rsidRPr="00A0022D">
        <w:rPr>
          <w:rFonts w:ascii="Arial" w:hAnsi="Arial" w:cs="Arial"/>
          <w:snapToGrid w:val="0"/>
        </w:rPr>
        <w:t>Zcentrifugujeme</w:t>
      </w:r>
      <w:proofErr w:type="spellEnd"/>
      <w:r w:rsidRPr="00A0022D">
        <w:rPr>
          <w:rFonts w:ascii="Arial" w:hAnsi="Arial" w:cs="Arial"/>
          <w:snapToGrid w:val="0"/>
        </w:rPr>
        <w:t xml:space="preserve"> na centrifuze </w:t>
      </w:r>
      <w:r w:rsidR="006C5172">
        <w:rPr>
          <w:rFonts w:ascii="Arial" w:hAnsi="Arial" w:cs="Arial"/>
          <w:snapToGrid w:val="0"/>
        </w:rPr>
        <w:t>2 min</w:t>
      </w:r>
      <w:bookmarkStart w:id="0" w:name="_GoBack"/>
      <w:bookmarkEnd w:id="0"/>
      <w:r w:rsidR="008A31DD">
        <w:rPr>
          <w:rFonts w:ascii="Arial" w:hAnsi="Arial" w:cs="Arial"/>
          <w:snapToGrid w:val="0"/>
        </w:rPr>
        <w:t xml:space="preserve"> při 10 000 </w:t>
      </w:r>
      <w:proofErr w:type="spellStart"/>
      <w:r w:rsidR="008A31DD">
        <w:rPr>
          <w:rFonts w:ascii="Arial" w:hAnsi="Arial" w:cs="Arial"/>
          <w:snapToGrid w:val="0"/>
        </w:rPr>
        <w:t>ot</w:t>
      </w:r>
      <w:proofErr w:type="spellEnd"/>
      <w:r w:rsidR="008A31DD">
        <w:rPr>
          <w:rFonts w:ascii="Arial" w:hAnsi="Arial" w:cs="Arial"/>
          <w:snapToGrid w:val="0"/>
        </w:rPr>
        <w:t>.</w:t>
      </w:r>
    </w:p>
    <w:p w:rsidR="004828A5" w:rsidRPr="00A0022D" w:rsidRDefault="008A31DD" w:rsidP="004828A5">
      <w:pPr>
        <w:widowControl w:val="0"/>
        <w:numPr>
          <w:ilvl w:val="0"/>
          <w:numId w:val="3"/>
        </w:numPr>
        <w:autoSpaceDE w:val="0"/>
        <w:autoSpaceDN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Opatrně </w:t>
      </w:r>
      <w:r w:rsidR="004828A5" w:rsidRPr="00A0022D">
        <w:rPr>
          <w:rFonts w:ascii="Arial" w:hAnsi="Arial" w:cs="Arial"/>
          <w:snapToGrid w:val="0"/>
        </w:rPr>
        <w:t>odstraní</w:t>
      </w:r>
      <w:r>
        <w:rPr>
          <w:rFonts w:ascii="Arial" w:hAnsi="Arial" w:cs="Arial"/>
          <w:snapToGrid w:val="0"/>
        </w:rPr>
        <w:t>me tukovou vrstvu, která se vytvořila na povrchu</w:t>
      </w:r>
    </w:p>
    <w:p w:rsidR="004828A5" w:rsidRPr="00A0022D" w:rsidRDefault="008A31DD" w:rsidP="008A31DD">
      <w:pPr>
        <w:widowControl w:val="0"/>
        <w:numPr>
          <w:ilvl w:val="0"/>
          <w:numId w:val="3"/>
        </w:numPr>
        <w:autoSpaceDE w:val="0"/>
        <w:autoSpaceDN w:val="0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snapToGrid w:val="0"/>
        </w:rPr>
        <w:t>Všechny výsledky vynásobíme faktorem</w:t>
      </w:r>
      <w:r w:rsidR="004828A5" w:rsidRPr="00A0022D">
        <w:rPr>
          <w:rFonts w:ascii="Arial" w:hAnsi="Arial" w:cs="Arial"/>
          <w:snapToGrid w:val="0"/>
        </w:rPr>
        <w:t xml:space="preserve"> </w:t>
      </w:r>
      <w:proofErr w:type="gramStart"/>
      <w:r w:rsidRPr="008A31DD">
        <w:rPr>
          <w:rFonts w:ascii="Arial" w:hAnsi="Arial" w:cs="Arial"/>
          <w:bCs/>
          <w:snapToGrid w:val="0"/>
        </w:rPr>
        <w:t>1,2</w:t>
      </w:r>
      <w:r w:rsidR="004828A5" w:rsidRPr="00A0022D">
        <w:rPr>
          <w:rFonts w:ascii="Arial" w:hAnsi="Arial" w:cs="Arial"/>
          <w:b/>
          <w:bCs/>
          <w:snapToGrid w:val="0"/>
        </w:rPr>
        <w:t xml:space="preserve"> </w:t>
      </w:r>
      <w:r w:rsidR="004828A5" w:rsidRPr="00A0022D">
        <w:rPr>
          <w:rFonts w:ascii="Arial" w:hAnsi="Arial" w:cs="Arial"/>
          <w:snapToGrid w:val="0"/>
        </w:rPr>
        <w:t xml:space="preserve"> jako</w:t>
      </w:r>
      <w:proofErr w:type="gramEnd"/>
      <w:r w:rsidR="004828A5" w:rsidRPr="00A0022D">
        <w:rPr>
          <w:rFonts w:ascii="Arial" w:hAnsi="Arial" w:cs="Arial"/>
          <w:snapToGrid w:val="0"/>
        </w:rPr>
        <w:t xml:space="preserve"> kompen</w:t>
      </w:r>
      <w:r w:rsidR="006C5172">
        <w:rPr>
          <w:rFonts w:ascii="Arial" w:hAnsi="Arial" w:cs="Arial"/>
          <w:snapToGrid w:val="0"/>
        </w:rPr>
        <w:t>zace ředění originálního vzorku</w:t>
      </w:r>
      <w:r w:rsidR="004828A5" w:rsidRPr="00A0022D">
        <w:rPr>
          <w:rFonts w:ascii="Arial" w:hAnsi="Arial" w:cs="Arial"/>
          <w:snapToGrid w:val="0"/>
        </w:rPr>
        <w:t>)</w:t>
      </w:r>
    </w:p>
    <w:p w:rsidR="004828A5" w:rsidRPr="00A0022D" w:rsidRDefault="004828A5" w:rsidP="004828A5">
      <w:pPr>
        <w:widowControl w:val="0"/>
        <w:rPr>
          <w:rFonts w:ascii="Arial" w:hAnsi="Arial" w:cs="Arial"/>
          <w:snapToGrid w:val="0"/>
        </w:rPr>
      </w:pPr>
    </w:p>
    <w:p w:rsidR="004828A5" w:rsidRPr="00A0022D" w:rsidRDefault="004828A5" w:rsidP="004828A5">
      <w:pPr>
        <w:widowControl w:val="0"/>
        <w:rPr>
          <w:rFonts w:ascii="Arial" w:hAnsi="Arial" w:cs="Arial"/>
          <w:snapToGrid w:val="0"/>
        </w:rPr>
      </w:pPr>
    </w:p>
    <w:p w:rsidR="004828A5" w:rsidRPr="00A0022D" w:rsidRDefault="004828A5" w:rsidP="004828A5">
      <w:pPr>
        <w:widowControl w:val="0"/>
        <w:rPr>
          <w:rFonts w:ascii="Arial" w:hAnsi="Arial" w:cs="Arial"/>
          <w:snapToGrid w:val="0"/>
        </w:rPr>
      </w:pPr>
      <w:proofErr w:type="spellStart"/>
      <w:r w:rsidRPr="006A0AC1">
        <w:rPr>
          <w:rFonts w:ascii="Arial" w:hAnsi="Arial" w:cs="Arial"/>
          <w:bCs/>
          <w:snapToGrid w:val="0"/>
        </w:rPr>
        <w:t>Vyčeřování</w:t>
      </w:r>
      <w:proofErr w:type="spellEnd"/>
      <w:r w:rsidRPr="006A0AC1">
        <w:rPr>
          <w:rFonts w:ascii="Arial" w:hAnsi="Arial" w:cs="Arial"/>
          <w:bCs/>
          <w:snapToGrid w:val="0"/>
        </w:rPr>
        <w:t xml:space="preserve"> se používá</w:t>
      </w:r>
      <w:r w:rsidRPr="006A0AC1">
        <w:rPr>
          <w:rFonts w:ascii="Arial" w:hAnsi="Arial" w:cs="Arial"/>
          <w:snapToGrid w:val="0"/>
        </w:rPr>
        <w:t xml:space="preserve">, </w:t>
      </w:r>
      <w:r w:rsidRPr="00A0022D">
        <w:rPr>
          <w:rFonts w:ascii="Arial" w:hAnsi="Arial" w:cs="Arial"/>
          <w:snapToGrid w:val="0"/>
        </w:rPr>
        <w:t>obsahuje-li mléčně zkalené sérum některou z následujících metod:</w:t>
      </w:r>
    </w:p>
    <w:p w:rsidR="004828A5" w:rsidRPr="00A0022D" w:rsidRDefault="004828A5" w:rsidP="004828A5">
      <w:pPr>
        <w:widowControl w:val="0"/>
        <w:rPr>
          <w:rFonts w:ascii="Arial" w:hAnsi="Arial" w:cs="Arial"/>
          <w:snapToGrid w:val="0"/>
        </w:rPr>
      </w:pPr>
    </w:p>
    <w:p w:rsidR="004828A5" w:rsidRDefault="008A31DD" w:rsidP="004828A5">
      <w:pPr>
        <w:widowControl w:val="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                     Mg, Ca, </w:t>
      </w:r>
      <w:proofErr w:type="spellStart"/>
      <w:r>
        <w:rPr>
          <w:rFonts w:ascii="Arial" w:hAnsi="Arial" w:cs="Arial"/>
          <w:snapToGrid w:val="0"/>
        </w:rPr>
        <w:t>IgG</w:t>
      </w:r>
      <w:proofErr w:type="spellEnd"/>
      <w:r>
        <w:rPr>
          <w:rFonts w:ascii="Arial" w:hAnsi="Arial" w:cs="Arial"/>
          <w:snapToGrid w:val="0"/>
        </w:rPr>
        <w:t xml:space="preserve">, CB, </w:t>
      </w:r>
      <w:proofErr w:type="spellStart"/>
      <w:r>
        <w:rPr>
          <w:rFonts w:ascii="Arial" w:hAnsi="Arial" w:cs="Arial"/>
          <w:snapToGrid w:val="0"/>
        </w:rPr>
        <w:t>Krea</w:t>
      </w:r>
      <w:proofErr w:type="spellEnd"/>
      <w:r>
        <w:rPr>
          <w:rFonts w:ascii="Arial" w:hAnsi="Arial" w:cs="Arial"/>
          <w:snapToGrid w:val="0"/>
        </w:rPr>
        <w:t xml:space="preserve"> </w:t>
      </w:r>
    </w:p>
    <w:p w:rsidR="006A0AC1" w:rsidRPr="00A0022D" w:rsidRDefault="006A0AC1" w:rsidP="004828A5">
      <w:pPr>
        <w:widowControl w:val="0"/>
        <w:rPr>
          <w:rFonts w:ascii="Arial" w:hAnsi="Arial" w:cs="Arial"/>
          <w:snapToGrid w:val="0"/>
        </w:rPr>
      </w:pPr>
    </w:p>
    <w:p w:rsidR="006A0AC1" w:rsidRDefault="004828A5" w:rsidP="004828A5">
      <w:pPr>
        <w:pStyle w:val="Zkladntextodsazen2"/>
        <w:ind w:left="1418"/>
      </w:pPr>
      <w:proofErr w:type="spellStart"/>
      <w:r w:rsidRPr="00A0022D">
        <w:t>Vyčeřování</w:t>
      </w:r>
      <w:proofErr w:type="spellEnd"/>
      <w:r w:rsidRPr="00A0022D">
        <w:t xml:space="preserve"> se </w:t>
      </w:r>
      <w:proofErr w:type="gramStart"/>
      <w:r w:rsidR="008A31DD">
        <w:t>nepoužívá</w:t>
      </w:r>
      <w:r w:rsidRPr="00A0022D">
        <w:t>, ,je</w:t>
      </w:r>
      <w:proofErr w:type="gramEnd"/>
      <w:r w:rsidRPr="00A0022D">
        <w:t xml:space="preserve">-li požadováno vyšetření </w:t>
      </w:r>
      <w:proofErr w:type="spellStart"/>
      <w:r w:rsidRPr="00A0022D">
        <w:t>Chol</w:t>
      </w:r>
      <w:proofErr w:type="spellEnd"/>
      <w:r w:rsidRPr="00A0022D">
        <w:t xml:space="preserve">, TG, </w:t>
      </w:r>
      <w:r w:rsidR="006A0AC1">
        <w:t>HDL-</w:t>
      </w:r>
      <w:proofErr w:type="spellStart"/>
      <w:r w:rsidR="006A0AC1">
        <w:t>Chol</w:t>
      </w:r>
      <w:proofErr w:type="spellEnd"/>
      <w:r w:rsidR="006A0AC1">
        <w:t>, LDL-</w:t>
      </w:r>
      <w:proofErr w:type="spellStart"/>
      <w:r w:rsidR="006A0AC1">
        <w:t>Chol</w:t>
      </w:r>
      <w:proofErr w:type="spellEnd"/>
      <w:r w:rsidR="006A0AC1">
        <w:t xml:space="preserve">, APO A1, APO </w:t>
      </w:r>
    </w:p>
    <w:p w:rsidR="006A0AC1" w:rsidRDefault="004828A5" w:rsidP="004828A5">
      <w:pPr>
        <w:pStyle w:val="Zkladntextodsazen2"/>
        <w:ind w:left="1418"/>
      </w:pPr>
      <w:r w:rsidRPr="00A0022D">
        <w:t xml:space="preserve">B, </w:t>
      </w:r>
      <w:proofErr w:type="spellStart"/>
      <w:r w:rsidRPr="00A0022D">
        <w:t>IgM</w:t>
      </w:r>
      <w:proofErr w:type="spellEnd"/>
      <w:r w:rsidRPr="00A0022D">
        <w:t>, CRP</w:t>
      </w:r>
      <w:r w:rsidR="008A31DD">
        <w:t xml:space="preserve">, amoniak, </w:t>
      </w:r>
      <w:r w:rsidRPr="00A0022D">
        <w:t>alkohol</w:t>
      </w:r>
      <w:r w:rsidR="006A0AC1">
        <w:t>, ionty a osmolalita</w:t>
      </w:r>
      <w:r w:rsidRPr="00A0022D">
        <w:t xml:space="preserve">.  </w:t>
      </w:r>
    </w:p>
    <w:p w:rsidR="006A0AC1" w:rsidRDefault="004828A5" w:rsidP="004828A5">
      <w:pPr>
        <w:pStyle w:val="Zkladntextodsazen2"/>
        <w:ind w:left="1418"/>
      </w:pPr>
      <w:r w:rsidRPr="00A0022D">
        <w:t xml:space="preserve">V případě, kdy se jedná o kombinaci vyšetření z obou skupin, stanovuje se část vzorku z vyčeřeného </w:t>
      </w:r>
    </w:p>
    <w:p w:rsidR="004828A5" w:rsidRDefault="004828A5" w:rsidP="004828A5">
      <w:pPr>
        <w:pStyle w:val="Zkladntextodsazen2"/>
        <w:ind w:left="1418"/>
      </w:pPr>
      <w:r w:rsidRPr="00A0022D">
        <w:t>a část z nevyčeřeného séra</w:t>
      </w:r>
      <w:r w:rsidR="006A0AC1">
        <w:t>.</w:t>
      </w:r>
      <w:r w:rsidRPr="00A0022D">
        <w:t xml:space="preserve"> </w:t>
      </w:r>
    </w:p>
    <w:p w:rsidR="006A0AC1" w:rsidRDefault="006A0AC1" w:rsidP="004828A5">
      <w:pPr>
        <w:pStyle w:val="Zkladntextodsazen2"/>
        <w:ind w:left="1418"/>
      </w:pPr>
    </w:p>
    <w:p w:rsidR="006A0AC1" w:rsidRDefault="006A0AC1" w:rsidP="004828A5">
      <w:pPr>
        <w:pStyle w:val="Zkladntextodsazen2"/>
        <w:ind w:left="1418"/>
      </w:pPr>
    </w:p>
    <w:p w:rsidR="00A446DA" w:rsidRDefault="00A446DA" w:rsidP="004828A5">
      <w:pPr>
        <w:pStyle w:val="Zkladntextodsazen2"/>
        <w:ind w:left="1418"/>
      </w:pPr>
    </w:p>
    <w:p w:rsidR="006A0AC1" w:rsidRDefault="00942AC1" w:rsidP="004828A5">
      <w:pPr>
        <w:pStyle w:val="Zkladntextodsazen2"/>
        <w:ind w:left="1418"/>
      </w:pPr>
      <w:proofErr w:type="gramStart"/>
      <w:r>
        <w:t xml:space="preserve">7)   </w:t>
      </w:r>
      <w:r w:rsidR="006A0AC1">
        <w:t>V původním</w:t>
      </w:r>
      <w:proofErr w:type="gramEnd"/>
      <w:r w:rsidR="006A0AC1">
        <w:t xml:space="preserve"> i vyčeřeném vzorku stanovte na automatickém analyzátoru koncentraci MG, Ca, CB </w:t>
      </w:r>
    </w:p>
    <w:p w:rsidR="006A0AC1" w:rsidRPr="00A0022D" w:rsidRDefault="006A0AC1" w:rsidP="004828A5">
      <w:pPr>
        <w:pStyle w:val="Zkladntextodsazen2"/>
        <w:ind w:left="1418"/>
      </w:pPr>
      <w:r>
        <w:t xml:space="preserve">      a kreatininu. Výsledky vložte do tabulky</w:t>
      </w:r>
      <w:r w:rsidR="00397468">
        <w:t xml:space="preserve"> a v závěru porovnejte.</w:t>
      </w:r>
      <w:r>
        <w:t xml:space="preserve"> </w:t>
      </w:r>
    </w:p>
    <w:p w:rsidR="004828A5" w:rsidRPr="00A0022D" w:rsidRDefault="004828A5" w:rsidP="004828A5">
      <w:pPr>
        <w:widowControl w:val="0"/>
        <w:jc w:val="both"/>
        <w:rPr>
          <w:rFonts w:ascii="Arial" w:hAnsi="Arial" w:cs="Arial"/>
          <w:snapToGrid w:val="0"/>
        </w:rPr>
      </w:pPr>
      <w:r w:rsidRPr="00A0022D">
        <w:rPr>
          <w:rFonts w:ascii="Arial" w:hAnsi="Arial" w:cs="Arial"/>
          <w:snapToGrid w:val="0"/>
        </w:rPr>
        <w:t xml:space="preserve">                       </w:t>
      </w:r>
    </w:p>
    <w:p w:rsidR="00A446DA" w:rsidRDefault="00A446DA" w:rsidP="00A446DA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Mg (</w:t>
      </w:r>
      <w:proofErr w:type="spellStart"/>
      <w:proofErr w:type="gramStart"/>
      <w:r>
        <w:rPr>
          <w:rFonts w:ascii="Arial" w:hAnsi="Arial"/>
        </w:rPr>
        <w:t>mmol</w:t>
      </w:r>
      <w:proofErr w:type="spellEnd"/>
      <w:r>
        <w:rPr>
          <w:rFonts w:ascii="Arial" w:hAnsi="Arial"/>
        </w:rPr>
        <w:t>/l)             Ca</w:t>
      </w:r>
      <w:proofErr w:type="gram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mmol</w:t>
      </w:r>
      <w:proofErr w:type="spellEnd"/>
      <w:r>
        <w:rPr>
          <w:rFonts w:ascii="Arial" w:hAnsi="Arial"/>
        </w:rPr>
        <w:t xml:space="preserve">/l)                   CB (g/l)               </w:t>
      </w:r>
      <w:proofErr w:type="spellStart"/>
      <w:r>
        <w:rPr>
          <w:rFonts w:ascii="Arial" w:hAnsi="Arial"/>
        </w:rPr>
        <w:t>Krea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umol</w:t>
      </w:r>
      <w:proofErr w:type="spellEnd"/>
      <w:r>
        <w:rPr>
          <w:rFonts w:ascii="Arial" w:hAnsi="Arial"/>
        </w:rPr>
        <w:t>/l)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843"/>
        <w:gridCol w:w="1701"/>
        <w:gridCol w:w="1843"/>
        <w:gridCol w:w="1912"/>
      </w:tblGrid>
      <w:tr w:rsidR="00A446DA" w:rsidTr="00A446DA">
        <w:tc>
          <w:tcPr>
            <w:tcW w:w="1913" w:type="dxa"/>
            <w:shd w:val="clear" w:color="auto" w:fill="auto"/>
          </w:tcPr>
          <w:p w:rsidR="00A446DA" w:rsidRDefault="00A446DA" w:rsidP="00A446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Bez vyčeření</w:t>
            </w:r>
          </w:p>
        </w:tc>
        <w:tc>
          <w:tcPr>
            <w:tcW w:w="1843" w:type="dxa"/>
            <w:shd w:val="clear" w:color="auto" w:fill="auto"/>
          </w:tcPr>
          <w:p w:rsidR="00A446DA" w:rsidRDefault="00A446DA" w:rsidP="00A446DA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A446DA" w:rsidRDefault="00A446DA" w:rsidP="00A446DA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A446DA" w:rsidRDefault="00A446DA" w:rsidP="00A446DA">
            <w:pPr>
              <w:rPr>
                <w:rFonts w:ascii="Arial" w:hAnsi="Arial"/>
              </w:rPr>
            </w:pPr>
          </w:p>
        </w:tc>
        <w:tc>
          <w:tcPr>
            <w:tcW w:w="1912" w:type="dxa"/>
          </w:tcPr>
          <w:p w:rsidR="00A446DA" w:rsidRDefault="00A446DA" w:rsidP="00A446DA">
            <w:pPr>
              <w:rPr>
                <w:rFonts w:ascii="Arial" w:hAnsi="Arial"/>
              </w:rPr>
            </w:pPr>
          </w:p>
        </w:tc>
      </w:tr>
      <w:tr w:rsidR="00A446DA" w:rsidTr="00A446DA">
        <w:tc>
          <w:tcPr>
            <w:tcW w:w="1913" w:type="dxa"/>
            <w:shd w:val="clear" w:color="auto" w:fill="auto"/>
          </w:tcPr>
          <w:p w:rsidR="00A446DA" w:rsidRDefault="00A446DA" w:rsidP="00A446D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 vyčeření x 1,2</w:t>
            </w:r>
          </w:p>
        </w:tc>
        <w:tc>
          <w:tcPr>
            <w:tcW w:w="1843" w:type="dxa"/>
            <w:shd w:val="clear" w:color="auto" w:fill="auto"/>
          </w:tcPr>
          <w:p w:rsidR="00A446DA" w:rsidRDefault="00A446DA" w:rsidP="00A446DA">
            <w:pPr>
              <w:rPr>
                <w:rFonts w:ascii="Arial" w:hAnsi="Arial"/>
              </w:rPr>
            </w:pPr>
          </w:p>
        </w:tc>
        <w:tc>
          <w:tcPr>
            <w:tcW w:w="1701" w:type="dxa"/>
          </w:tcPr>
          <w:p w:rsidR="00A446DA" w:rsidRDefault="00A446DA" w:rsidP="00A446DA">
            <w:pPr>
              <w:rPr>
                <w:rFonts w:ascii="Arial" w:hAnsi="Arial"/>
              </w:rPr>
            </w:pPr>
          </w:p>
        </w:tc>
        <w:tc>
          <w:tcPr>
            <w:tcW w:w="1843" w:type="dxa"/>
          </w:tcPr>
          <w:p w:rsidR="00A446DA" w:rsidRDefault="00A446DA" w:rsidP="00A446DA">
            <w:pPr>
              <w:rPr>
                <w:rFonts w:ascii="Arial" w:hAnsi="Arial"/>
              </w:rPr>
            </w:pPr>
          </w:p>
        </w:tc>
        <w:tc>
          <w:tcPr>
            <w:tcW w:w="1912" w:type="dxa"/>
          </w:tcPr>
          <w:p w:rsidR="00A446DA" w:rsidRDefault="00A446DA" w:rsidP="00A446DA">
            <w:pPr>
              <w:rPr>
                <w:rFonts w:ascii="Arial" w:hAnsi="Arial"/>
              </w:rPr>
            </w:pPr>
          </w:p>
        </w:tc>
      </w:tr>
    </w:tbl>
    <w:p w:rsidR="004828A5" w:rsidRPr="00A0022D" w:rsidRDefault="004828A5" w:rsidP="004828A5">
      <w:pPr>
        <w:widowControl w:val="0"/>
        <w:jc w:val="both"/>
        <w:rPr>
          <w:rFonts w:ascii="Arial" w:hAnsi="Arial" w:cs="Arial"/>
          <w:snapToGrid w:val="0"/>
        </w:rPr>
      </w:pPr>
    </w:p>
    <w:p w:rsidR="00121121" w:rsidRDefault="00121121">
      <w:pPr>
        <w:rPr>
          <w:rFonts w:ascii="Arial" w:hAnsi="Arial"/>
        </w:rPr>
      </w:pPr>
    </w:p>
    <w:p w:rsidR="00121121" w:rsidRDefault="00121121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Závěr:</w:t>
      </w:r>
    </w:p>
    <w:p w:rsidR="00121121" w:rsidRDefault="00121121">
      <w:pPr>
        <w:rPr>
          <w:rFonts w:ascii="Arial" w:hAnsi="Arial"/>
        </w:rPr>
      </w:pPr>
    </w:p>
    <w:p w:rsidR="00121121" w:rsidRDefault="00121121">
      <w:pPr>
        <w:rPr>
          <w:rFonts w:ascii="Arial" w:hAnsi="Arial"/>
          <w:i/>
        </w:rPr>
      </w:pPr>
    </w:p>
    <w:sectPr w:rsidR="0012112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2331"/>
    <w:multiLevelType w:val="hybridMultilevel"/>
    <w:tmpl w:val="9F3E95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6765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276787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8A46BE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F3D"/>
    <w:rsid w:val="000449CA"/>
    <w:rsid w:val="00121121"/>
    <w:rsid w:val="001B7454"/>
    <w:rsid w:val="00200D8C"/>
    <w:rsid w:val="00201FC9"/>
    <w:rsid w:val="00263378"/>
    <w:rsid w:val="002E606E"/>
    <w:rsid w:val="00397468"/>
    <w:rsid w:val="0046111B"/>
    <w:rsid w:val="004828A5"/>
    <w:rsid w:val="005128B0"/>
    <w:rsid w:val="00524B1F"/>
    <w:rsid w:val="00581A02"/>
    <w:rsid w:val="005E2AE4"/>
    <w:rsid w:val="006A0AC1"/>
    <w:rsid w:val="006C5172"/>
    <w:rsid w:val="006F0D38"/>
    <w:rsid w:val="00706434"/>
    <w:rsid w:val="0077442E"/>
    <w:rsid w:val="00802D65"/>
    <w:rsid w:val="00816604"/>
    <w:rsid w:val="008A31DD"/>
    <w:rsid w:val="008C2009"/>
    <w:rsid w:val="00942AC1"/>
    <w:rsid w:val="009A79A2"/>
    <w:rsid w:val="00A0022D"/>
    <w:rsid w:val="00A2522B"/>
    <w:rsid w:val="00A31AB8"/>
    <w:rsid w:val="00A446DA"/>
    <w:rsid w:val="00B45D64"/>
    <w:rsid w:val="00BE2F3D"/>
    <w:rsid w:val="00BF0A1D"/>
    <w:rsid w:val="00C0087E"/>
    <w:rsid w:val="00D74175"/>
    <w:rsid w:val="00D97D51"/>
    <w:rsid w:val="00E3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BE630"/>
  <w15:docId w15:val="{47EAAE3A-0AC8-479D-8A00-6EB59591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828A5"/>
    <w:pPr>
      <w:widowControl w:val="0"/>
      <w:autoSpaceDE w:val="0"/>
      <w:autoSpaceDN w:val="0"/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rsid w:val="004828A5"/>
    <w:pPr>
      <w:widowControl w:val="0"/>
      <w:autoSpaceDE w:val="0"/>
      <w:autoSpaceDN w:val="0"/>
      <w:ind w:left="1276" w:hanging="1418"/>
      <w:jc w:val="both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D74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Katedra laboratorních metod</vt:lpstr>
    </vt:vector>
  </TitlesOfParts>
  <Company>Fakultní nemocnice U sv. Anny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laboratorních metod</dc:title>
  <dc:creator>Laboratoře</dc:creator>
  <cp:lastModifiedBy>Beňovská Miroslava</cp:lastModifiedBy>
  <cp:revision>10</cp:revision>
  <cp:lastPrinted>2006-09-27T11:27:00Z</cp:lastPrinted>
  <dcterms:created xsi:type="dcterms:W3CDTF">2015-09-24T07:06:00Z</dcterms:created>
  <dcterms:modified xsi:type="dcterms:W3CDTF">2020-12-01T09:14:00Z</dcterms:modified>
</cp:coreProperties>
</file>