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1C" w:rsidRDefault="0007491C">
      <w:pPr>
        <w:pStyle w:val="Nadpis1"/>
      </w:pPr>
    </w:p>
    <w:p w:rsidR="0007491C" w:rsidRDefault="0007491C">
      <w:pPr>
        <w:pStyle w:val="Nadpis1"/>
      </w:pPr>
    </w:p>
    <w:p w:rsidR="0007491C" w:rsidRDefault="0007491C">
      <w:pPr>
        <w:pStyle w:val="Nadpis1"/>
      </w:pPr>
    </w:p>
    <w:p w:rsidR="0007491C" w:rsidRDefault="0007491C">
      <w:pPr>
        <w:pStyle w:val="Nadpis1"/>
      </w:pPr>
    </w:p>
    <w:p w:rsidR="0007491C" w:rsidRDefault="0007491C">
      <w:pPr>
        <w:pStyle w:val="Nadpis1"/>
      </w:pPr>
    </w:p>
    <w:p w:rsidR="00C22EE7" w:rsidRDefault="0084184D">
      <w:pPr>
        <w:pStyle w:val="Nadpis1"/>
      </w:pPr>
      <w:r>
        <w:t>Praktické cvičení č.</w:t>
      </w:r>
      <w:r w:rsidR="00C22EE7">
        <w:t xml:space="preserve">                 </w:t>
      </w:r>
      <w:r w:rsidR="00763E03">
        <w:t xml:space="preserve">       </w:t>
      </w:r>
      <w:r w:rsidR="00C22EE7">
        <w:t xml:space="preserve">    datum________________  jméno__________________</w:t>
      </w:r>
    </w:p>
    <w:p w:rsidR="0007491C" w:rsidRDefault="0007491C">
      <w:pPr>
        <w:rPr>
          <w:sz w:val="24"/>
        </w:rPr>
      </w:pPr>
    </w:p>
    <w:p w:rsidR="005F606C" w:rsidRDefault="005F606C">
      <w:pPr>
        <w:rPr>
          <w:sz w:val="24"/>
        </w:rPr>
      </w:pPr>
    </w:p>
    <w:p w:rsidR="00C22EE7" w:rsidRDefault="00C22EE7">
      <w:pPr>
        <w:rPr>
          <w:i/>
          <w:iCs/>
          <w:sz w:val="24"/>
        </w:rPr>
      </w:pPr>
      <w:r>
        <w:rPr>
          <w:i/>
          <w:iCs/>
          <w:sz w:val="24"/>
        </w:rPr>
        <w:t>Téma praktika:</w:t>
      </w:r>
    </w:p>
    <w:p w:rsidR="0007491C" w:rsidRDefault="001602A4">
      <w:pPr>
        <w:rPr>
          <w:sz w:val="24"/>
        </w:rPr>
      </w:pPr>
      <w:r>
        <w:rPr>
          <w:b/>
          <w:bCs/>
          <w:sz w:val="28"/>
          <w:szCs w:val="28"/>
        </w:rPr>
        <w:t xml:space="preserve">Instalace </w:t>
      </w:r>
      <w:r w:rsidR="0084184D" w:rsidRPr="003F3C44">
        <w:rPr>
          <w:b/>
          <w:bCs/>
          <w:sz w:val="28"/>
          <w:szCs w:val="28"/>
        </w:rPr>
        <w:t>metody</w:t>
      </w:r>
      <w:r w:rsidR="00B974B9">
        <w:rPr>
          <w:b/>
          <w:bCs/>
          <w:sz w:val="28"/>
          <w:szCs w:val="28"/>
        </w:rPr>
        <w:t xml:space="preserve"> na analyzátoru</w:t>
      </w:r>
      <w:r>
        <w:rPr>
          <w:b/>
          <w:bCs/>
          <w:sz w:val="28"/>
          <w:szCs w:val="28"/>
        </w:rPr>
        <w:t xml:space="preserve">; </w:t>
      </w:r>
      <w:r w:rsidR="0084184D" w:rsidRPr="003F3C44">
        <w:rPr>
          <w:b/>
          <w:bCs/>
          <w:sz w:val="28"/>
          <w:szCs w:val="28"/>
        </w:rPr>
        <w:t>kalibrace; správnost</w:t>
      </w:r>
      <w:r w:rsidR="00963B53">
        <w:rPr>
          <w:b/>
          <w:bCs/>
          <w:sz w:val="28"/>
          <w:szCs w:val="28"/>
        </w:rPr>
        <w:t>,</w:t>
      </w:r>
      <w:r w:rsidR="0084184D" w:rsidRPr="003F3C44">
        <w:rPr>
          <w:b/>
          <w:bCs/>
          <w:sz w:val="28"/>
          <w:szCs w:val="28"/>
        </w:rPr>
        <w:t xml:space="preserve"> přesnost</w:t>
      </w:r>
      <w:r w:rsidR="00963B53">
        <w:rPr>
          <w:b/>
          <w:bCs/>
          <w:sz w:val="28"/>
          <w:szCs w:val="28"/>
        </w:rPr>
        <w:t xml:space="preserve">, nejistota </w:t>
      </w:r>
    </w:p>
    <w:p w:rsidR="00963B53" w:rsidRDefault="00963B53">
      <w:pPr>
        <w:rPr>
          <w:sz w:val="24"/>
        </w:rPr>
      </w:pPr>
    </w:p>
    <w:p w:rsidR="00B974B9" w:rsidRPr="00B974B9" w:rsidRDefault="00B974B9">
      <w:pPr>
        <w:rPr>
          <w:b/>
          <w:i/>
          <w:sz w:val="24"/>
        </w:rPr>
      </w:pPr>
      <w:r w:rsidRPr="00B974B9">
        <w:rPr>
          <w:b/>
          <w:i/>
          <w:sz w:val="24"/>
        </w:rPr>
        <w:t>Okruhy k</w:t>
      </w:r>
      <w:r>
        <w:rPr>
          <w:b/>
          <w:i/>
          <w:sz w:val="24"/>
        </w:rPr>
        <w:t xml:space="preserve"> nastudování </w:t>
      </w:r>
      <w:r w:rsidR="00DB7626">
        <w:rPr>
          <w:b/>
          <w:i/>
          <w:sz w:val="24"/>
        </w:rPr>
        <w:t>a dotazy</w:t>
      </w:r>
      <w:r w:rsidR="004C309D">
        <w:rPr>
          <w:b/>
          <w:i/>
          <w:sz w:val="24"/>
        </w:rPr>
        <w:t>:</w:t>
      </w:r>
      <w:bookmarkStart w:id="0" w:name="_GoBack"/>
      <w:bookmarkEnd w:id="0"/>
    </w:p>
    <w:p w:rsidR="00B974B9" w:rsidRDefault="00B974B9" w:rsidP="00B974B9">
      <w:pPr>
        <w:pStyle w:val="Odstavecseseznamem"/>
        <w:numPr>
          <w:ilvl w:val="0"/>
          <w:numId w:val="20"/>
        </w:numPr>
        <w:rPr>
          <w:sz w:val="24"/>
        </w:rPr>
      </w:pPr>
      <w:r>
        <w:rPr>
          <w:sz w:val="24"/>
        </w:rPr>
        <w:t>P</w:t>
      </w:r>
      <w:r w:rsidR="00DB7626">
        <w:rPr>
          <w:sz w:val="24"/>
        </w:rPr>
        <w:t>řečtěte</w:t>
      </w:r>
      <w:r>
        <w:rPr>
          <w:sz w:val="24"/>
        </w:rPr>
        <w:t xml:space="preserve"> si protokol a přiložený příbalový leták</w:t>
      </w:r>
    </w:p>
    <w:p w:rsidR="00B974B9" w:rsidRDefault="00B974B9" w:rsidP="00B974B9">
      <w:pPr>
        <w:pStyle w:val="Odstavecseseznamem"/>
        <w:numPr>
          <w:ilvl w:val="0"/>
          <w:numId w:val="20"/>
        </w:numPr>
        <w:rPr>
          <w:sz w:val="24"/>
        </w:rPr>
      </w:pPr>
      <w:r>
        <w:rPr>
          <w:sz w:val="24"/>
        </w:rPr>
        <w:t>Zopakujte si, co je to lineární a nelineární kalibrace</w:t>
      </w:r>
    </w:p>
    <w:p w:rsidR="00B974B9" w:rsidRDefault="00B974B9" w:rsidP="00B974B9">
      <w:pPr>
        <w:pStyle w:val="Odstavecseseznamem"/>
        <w:numPr>
          <w:ilvl w:val="0"/>
          <w:numId w:val="20"/>
        </w:numPr>
        <w:rPr>
          <w:sz w:val="24"/>
        </w:rPr>
      </w:pPr>
      <w:r>
        <w:rPr>
          <w:sz w:val="24"/>
        </w:rPr>
        <w:t>Co jsou to interní kontroly kvality</w:t>
      </w:r>
    </w:p>
    <w:p w:rsidR="00414DFD" w:rsidRPr="00B974B9" w:rsidRDefault="00414DFD" w:rsidP="00B974B9">
      <w:pPr>
        <w:pStyle w:val="Odstavecseseznamem"/>
        <w:numPr>
          <w:ilvl w:val="0"/>
          <w:numId w:val="20"/>
        </w:numPr>
        <w:rPr>
          <w:sz w:val="24"/>
        </w:rPr>
      </w:pPr>
      <w:r>
        <w:rPr>
          <w:sz w:val="24"/>
        </w:rPr>
        <w:t>Jak se vypočítá bias a variační koeficient?</w:t>
      </w:r>
    </w:p>
    <w:p w:rsidR="00E134B7" w:rsidRDefault="00E134B7">
      <w:pPr>
        <w:rPr>
          <w:sz w:val="24"/>
        </w:rPr>
      </w:pPr>
    </w:p>
    <w:p w:rsidR="00C22EE7" w:rsidRPr="00B974B9" w:rsidRDefault="00C22EE7">
      <w:pPr>
        <w:rPr>
          <w:b/>
          <w:i/>
          <w:iCs/>
          <w:sz w:val="24"/>
        </w:rPr>
      </w:pPr>
      <w:r w:rsidRPr="00B974B9">
        <w:rPr>
          <w:b/>
          <w:i/>
          <w:iCs/>
          <w:sz w:val="24"/>
        </w:rPr>
        <w:t>Přístroje a pomůcky:</w:t>
      </w:r>
    </w:p>
    <w:p w:rsidR="00C22EE7" w:rsidRDefault="00C22EE7">
      <w:pPr>
        <w:rPr>
          <w:b/>
          <w:bCs/>
          <w:sz w:val="24"/>
        </w:rPr>
      </w:pPr>
      <w:r>
        <w:rPr>
          <w:b/>
          <w:bCs/>
          <w:sz w:val="24"/>
        </w:rPr>
        <w:t>Automatický biochemický analyzátor</w:t>
      </w:r>
      <w:r w:rsidR="00CC16D0">
        <w:rPr>
          <w:b/>
          <w:bCs/>
          <w:sz w:val="24"/>
        </w:rPr>
        <w:t xml:space="preserve"> </w:t>
      </w:r>
      <w:r w:rsidR="00EB2E6A">
        <w:rPr>
          <w:b/>
          <w:bCs/>
          <w:sz w:val="24"/>
        </w:rPr>
        <w:t>cobas 8</w:t>
      </w:r>
      <w:r w:rsidR="00511438">
        <w:rPr>
          <w:b/>
          <w:bCs/>
          <w:sz w:val="24"/>
        </w:rPr>
        <w:t>000</w:t>
      </w:r>
    </w:p>
    <w:p w:rsidR="00C22EE7" w:rsidRDefault="00A17CDC">
      <w:pPr>
        <w:rPr>
          <w:b/>
          <w:bCs/>
          <w:sz w:val="24"/>
        </w:rPr>
      </w:pPr>
      <w:r>
        <w:rPr>
          <w:b/>
          <w:bCs/>
          <w:sz w:val="24"/>
        </w:rPr>
        <w:t>Kazeta</w:t>
      </w:r>
      <w:r w:rsidR="0073201F">
        <w:rPr>
          <w:b/>
          <w:bCs/>
          <w:sz w:val="24"/>
        </w:rPr>
        <w:t xml:space="preserve"> </w:t>
      </w:r>
      <w:r w:rsidR="00511438">
        <w:rPr>
          <w:b/>
          <w:bCs/>
          <w:sz w:val="24"/>
        </w:rPr>
        <w:t>CRP</w:t>
      </w:r>
      <w:r>
        <w:rPr>
          <w:b/>
          <w:bCs/>
          <w:sz w:val="24"/>
        </w:rPr>
        <w:t xml:space="preserve"> L3</w:t>
      </w:r>
      <w:r w:rsidR="0084184D">
        <w:rPr>
          <w:b/>
          <w:bCs/>
          <w:sz w:val="24"/>
        </w:rPr>
        <w:t xml:space="preserve"> – </w:t>
      </w:r>
      <w:r w:rsidR="00E36361">
        <w:rPr>
          <w:b/>
          <w:bCs/>
          <w:sz w:val="24"/>
        </w:rPr>
        <w:t>Roche</w:t>
      </w:r>
    </w:p>
    <w:p w:rsidR="00A17CDC" w:rsidRDefault="00633E32" w:rsidP="00633E32">
      <w:pPr>
        <w:rPr>
          <w:b/>
          <w:bCs/>
          <w:sz w:val="24"/>
        </w:rPr>
      </w:pPr>
      <w:r>
        <w:rPr>
          <w:b/>
          <w:bCs/>
          <w:sz w:val="24"/>
        </w:rPr>
        <w:t xml:space="preserve">Kalibrátor (Calibrator for automated systems - Roche), </w:t>
      </w:r>
    </w:p>
    <w:p w:rsidR="0007491C" w:rsidRDefault="00A17CDC">
      <w:pPr>
        <w:rPr>
          <w:b/>
          <w:bCs/>
          <w:sz w:val="24"/>
        </w:rPr>
      </w:pPr>
      <w:r>
        <w:rPr>
          <w:b/>
          <w:bCs/>
          <w:sz w:val="24"/>
        </w:rPr>
        <w:t>K</w:t>
      </w:r>
      <w:r w:rsidR="00633E32">
        <w:rPr>
          <w:b/>
          <w:bCs/>
          <w:sz w:val="24"/>
        </w:rPr>
        <w:t>ontrolní materiál  (</w:t>
      </w:r>
      <w:r w:rsidR="00404CD8">
        <w:rPr>
          <w:b/>
          <w:bCs/>
          <w:sz w:val="24"/>
        </w:rPr>
        <w:t>PC CC1</w:t>
      </w:r>
      <w:r w:rsidR="00633E32">
        <w:rPr>
          <w:b/>
          <w:bCs/>
          <w:sz w:val="24"/>
        </w:rPr>
        <w:t>,</w:t>
      </w:r>
      <w:r w:rsidR="00F86904">
        <w:rPr>
          <w:b/>
          <w:bCs/>
          <w:sz w:val="24"/>
        </w:rPr>
        <w:t xml:space="preserve"> </w:t>
      </w:r>
      <w:r w:rsidR="00404CD8">
        <w:rPr>
          <w:b/>
          <w:bCs/>
          <w:sz w:val="24"/>
        </w:rPr>
        <w:t>PC CC2</w:t>
      </w:r>
      <w:r w:rsidR="00511438">
        <w:rPr>
          <w:b/>
          <w:bCs/>
          <w:sz w:val="24"/>
        </w:rPr>
        <w:t xml:space="preserve"> – Roche)</w:t>
      </w:r>
    </w:p>
    <w:p w:rsidR="00E134B7" w:rsidRDefault="00E134B7">
      <w:pPr>
        <w:rPr>
          <w:b/>
          <w:bCs/>
          <w:sz w:val="24"/>
        </w:rPr>
      </w:pPr>
    </w:p>
    <w:p w:rsidR="0007491C" w:rsidRDefault="00C22EE7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Úkoly:</w:t>
      </w:r>
    </w:p>
    <w:p w:rsidR="0007491C" w:rsidRPr="00E8722B" w:rsidRDefault="00C22EE7" w:rsidP="0007491C">
      <w:pPr>
        <w:rPr>
          <w:sz w:val="24"/>
        </w:rPr>
      </w:pPr>
      <w:r>
        <w:rPr>
          <w:sz w:val="24"/>
        </w:rPr>
        <w:t xml:space="preserve">   </w:t>
      </w:r>
    </w:p>
    <w:p w:rsidR="00E8722B" w:rsidRPr="002B267E" w:rsidRDefault="00E8722B" w:rsidP="002B267E">
      <w:pPr>
        <w:pStyle w:val="Odstavecseseznamem"/>
        <w:numPr>
          <w:ilvl w:val="0"/>
          <w:numId w:val="19"/>
        </w:numPr>
        <w:rPr>
          <w:bCs/>
          <w:sz w:val="24"/>
        </w:rPr>
      </w:pPr>
      <w:r w:rsidRPr="002B267E">
        <w:rPr>
          <w:bCs/>
          <w:sz w:val="24"/>
        </w:rPr>
        <w:t>Prohlídka příbalového letáku k soupravě CRP L3 – princip metody, patologie</w:t>
      </w:r>
      <w:r w:rsidR="002B267E" w:rsidRPr="002B267E">
        <w:rPr>
          <w:bCs/>
          <w:sz w:val="24"/>
        </w:rPr>
        <w:t xml:space="preserve"> (včetně pacientských nálezů), referenční rozmezí, měř</w:t>
      </w:r>
      <w:r w:rsidR="00DB60E1">
        <w:rPr>
          <w:bCs/>
          <w:sz w:val="24"/>
        </w:rPr>
        <w:t>ící rozsah a další analytické pa</w:t>
      </w:r>
      <w:r w:rsidR="002B267E" w:rsidRPr="002B267E">
        <w:rPr>
          <w:bCs/>
          <w:sz w:val="24"/>
        </w:rPr>
        <w:t>rametry</w:t>
      </w:r>
      <w:r w:rsidR="0035138F">
        <w:rPr>
          <w:bCs/>
          <w:sz w:val="24"/>
        </w:rPr>
        <w:t>.</w:t>
      </w:r>
    </w:p>
    <w:p w:rsidR="00E8722B" w:rsidRPr="00E8722B" w:rsidRDefault="00E8722B" w:rsidP="002B267E">
      <w:pPr>
        <w:pStyle w:val="Odstavecseseznamem"/>
        <w:rPr>
          <w:bCs/>
          <w:sz w:val="24"/>
        </w:rPr>
      </w:pPr>
    </w:p>
    <w:p w:rsidR="00E8722B" w:rsidRPr="00E8722B" w:rsidRDefault="00E8722B" w:rsidP="002B267E">
      <w:pPr>
        <w:pStyle w:val="Odstavecseseznamem"/>
        <w:rPr>
          <w:b/>
          <w:bCs/>
          <w:sz w:val="24"/>
        </w:rPr>
      </w:pPr>
    </w:p>
    <w:p w:rsidR="0007491C" w:rsidRPr="00E8722B" w:rsidRDefault="0007491C" w:rsidP="002B267E">
      <w:pPr>
        <w:pStyle w:val="Odstavecseseznamem"/>
        <w:rPr>
          <w:b/>
          <w:bCs/>
          <w:sz w:val="24"/>
        </w:rPr>
      </w:pPr>
    </w:p>
    <w:p w:rsidR="004E4EB8" w:rsidRPr="002B267E" w:rsidRDefault="00E8722B" w:rsidP="002B267E">
      <w:pPr>
        <w:pStyle w:val="Odstavecseseznamem"/>
        <w:numPr>
          <w:ilvl w:val="0"/>
          <w:numId w:val="19"/>
        </w:numPr>
        <w:rPr>
          <w:b/>
          <w:bCs/>
          <w:sz w:val="24"/>
        </w:rPr>
      </w:pPr>
      <w:r w:rsidRPr="002B267E">
        <w:rPr>
          <w:bCs/>
          <w:sz w:val="24"/>
        </w:rPr>
        <w:t>Seznámení</w:t>
      </w:r>
      <w:r w:rsidR="00F86904" w:rsidRPr="002B267E">
        <w:rPr>
          <w:bCs/>
          <w:sz w:val="24"/>
        </w:rPr>
        <w:t xml:space="preserve"> se s parametry metod „Application“ biochemického analyzátoru </w:t>
      </w:r>
      <w:r w:rsidR="00EB2E6A">
        <w:rPr>
          <w:bCs/>
          <w:sz w:val="24"/>
        </w:rPr>
        <w:t>cobas 8</w:t>
      </w:r>
      <w:r w:rsidR="00A17CDC" w:rsidRPr="002B267E">
        <w:rPr>
          <w:bCs/>
          <w:sz w:val="24"/>
        </w:rPr>
        <w:t>000 (</w:t>
      </w:r>
      <w:r w:rsidR="00F86904" w:rsidRPr="002B267E">
        <w:rPr>
          <w:bCs/>
          <w:sz w:val="24"/>
        </w:rPr>
        <w:t>význam jednotlivých programovatelných položek</w:t>
      </w:r>
      <w:r w:rsidR="00A17CDC" w:rsidRPr="002B267E">
        <w:rPr>
          <w:bCs/>
          <w:sz w:val="24"/>
        </w:rPr>
        <w:t>, případně s celým analyzátorem</w:t>
      </w:r>
      <w:r w:rsidR="00F86904" w:rsidRPr="002B267E">
        <w:rPr>
          <w:bCs/>
          <w:sz w:val="24"/>
        </w:rPr>
        <w:t>.</w:t>
      </w:r>
      <w:r w:rsidRPr="002B267E">
        <w:rPr>
          <w:bCs/>
          <w:sz w:val="24"/>
        </w:rPr>
        <w:t xml:space="preserve"> Objasnění rozdílů mezi metodou s lineární kalibrací (end point i kinetickou) a metodou s kalibrací nelineární</w:t>
      </w:r>
      <w:r w:rsidR="00C03202">
        <w:rPr>
          <w:bCs/>
          <w:sz w:val="24"/>
        </w:rPr>
        <w:t>.</w:t>
      </w:r>
    </w:p>
    <w:p w:rsidR="0007491C" w:rsidRDefault="0007491C" w:rsidP="0007491C">
      <w:pPr>
        <w:rPr>
          <w:bCs/>
          <w:sz w:val="24"/>
        </w:rPr>
      </w:pPr>
    </w:p>
    <w:p w:rsidR="00C866CE" w:rsidRDefault="00C866CE">
      <w:pPr>
        <w:rPr>
          <w:b/>
          <w:i/>
          <w:sz w:val="24"/>
          <w:szCs w:val="24"/>
        </w:rPr>
      </w:pPr>
    </w:p>
    <w:p w:rsidR="00F86904" w:rsidRPr="002B267E" w:rsidRDefault="00B974B9" w:rsidP="002B267E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Instalace metody a instalace</w:t>
      </w:r>
      <w:r w:rsidR="002B267E">
        <w:rPr>
          <w:sz w:val="24"/>
          <w:szCs w:val="24"/>
        </w:rPr>
        <w:t xml:space="preserve"> nové šarže kalibrátoru</w:t>
      </w:r>
      <w:r w:rsidR="00F86904" w:rsidRPr="002B267E">
        <w:rPr>
          <w:sz w:val="24"/>
          <w:szCs w:val="24"/>
        </w:rPr>
        <w:t xml:space="preserve"> </w:t>
      </w:r>
      <w:r w:rsidR="002B267E">
        <w:rPr>
          <w:sz w:val="24"/>
          <w:szCs w:val="24"/>
        </w:rPr>
        <w:t>(včetně nalepení čárového kódu na zkumavku a zápisu o použití nové šarže kalibrátoru)</w:t>
      </w:r>
      <w:r w:rsidR="00F86904" w:rsidRPr="002B267E">
        <w:rPr>
          <w:sz w:val="24"/>
          <w:szCs w:val="24"/>
        </w:rPr>
        <w:t xml:space="preserve"> </w:t>
      </w:r>
      <w:r w:rsidR="000D7031">
        <w:rPr>
          <w:sz w:val="24"/>
          <w:szCs w:val="24"/>
        </w:rPr>
        <w:t>s využitím webových informací i  manuálně</w:t>
      </w:r>
      <w:r w:rsidR="0035138F">
        <w:rPr>
          <w:sz w:val="24"/>
          <w:szCs w:val="24"/>
        </w:rPr>
        <w:t>.</w:t>
      </w:r>
    </w:p>
    <w:p w:rsidR="00F86904" w:rsidRDefault="00F86904" w:rsidP="00F86904">
      <w:pPr>
        <w:ind w:left="360"/>
        <w:rPr>
          <w:sz w:val="24"/>
          <w:szCs w:val="24"/>
        </w:rPr>
      </w:pPr>
    </w:p>
    <w:p w:rsidR="00D37E72" w:rsidRDefault="00D37E72" w:rsidP="002B267E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Připravit si z mrazicího boxu předem připravené </w:t>
      </w:r>
      <w:r w:rsidR="00C03202">
        <w:rPr>
          <w:sz w:val="24"/>
          <w:szCs w:val="24"/>
        </w:rPr>
        <w:t xml:space="preserve">alikvoty </w:t>
      </w:r>
      <w:r>
        <w:rPr>
          <w:sz w:val="24"/>
          <w:szCs w:val="24"/>
        </w:rPr>
        <w:t>kalibrační a kontrolní materiál</w:t>
      </w:r>
      <w:r w:rsidR="00751387">
        <w:rPr>
          <w:sz w:val="24"/>
          <w:szCs w:val="24"/>
        </w:rPr>
        <w:t>y.</w:t>
      </w:r>
      <w:r w:rsidR="00C03202">
        <w:rPr>
          <w:sz w:val="24"/>
          <w:szCs w:val="24"/>
        </w:rPr>
        <w:t xml:space="preserve"> </w:t>
      </w:r>
      <w:r w:rsidR="00751387">
        <w:rPr>
          <w:sz w:val="24"/>
          <w:szCs w:val="24"/>
        </w:rPr>
        <w:t>Lyofilizované materiály je nutno předem rozpustit dle informací v příbalových letácích (dodává výrobce), rozpipetovat do označených zkumavek typu eppendorf a</w:t>
      </w:r>
      <w:r w:rsidR="00C03202">
        <w:rPr>
          <w:sz w:val="24"/>
          <w:szCs w:val="24"/>
        </w:rPr>
        <w:t xml:space="preserve"> zamrazit na -20 ºC. Zamražený materiál v</w:t>
      </w:r>
      <w:r w:rsidR="00751387">
        <w:rPr>
          <w:sz w:val="24"/>
          <w:szCs w:val="24"/>
        </w:rPr>
        <w:t xml:space="preserve"> </w:t>
      </w:r>
      <w:r w:rsidR="00C03202">
        <w:rPr>
          <w:sz w:val="24"/>
          <w:szCs w:val="24"/>
        </w:rPr>
        <w:t>alikvotech rozpustit</w:t>
      </w:r>
      <w:r w:rsidR="00751387">
        <w:rPr>
          <w:sz w:val="24"/>
          <w:szCs w:val="24"/>
        </w:rPr>
        <w:t xml:space="preserve"> při l</w:t>
      </w:r>
      <w:r w:rsidR="00C03202">
        <w:rPr>
          <w:sz w:val="24"/>
          <w:szCs w:val="24"/>
        </w:rPr>
        <w:t>aboratorní teplotě, důkladně obsah zkumavky promíchat a přepipetovat</w:t>
      </w:r>
      <w:r w:rsidR="00751387">
        <w:rPr>
          <w:sz w:val="24"/>
          <w:szCs w:val="24"/>
        </w:rPr>
        <w:t xml:space="preserve"> do označeného vzorkového kepu</w:t>
      </w:r>
      <w:r w:rsidR="00F86904">
        <w:rPr>
          <w:sz w:val="24"/>
          <w:szCs w:val="24"/>
        </w:rPr>
        <w:t xml:space="preserve">. </w:t>
      </w:r>
      <w:r w:rsidR="00751387">
        <w:rPr>
          <w:sz w:val="24"/>
          <w:szCs w:val="24"/>
        </w:rPr>
        <w:t xml:space="preserve"> </w:t>
      </w:r>
    </w:p>
    <w:p w:rsidR="00F86904" w:rsidRDefault="00F86904" w:rsidP="00F86904">
      <w:pPr>
        <w:rPr>
          <w:sz w:val="24"/>
          <w:szCs w:val="24"/>
        </w:rPr>
      </w:pPr>
    </w:p>
    <w:p w:rsidR="003E3043" w:rsidRPr="00DB7626" w:rsidRDefault="00D37E72" w:rsidP="003E3043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Provést </w:t>
      </w:r>
      <w:r w:rsidR="0004744A">
        <w:rPr>
          <w:sz w:val="24"/>
          <w:szCs w:val="24"/>
        </w:rPr>
        <w:t xml:space="preserve">kalibraci metody „ </w:t>
      </w:r>
      <w:r w:rsidR="00C03202">
        <w:rPr>
          <w:sz w:val="24"/>
          <w:szCs w:val="24"/>
        </w:rPr>
        <w:t>CRP</w:t>
      </w:r>
      <w:r>
        <w:rPr>
          <w:sz w:val="24"/>
          <w:szCs w:val="24"/>
        </w:rPr>
        <w:t xml:space="preserve">“ a zkontrolovat ji materiálem </w:t>
      </w:r>
      <w:r w:rsidR="00F86904">
        <w:rPr>
          <w:sz w:val="24"/>
          <w:szCs w:val="24"/>
        </w:rPr>
        <w:t>PC CC1</w:t>
      </w:r>
      <w:r w:rsidR="003E3043">
        <w:rPr>
          <w:sz w:val="24"/>
          <w:szCs w:val="24"/>
        </w:rPr>
        <w:t xml:space="preserve"> a </w:t>
      </w:r>
      <w:r w:rsidR="00F86904">
        <w:rPr>
          <w:sz w:val="24"/>
          <w:szCs w:val="24"/>
        </w:rPr>
        <w:t>PC CC2</w:t>
      </w:r>
      <w:r w:rsidR="00C03202">
        <w:rPr>
          <w:sz w:val="24"/>
          <w:szCs w:val="24"/>
        </w:rPr>
        <w:t>. Výsledky vyhodnotit v an</w:t>
      </w:r>
      <w:r w:rsidR="0035138F">
        <w:rPr>
          <w:sz w:val="24"/>
          <w:szCs w:val="24"/>
        </w:rPr>
        <w:t>a</w:t>
      </w:r>
      <w:r w:rsidR="00C03202">
        <w:rPr>
          <w:sz w:val="24"/>
          <w:szCs w:val="24"/>
        </w:rPr>
        <w:t xml:space="preserve">lyzátoru i manuálně </w:t>
      </w:r>
      <w:r w:rsidR="003E3043">
        <w:rPr>
          <w:sz w:val="24"/>
          <w:szCs w:val="24"/>
        </w:rPr>
        <w:t>(</w:t>
      </w:r>
      <w:r w:rsidR="00C03202">
        <w:rPr>
          <w:sz w:val="24"/>
          <w:szCs w:val="24"/>
        </w:rPr>
        <w:t xml:space="preserve">chyba by měla být v rozmezí ± </w:t>
      </w:r>
      <w:r w:rsidR="003E3043">
        <w:rPr>
          <w:sz w:val="24"/>
          <w:szCs w:val="24"/>
        </w:rPr>
        <w:t xml:space="preserve"> </w:t>
      </w:r>
      <w:r w:rsidR="00963230">
        <w:rPr>
          <w:sz w:val="24"/>
          <w:szCs w:val="24"/>
        </w:rPr>
        <w:t>16</w:t>
      </w:r>
      <w:r w:rsidR="003E3043">
        <w:rPr>
          <w:sz w:val="24"/>
          <w:szCs w:val="24"/>
        </w:rPr>
        <w:t>%, tzn. 2/3 nejistoty metody</w:t>
      </w:r>
      <w:r w:rsidR="00C03202">
        <w:rPr>
          <w:sz w:val="24"/>
          <w:szCs w:val="24"/>
        </w:rPr>
        <w:t xml:space="preserve"> CRP</w:t>
      </w:r>
      <w:r w:rsidR="003E3043">
        <w:rPr>
          <w:sz w:val="24"/>
          <w:szCs w:val="24"/>
        </w:rPr>
        <w:t xml:space="preserve"> uvedené v systému externího hodnocení kvality).</w:t>
      </w:r>
    </w:p>
    <w:p w:rsidR="009E49D4" w:rsidRDefault="00786E9F" w:rsidP="002B267E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Provést n = 10 měření </w:t>
      </w:r>
      <w:r w:rsidR="00C03202">
        <w:rPr>
          <w:sz w:val="24"/>
          <w:szCs w:val="24"/>
        </w:rPr>
        <w:t xml:space="preserve">CRP </w:t>
      </w:r>
      <w:r>
        <w:rPr>
          <w:sz w:val="24"/>
          <w:szCs w:val="24"/>
        </w:rPr>
        <w:t xml:space="preserve">s materiály </w:t>
      </w:r>
      <w:r w:rsidR="00F86904">
        <w:rPr>
          <w:sz w:val="24"/>
          <w:szCs w:val="24"/>
        </w:rPr>
        <w:t>PC CC1</w:t>
      </w:r>
      <w:r>
        <w:rPr>
          <w:sz w:val="24"/>
          <w:szCs w:val="24"/>
        </w:rPr>
        <w:t xml:space="preserve"> s</w:t>
      </w:r>
      <w:r w:rsidR="003E3498">
        <w:rPr>
          <w:sz w:val="24"/>
          <w:szCs w:val="24"/>
        </w:rPr>
        <w:t> </w:t>
      </w:r>
      <w:r>
        <w:rPr>
          <w:sz w:val="24"/>
          <w:szCs w:val="24"/>
        </w:rPr>
        <w:t>návazností</w:t>
      </w:r>
      <w:r w:rsidR="003E3498">
        <w:rPr>
          <w:sz w:val="24"/>
          <w:szCs w:val="24"/>
        </w:rPr>
        <w:t xml:space="preserve"> na </w:t>
      </w:r>
      <w:r w:rsidR="009F3E40">
        <w:rPr>
          <w:sz w:val="24"/>
          <w:szCs w:val="24"/>
        </w:rPr>
        <w:t>mezinárodní standard CRM-470</w:t>
      </w:r>
      <w:r>
        <w:rPr>
          <w:sz w:val="24"/>
          <w:szCs w:val="24"/>
        </w:rPr>
        <w:t xml:space="preserve"> za podmínek opakovat</w:t>
      </w:r>
      <w:r w:rsidR="00836EB2">
        <w:rPr>
          <w:sz w:val="24"/>
          <w:szCs w:val="24"/>
        </w:rPr>
        <w:t>elnosti a vyhodnotit správnost</w:t>
      </w:r>
      <w:r w:rsidR="00C03202">
        <w:rPr>
          <w:sz w:val="24"/>
          <w:szCs w:val="24"/>
        </w:rPr>
        <w:t xml:space="preserve"> (bias)</w:t>
      </w:r>
      <w:r w:rsidR="00836EB2">
        <w:rPr>
          <w:sz w:val="24"/>
          <w:szCs w:val="24"/>
        </w:rPr>
        <w:t>,</w:t>
      </w:r>
      <w:r>
        <w:rPr>
          <w:sz w:val="24"/>
          <w:szCs w:val="24"/>
        </w:rPr>
        <w:t xml:space="preserve"> přesnost</w:t>
      </w:r>
      <w:r w:rsidR="00C03202">
        <w:rPr>
          <w:sz w:val="24"/>
          <w:szCs w:val="24"/>
        </w:rPr>
        <w:t xml:space="preserve"> (CV)</w:t>
      </w:r>
      <w:r>
        <w:rPr>
          <w:sz w:val="24"/>
          <w:szCs w:val="24"/>
        </w:rPr>
        <w:t xml:space="preserve"> </w:t>
      </w:r>
      <w:r w:rsidR="00836EB2">
        <w:rPr>
          <w:sz w:val="24"/>
          <w:szCs w:val="24"/>
        </w:rPr>
        <w:t xml:space="preserve">a nejistotu </w:t>
      </w:r>
      <w:r>
        <w:rPr>
          <w:sz w:val="24"/>
          <w:szCs w:val="24"/>
        </w:rPr>
        <w:t>měření pomocí tabulky připravené v programu Excel.</w:t>
      </w:r>
      <w:r w:rsidR="005F598A">
        <w:rPr>
          <w:sz w:val="24"/>
          <w:szCs w:val="24"/>
        </w:rPr>
        <w:t xml:space="preserve"> Předem si připravte vzorec</w:t>
      </w:r>
      <w:r w:rsidR="00C97D8F">
        <w:rPr>
          <w:sz w:val="24"/>
          <w:szCs w:val="24"/>
        </w:rPr>
        <w:t xml:space="preserve"> k výpočtu variačního koeficientu a bias.</w:t>
      </w:r>
    </w:p>
    <w:p w:rsidR="0084169F" w:rsidRPr="0084169F" w:rsidRDefault="0084169F" w:rsidP="0084169F">
      <w:pPr>
        <w:ind w:left="360"/>
        <w:rPr>
          <w:sz w:val="24"/>
          <w:szCs w:val="24"/>
        </w:rPr>
      </w:pPr>
    </w:p>
    <w:p w:rsidR="00C22EE7" w:rsidRPr="0084169F" w:rsidRDefault="006A54D3" w:rsidP="0084169F">
      <w:pPr>
        <w:rPr>
          <w:b/>
          <w:i/>
          <w:sz w:val="24"/>
        </w:rPr>
      </w:pPr>
      <w:r>
        <w:rPr>
          <w:b/>
          <w:i/>
          <w:sz w:val="24"/>
        </w:rPr>
        <w:t>Výsledky:</w:t>
      </w:r>
    </w:p>
    <w:p w:rsidR="00C22EE7" w:rsidRDefault="00836EB2">
      <w:pPr>
        <w:ind w:left="360"/>
        <w:jc w:val="both"/>
        <w:rPr>
          <w:snapToGrid w:val="0"/>
        </w:rPr>
      </w:pPr>
      <w:r>
        <w:rPr>
          <w:snapToGrid w:val="0"/>
        </w:rPr>
        <w:t xml:space="preserve">    </w:t>
      </w:r>
    </w:p>
    <w:tbl>
      <w:tblPr>
        <w:tblpPr w:leftFromText="141" w:rightFromText="141" w:vertAnchor="text" w:tblpY="1"/>
        <w:tblOverlap w:val="never"/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727"/>
      </w:tblGrid>
      <w:tr w:rsidR="00836EB2" w:rsidRPr="00836EB2" w:rsidTr="00836EB2">
        <w:trPr>
          <w:trHeight w:val="33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836EB2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analyt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35138F" w:rsidP="00836E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CRP</w:t>
            </w:r>
          </w:p>
        </w:tc>
      </w:tr>
      <w:tr w:rsidR="00836EB2" w:rsidRPr="00836EB2" w:rsidTr="00836EB2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836EB2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materiál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836EB2" w:rsidP="00836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6EB2" w:rsidRPr="00836EB2" w:rsidTr="00836EB2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836EB2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jednotky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DB7569" w:rsidP="00836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[mg</w:t>
            </w:r>
            <w:r w:rsidR="00836EB2">
              <w:rPr>
                <w:rFonts w:ascii="Arial" w:hAnsi="Arial" w:cs="Arial"/>
              </w:rPr>
              <w:t>/l</w:t>
            </w:r>
            <w:r w:rsidR="00836EB2">
              <w:rPr>
                <w:rFonts w:ascii="Arial" w:hAnsi="Arial" w:cs="Arial"/>
                <w:lang w:val="en-US"/>
              </w:rPr>
              <w:t>]</w:t>
            </w:r>
            <w:r w:rsidR="00836EB2" w:rsidRPr="00836EB2">
              <w:rPr>
                <w:rFonts w:ascii="Arial" w:hAnsi="Arial" w:cs="Arial"/>
              </w:rPr>
              <w:t> </w:t>
            </w:r>
          </w:p>
        </w:tc>
      </w:tr>
      <w:tr w:rsidR="00DF1774" w:rsidRPr="00836EB2" w:rsidTr="006F4876">
        <w:trPr>
          <w:trHeight w:val="42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836EB2">
              <w:rPr>
                <w:rFonts w:ascii="Arial" w:hAnsi="Arial" w:cs="Arial"/>
                <w:b/>
                <w:bCs/>
              </w:rPr>
              <w:t>Target Value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EB2">
              <w:rPr>
                <w:rFonts w:ascii="Arial" w:hAnsi="Arial" w:cs="Arial"/>
                <w:b/>
                <w:bCs/>
                <w:sz w:val="18"/>
                <w:szCs w:val="18"/>
              </w:rPr>
              <w:t>nejist.TV (%)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průměr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sm.odch.opakovatelnosti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CV opak (%)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nejist.průměru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 xml:space="preserve">Bias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Bias (%)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CV repro (%)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U (komb,rel) (%)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E3498" w:rsidRDefault="00836EB2" w:rsidP="006A54D3">
      <w:pPr>
        <w:pStyle w:val="Zkladntextodsazen2"/>
        <w:ind w:left="0"/>
        <w:rPr>
          <w:i/>
        </w:rPr>
      </w:pPr>
      <w:r>
        <w:rPr>
          <w:i/>
        </w:rPr>
        <w:br w:type="textWrapping" w:clear="all"/>
      </w:r>
    </w:p>
    <w:p w:rsidR="003E3498" w:rsidRDefault="003E3498" w:rsidP="003E3498">
      <w:pPr>
        <w:pStyle w:val="Zkladntextodsazen2"/>
        <w:tabs>
          <w:tab w:val="left" w:pos="426"/>
        </w:tabs>
        <w:ind w:left="720"/>
      </w:pPr>
    </w:p>
    <w:p w:rsidR="003E3498" w:rsidRDefault="00F31E3F" w:rsidP="00F31E3F">
      <w:pPr>
        <w:pStyle w:val="Zkladntextodsazen2"/>
        <w:numPr>
          <w:ilvl w:val="0"/>
          <w:numId w:val="19"/>
        </w:numPr>
        <w:tabs>
          <w:tab w:val="left" w:pos="426"/>
        </w:tabs>
        <w:rPr>
          <w:b w:val="0"/>
        </w:rPr>
      </w:pPr>
      <w:r w:rsidRPr="00F31E3F">
        <w:rPr>
          <w:b w:val="0"/>
        </w:rPr>
        <w:t xml:space="preserve">Za domácí úkol </w:t>
      </w:r>
      <w:r>
        <w:rPr>
          <w:b w:val="0"/>
        </w:rPr>
        <w:t>z parametrů uložených v analyzátoru vypočítat základní řed</w:t>
      </w:r>
      <w:r w:rsidR="00EB2E6A">
        <w:rPr>
          <w:b w:val="0"/>
        </w:rPr>
        <w:t>ění (Normal) prováděné v cobas 8</w:t>
      </w:r>
      <w:r>
        <w:rPr>
          <w:b w:val="0"/>
        </w:rPr>
        <w:t>000 pro tyto metody:</w:t>
      </w:r>
    </w:p>
    <w:p w:rsidR="00A214FD" w:rsidRDefault="00A214FD" w:rsidP="00DB7626">
      <w:pPr>
        <w:pStyle w:val="Zkladntextodsazen2"/>
        <w:tabs>
          <w:tab w:val="left" w:pos="426"/>
        </w:tabs>
        <w:ind w:left="0"/>
        <w:rPr>
          <w:b w:val="0"/>
        </w:rPr>
      </w:pPr>
    </w:p>
    <w:p w:rsidR="00A214FD" w:rsidRPr="00963B53" w:rsidRDefault="00A214FD" w:rsidP="00A214FD">
      <w:pPr>
        <w:pStyle w:val="Zkladntextodsazen2"/>
        <w:tabs>
          <w:tab w:val="left" w:pos="426"/>
        </w:tabs>
        <w:ind w:left="720"/>
      </w:pPr>
      <w:r w:rsidRPr="00963B53">
        <w:t xml:space="preserve">             Parametry                 </w:t>
      </w:r>
      <w:r w:rsidR="00963B53">
        <w:t xml:space="preserve">         </w:t>
      </w:r>
      <w:r w:rsidRPr="00963B53">
        <w:t xml:space="preserve">      Ředění</w:t>
      </w:r>
    </w:p>
    <w:p w:rsidR="00963B53" w:rsidRDefault="00963B53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>-------------------------------------------------------------------------------------------------------</w:t>
      </w:r>
    </w:p>
    <w:p w:rsidR="00A214FD" w:rsidRDefault="00EB2E6A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</w:t>
      </w:r>
      <w:r w:rsidR="00A214FD">
        <w:rPr>
          <w:b w:val="0"/>
        </w:rPr>
        <w:t xml:space="preserve">    ALT  </w:t>
      </w: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    CRP</w:t>
      </w: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    KM</w:t>
      </w: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    Bil</w:t>
      </w:r>
    </w:p>
    <w:p w:rsidR="00963B53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</w:t>
      </w:r>
    </w:p>
    <w:p w:rsidR="00A214FD" w:rsidRDefault="00EB2E6A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</w:t>
      </w:r>
      <w:r w:rsidR="00A214FD">
        <w:rPr>
          <w:b w:val="0"/>
        </w:rPr>
        <w:t xml:space="preserve">    </w:t>
      </w:r>
      <w:r w:rsidR="00963B53">
        <w:rPr>
          <w:b w:val="0"/>
        </w:rPr>
        <w:t>Prealb</w:t>
      </w:r>
    </w:p>
    <w:p w:rsidR="00963B53" w:rsidRDefault="00963B53" w:rsidP="00A214FD">
      <w:pPr>
        <w:pStyle w:val="Zkladntextodsazen2"/>
        <w:tabs>
          <w:tab w:val="left" w:pos="426"/>
        </w:tabs>
        <w:ind w:left="720"/>
        <w:rPr>
          <w:b w:val="0"/>
        </w:rPr>
      </w:pPr>
    </w:p>
    <w:p w:rsidR="00DB7626" w:rsidRDefault="00963B53" w:rsidP="00DB7626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    Ferritin</w:t>
      </w:r>
    </w:p>
    <w:p w:rsidR="00DB7626" w:rsidRDefault="00DB7626" w:rsidP="00DB7626">
      <w:pPr>
        <w:pStyle w:val="Zkladntextodsazen2"/>
        <w:tabs>
          <w:tab w:val="left" w:pos="426"/>
        </w:tabs>
        <w:ind w:left="0"/>
        <w:rPr>
          <w:i/>
        </w:rPr>
      </w:pPr>
    </w:p>
    <w:p w:rsidR="00511438" w:rsidRPr="00DB7626" w:rsidRDefault="00C22EE7" w:rsidP="00DB7626">
      <w:pPr>
        <w:pStyle w:val="Zkladntextodsazen2"/>
        <w:tabs>
          <w:tab w:val="left" w:pos="426"/>
        </w:tabs>
        <w:ind w:left="0"/>
        <w:rPr>
          <w:b w:val="0"/>
        </w:rPr>
      </w:pPr>
      <w:r w:rsidRPr="006A54D3">
        <w:rPr>
          <w:i/>
        </w:rPr>
        <w:t>Závěr</w:t>
      </w:r>
      <w:r>
        <w:t>:</w:t>
      </w:r>
      <w:r w:rsidR="00DB7626">
        <w:t xml:space="preserve"> </w:t>
      </w:r>
    </w:p>
    <w:sectPr w:rsidR="00511438" w:rsidRPr="00DB76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07" w:rsidRDefault="003D2F07">
      <w:r>
        <w:separator/>
      </w:r>
    </w:p>
  </w:endnote>
  <w:endnote w:type="continuationSeparator" w:id="0">
    <w:p w:rsidR="003D2F07" w:rsidRDefault="003D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84" w:rsidRDefault="00697184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C309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07" w:rsidRDefault="003D2F07">
      <w:r>
        <w:separator/>
      </w:r>
    </w:p>
  </w:footnote>
  <w:footnote w:type="continuationSeparator" w:id="0">
    <w:p w:rsidR="003D2F07" w:rsidRDefault="003D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84" w:rsidRDefault="000D7031">
    <w:pPr>
      <w:pStyle w:val="Zhlav"/>
    </w:pPr>
    <w:r>
      <w:t>Ústav biochemie</w:t>
    </w:r>
    <w:r w:rsidR="00697184">
      <w:t xml:space="preserve">                       </w:t>
    </w:r>
    <w:r>
      <w:t xml:space="preserve">          </w:t>
    </w:r>
    <w:r w:rsidR="00697184">
      <w:t xml:space="preserve"> </w:t>
    </w:r>
    <w:r>
      <w:t>Magist. Stud.:</w:t>
    </w:r>
    <w:r w:rsidR="00697184">
      <w:t xml:space="preserve"> </w:t>
    </w:r>
    <w:r>
      <w:t>Bioanalytik – odborný pracovník v laboratorních metodách</w:t>
    </w:r>
  </w:p>
  <w:p w:rsidR="00697184" w:rsidRDefault="000D7031">
    <w:pPr>
      <w:pStyle w:val="Zhlav"/>
    </w:pPr>
    <w:r>
      <w:t>Př</w:t>
    </w:r>
    <w:r w:rsidR="00697184">
      <w:t xml:space="preserve">F MU                                                                                                 </w:t>
    </w:r>
    <w:r>
      <w:t xml:space="preserve">                          </w:t>
    </w:r>
    <w:r w:rsidR="00697184">
      <w:t xml:space="preserve">Klinická biochemie cvičení </w:t>
    </w:r>
  </w:p>
  <w:p w:rsidR="00697184" w:rsidRDefault="006971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6F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10B939F5"/>
    <w:multiLevelType w:val="hybridMultilevel"/>
    <w:tmpl w:val="1ABE6CCC"/>
    <w:lvl w:ilvl="0" w:tplc="F67C8B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D1D00"/>
    <w:multiLevelType w:val="hybridMultilevel"/>
    <w:tmpl w:val="D4B83E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F47E7"/>
    <w:multiLevelType w:val="hybridMultilevel"/>
    <w:tmpl w:val="7FD6BF04"/>
    <w:lvl w:ilvl="0" w:tplc="A79A4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C0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0F2A21"/>
    <w:multiLevelType w:val="hybridMultilevel"/>
    <w:tmpl w:val="DDC685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87577"/>
    <w:multiLevelType w:val="singleLevel"/>
    <w:tmpl w:val="5DBAFA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3F1417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4B46744D"/>
    <w:multiLevelType w:val="singleLevel"/>
    <w:tmpl w:val="FA2853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5D40263C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E133768"/>
    <w:multiLevelType w:val="hybridMultilevel"/>
    <w:tmpl w:val="C9EA9828"/>
    <w:lvl w:ilvl="0" w:tplc="E64A5E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B54CB"/>
    <w:multiLevelType w:val="hybridMultilevel"/>
    <w:tmpl w:val="C35AEAF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7405D"/>
    <w:multiLevelType w:val="hybridMultilevel"/>
    <w:tmpl w:val="E1A27E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E6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856926"/>
    <w:multiLevelType w:val="hybridMultilevel"/>
    <w:tmpl w:val="3BAA65CE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52F1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7"/>
  </w:num>
  <w:num w:numId="6">
    <w:abstractNumId w:val="8"/>
  </w:num>
  <w:num w:numId="7">
    <w:abstractNumId w:val="8"/>
  </w:num>
  <w:num w:numId="8">
    <w:abstractNumId w:val="0"/>
  </w:num>
  <w:num w:numId="9">
    <w:abstractNumId w:val="0"/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9"/>
    <w:lvlOverride w:ilvl="0">
      <w:startOverride w:val="4"/>
    </w:lvlOverride>
  </w:num>
  <w:num w:numId="16">
    <w:abstractNumId w:val="2"/>
  </w:num>
  <w:num w:numId="17">
    <w:abstractNumId w:val="3"/>
  </w:num>
  <w:num w:numId="18">
    <w:abstractNumId w:val="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D0"/>
    <w:rsid w:val="000403F1"/>
    <w:rsid w:val="0004744A"/>
    <w:rsid w:val="000735D3"/>
    <w:rsid w:val="0007491C"/>
    <w:rsid w:val="000D7031"/>
    <w:rsid w:val="00137EF1"/>
    <w:rsid w:val="001561BD"/>
    <w:rsid w:val="001602A4"/>
    <w:rsid w:val="001757D8"/>
    <w:rsid w:val="001C3849"/>
    <w:rsid w:val="001C6F63"/>
    <w:rsid w:val="00225BE9"/>
    <w:rsid w:val="002315A2"/>
    <w:rsid w:val="002466BD"/>
    <w:rsid w:val="002B267E"/>
    <w:rsid w:val="002B759A"/>
    <w:rsid w:val="002C1542"/>
    <w:rsid w:val="0035138F"/>
    <w:rsid w:val="003D2F07"/>
    <w:rsid w:val="003D6CAE"/>
    <w:rsid w:val="003E3043"/>
    <w:rsid w:val="003E3498"/>
    <w:rsid w:val="003F3C44"/>
    <w:rsid w:val="00404CD8"/>
    <w:rsid w:val="00414DFD"/>
    <w:rsid w:val="004B2EE3"/>
    <w:rsid w:val="004C309D"/>
    <w:rsid w:val="004E3333"/>
    <w:rsid w:val="004E3E37"/>
    <w:rsid w:val="004E4EB8"/>
    <w:rsid w:val="00511438"/>
    <w:rsid w:val="0051352A"/>
    <w:rsid w:val="005140A6"/>
    <w:rsid w:val="005D4281"/>
    <w:rsid w:val="005F1EA9"/>
    <w:rsid w:val="005F598A"/>
    <w:rsid w:val="005F606C"/>
    <w:rsid w:val="0060663F"/>
    <w:rsid w:val="00625FE9"/>
    <w:rsid w:val="00633E32"/>
    <w:rsid w:val="00652DCA"/>
    <w:rsid w:val="00683649"/>
    <w:rsid w:val="00697184"/>
    <w:rsid w:val="006A54D3"/>
    <w:rsid w:val="006D7940"/>
    <w:rsid w:val="006F4876"/>
    <w:rsid w:val="006F76DA"/>
    <w:rsid w:val="0073201F"/>
    <w:rsid w:val="00750897"/>
    <w:rsid w:val="00751387"/>
    <w:rsid w:val="00763E03"/>
    <w:rsid w:val="00786E9F"/>
    <w:rsid w:val="007D7145"/>
    <w:rsid w:val="008140A1"/>
    <w:rsid w:val="00836EB2"/>
    <w:rsid w:val="0084169F"/>
    <w:rsid w:val="0084184D"/>
    <w:rsid w:val="008616B6"/>
    <w:rsid w:val="00945ABE"/>
    <w:rsid w:val="00945FB3"/>
    <w:rsid w:val="00963230"/>
    <w:rsid w:val="00963B53"/>
    <w:rsid w:val="0097400E"/>
    <w:rsid w:val="009D2B07"/>
    <w:rsid w:val="009E49D4"/>
    <w:rsid w:val="009F3E40"/>
    <w:rsid w:val="00A17CDC"/>
    <w:rsid w:val="00A214FD"/>
    <w:rsid w:val="00A32072"/>
    <w:rsid w:val="00A97D60"/>
    <w:rsid w:val="00AB5738"/>
    <w:rsid w:val="00B95D66"/>
    <w:rsid w:val="00B974B9"/>
    <w:rsid w:val="00C03202"/>
    <w:rsid w:val="00C22EE7"/>
    <w:rsid w:val="00C84152"/>
    <w:rsid w:val="00C866CE"/>
    <w:rsid w:val="00C97D8F"/>
    <w:rsid w:val="00CC16D0"/>
    <w:rsid w:val="00D37E72"/>
    <w:rsid w:val="00DB60E1"/>
    <w:rsid w:val="00DB7569"/>
    <w:rsid w:val="00DB7626"/>
    <w:rsid w:val="00DC1138"/>
    <w:rsid w:val="00DF1774"/>
    <w:rsid w:val="00E134B7"/>
    <w:rsid w:val="00E36361"/>
    <w:rsid w:val="00E8722B"/>
    <w:rsid w:val="00EB2E6A"/>
    <w:rsid w:val="00F216F1"/>
    <w:rsid w:val="00F31E3F"/>
    <w:rsid w:val="00F6048F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/>
      <w:jc w:val="both"/>
    </w:pPr>
    <w:rPr>
      <w:b/>
      <w:bCs/>
      <w:sz w:val="24"/>
    </w:rPr>
  </w:style>
  <w:style w:type="paragraph" w:styleId="Zkladntextodsazen2">
    <w:name w:val="Body Text Indent 2"/>
    <w:basedOn w:val="Normln"/>
    <w:pPr>
      <w:widowControl w:val="0"/>
      <w:overflowPunct w:val="0"/>
      <w:autoSpaceDE w:val="0"/>
      <w:autoSpaceDN w:val="0"/>
      <w:adjustRightInd w:val="0"/>
      <w:ind w:left="360"/>
    </w:pPr>
    <w:rPr>
      <w:b/>
      <w:bCs/>
      <w:snapToGrid w:val="0"/>
      <w:sz w:val="24"/>
    </w:rPr>
  </w:style>
  <w:style w:type="table" w:styleId="Mkatabulky">
    <w:name w:val="Table Grid"/>
    <w:basedOn w:val="Normlntabulka"/>
    <w:rsid w:val="006F7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87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/>
      <w:jc w:val="both"/>
    </w:pPr>
    <w:rPr>
      <w:b/>
      <w:bCs/>
      <w:sz w:val="24"/>
    </w:rPr>
  </w:style>
  <w:style w:type="paragraph" w:styleId="Zkladntextodsazen2">
    <w:name w:val="Body Text Indent 2"/>
    <w:basedOn w:val="Normln"/>
    <w:pPr>
      <w:widowControl w:val="0"/>
      <w:overflowPunct w:val="0"/>
      <w:autoSpaceDE w:val="0"/>
      <w:autoSpaceDN w:val="0"/>
      <w:adjustRightInd w:val="0"/>
      <w:ind w:left="360"/>
    </w:pPr>
    <w:rPr>
      <w:b/>
      <w:bCs/>
      <w:snapToGrid w:val="0"/>
      <w:sz w:val="24"/>
    </w:rPr>
  </w:style>
  <w:style w:type="table" w:styleId="Mkatabulky">
    <w:name w:val="Table Grid"/>
    <w:basedOn w:val="Normlntabulka"/>
    <w:rsid w:val="006F7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8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369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Praktické cvičení č</vt:lpstr>
    </vt:vector>
  </TitlesOfParts>
  <Company>FN Brno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Praktické cvičení č</dc:title>
  <dc:creator>OKB1421</dc:creator>
  <cp:lastModifiedBy>Benovska Miroslava</cp:lastModifiedBy>
  <cp:revision>22</cp:revision>
  <cp:lastPrinted>2019-09-13T13:19:00Z</cp:lastPrinted>
  <dcterms:created xsi:type="dcterms:W3CDTF">2015-07-29T06:58:00Z</dcterms:created>
  <dcterms:modified xsi:type="dcterms:W3CDTF">2019-09-13T13:37:00Z</dcterms:modified>
</cp:coreProperties>
</file>