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lineRule="auto"/>
        <w:rPr>
          <w:smallCaps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ICLC 2023 </w:t>
      </w:r>
      <w:r w:rsidDel="00000000" w:rsidR="00000000" w:rsidRPr="00000000">
        <w:rPr>
          <w:smallCaps w:val="1"/>
          <w:sz w:val="32"/>
          <w:szCs w:val="32"/>
          <w:rtl w:val="0"/>
        </w:rPr>
        <w:t xml:space="preserve">Final Test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2"/>
        <w:gridCol w:w="2696"/>
        <w:tblGridChange w:id="0">
          <w:tblGrid>
            <w:gridCol w:w="6932"/>
            <w:gridCol w:w="269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Name: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Points: _____/50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PM 35</w:t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8"/>
        <w:gridCol w:w="506"/>
        <w:gridCol w:w="509"/>
        <w:tblGridChange w:id="0">
          <w:tblGrid>
            <w:gridCol w:w="8618"/>
            <w:gridCol w:w="506"/>
            <w:gridCol w:w="5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1. Listening. Are the following statements true (ANO) or false (NE)?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6"/>
        <w:gridCol w:w="506"/>
        <w:gridCol w:w="511"/>
        <w:tblGridChange w:id="0">
          <w:tblGrid>
            <w:gridCol w:w="8616"/>
            <w:gridCol w:w="506"/>
            <w:gridCol w:w="51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2. Put the words in brackets in the correct form.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Example: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Taiki a Mirei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u w:val="single"/>
                <w:rtl w:val="0"/>
              </w:rPr>
              <w:t xml:space="preserve">jsou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z Japonska. (BÝT).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 Máš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mladší sestru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? (MLADŠÍ SESTRA)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8"/>
        <w:gridCol w:w="506"/>
        <w:gridCol w:w="509"/>
        <w:tblGridChange w:id="0">
          <w:tblGrid>
            <w:gridCol w:w="8618"/>
            <w:gridCol w:w="506"/>
            <w:gridCol w:w="50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Complete the sentences with a possessive pronoun in the correct form.   </w:t>
            </w:r>
            <w:r w:rsidDel="00000000" w:rsidR="00000000" w:rsidRPr="00000000">
              <w:rPr>
                <w:b w:val="1"/>
                <w:rtl w:val="0"/>
              </w:rPr>
              <w:t xml:space="preserve">   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To jsem já a _______ voda.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→ To jsem já 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moje</w:t>
            </w:r>
            <w:r w:rsidDel="00000000" w:rsidR="00000000" w:rsidRPr="00000000">
              <w:rPr>
                <w:i w:val="1"/>
                <w:rtl w:val="0"/>
              </w:rPr>
              <w:t xml:space="preserve"> voda.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8"/>
        <w:gridCol w:w="506"/>
        <w:gridCol w:w="509"/>
        <w:tblGridChange w:id="0">
          <w:tblGrid>
            <w:gridCol w:w="8618"/>
            <w:gridCol w:w="506"/>
            <w:gridCol w:w="50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4. Write opposite expressions.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Example: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černý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u w:val="single"/>
                <w:rtl w:val="0"/>
              </w:rPr>
              <w:t xml:space="preserve">bílý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doprava-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doleva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8"/>
        <w:gridCol w:w="506"/>
        <w:gridCol w:w="509"/>
        <w:tblGridChange w:id="0">
          <w:tblGrid>
            <w:gridCol w:w="8618"/>
            <w:gridCol w:w="506"/>
            <w:gridCol w:w="50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. Choose the most appropriate verb to complete each sentence. There 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u w:val="single"/>
                <w:rtl w:val="0"/>
              </w:rPr>
              <w:t xml:space="preserve">two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extra verbs that you do NOT need.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39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392"/>
              <w:tblGridChange w:id="0">
                <w:tblGrid>
                  <w:gridCol w:w="83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Calibri" w:cs="Calibri" w:eastAsia="Calibri" w:hAnsi="Calibri"/>
                      <w:b w:val="1"/>
                      <w:i w:val="1"/>
                      <w:strike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trike w:val="1"/>
                      <w:rtl w:val="0"/>
                    </w:rPr>
                    <w:t xml:space="preserve">je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Example: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Eirik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je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ve škole.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8"/>
        <w:gridCol w:w="506"/>
        <w:gridCol w:w="509"/>
        <w:tblGridChange w:id="0">
          <w:tblGrid>
            <w:gridCol w:w="8618"/>
            <w:gridCol w:w="506"/>
            <w:gridCol w:w="50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. Answer the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Example: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 děláš?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u w:val="single"/>
                <w:rtl w:val="0"/>
              </w:rPr>
              <w:t xml:space="preserve">Jsem student/ka.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8"/>
        <w:gridCol w:w="506"/>
        <w:gridCol w:w="509"/>
        <w:tblGridChange w:id="0">
          <w:tblGrid>
            <w:gridCol w:w="8618"/>
            <w:gridCol w:w="506"/>
            <w:gridCol w:w="50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. Complete the text using words from the box. Don’t change the form of words.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u w:val="single"/>
                <w:rtl w:val="0"/>
              </w:rPr>
              <w:t xml:space="preserve">Two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words you will not need.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Example: </w:t>
            </w:r>
          </w:p>
          <w:tbl>
            <w:tblPr>
              <w:tblStyle w:val="Table10"/>
              <w:tblW w:w="839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392"/>
              <w:tblGridChange w:id="0">
                <w:tblGrid>
                  <w:gridCol w:w="83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trike w:val="1"/>
                      <w:rtl w:val="0"/>
                    </w:rPr>
                    <w:t xml:space="preserve">dezert  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word  word  word  word  word  word  word  word   word  word word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Dáte si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dezert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(0)? -Ano, dám si čokoládový dort.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 Black" w:cs="Arial Black" w:eastAsia="Arial Black" w:hAnsi="Arial Black"/>
      <w:sz w:val="28"/>
      <w:szCs w:val="28"/>
    </w:rPr>
  </w:style>
  <w:style w:type="paragraph" w:styleId="Normln" w:default="1">
    <w:name w:val="Normal"/>
    <w:qFormat w:val="1"/>
    <w:rsid w:val="00BB2A72"/>
    <w:pPr>
      <w:spacing w:after="200" w:line="276" w:lineRule="auto"/>
    </w:pPr>
    <w:rPr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99"/>
    <w:qFormat w:val="1"/>
    <w:rsid w:val="00BB2A72"/>
    <w:pPr>
      <w:ind w:left="720"/>
      <w:contextualSpacing w:val="1"/>
    </w:pPr>
  </w:style>
  <w:style w:type="paragraph" w:styleId="Nzev">
    <w:name w:val="Title"/>
    <w:basedOn w:val="Normln"/>
    <w:link w:val="NzevChar"/>
    <w:uiPriority w:val="99"/>
    <w:qFormat w:val="1"/>
    <w:rsid w:val="00BB2A72"/>
    <w:pPr>
      <w:spacing w:after="0" w:line="240" w:lineRule="auto"/>
      <w:jc w:val="center"/>
    </w:pPr>
    <w:rPr>
      <w:rFonts w:ascii="Arial Black" w:eastAsia="Times New Roman" w:hAnsi="Arial Black"/>
      <w:sz w:val="28"/>
      <w:szCs w:val="24"/>
      <w:lang w:eastAsia="cs-CZ"/>
    </w:rPr>
  </w:style>
  <w:style w:type="character" w:styleId="NzevChar" w:customStyle="1">
    <w:name w:val="Název Char"/>
    <w:basedOn w:val="Standardnpsmoodstavce"/>
    <w:link w:val="Nzev"/>
    <w:uiPriority w:val="99"/>
    <w:locked w:val="1"/>
    <w:rsid w:val="00BB2A72"/>
    <w:rPr>
      <w:rFonts w:ascii="Arial Black" w:cs="Times New Roman" w:hAnsi="Arial Black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B2A72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link w:val="TextbublinyChar"/>
    <w:uiPriority w:val="99"/>
    <w:semiHidden w:val="1"/>
    <w:rsid w:val="00BB2A7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locked w:val="1"/>
    <w:rsid w:val="00BB2A72"/>
    <w:rPr>
      <w:rFonts w:ascii="Tahoma" w:cs="Tahoma" w:eastAsia="Times New Roman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 w:val="1"/>
    <w:rsid w:val="001E73E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locked w:val="1"/>
    <w:rsid w:val="001E73E6"/>
    <w:rPr>
      <w:rFonts w:ascii="Calibri" w:cs="Times New Roman" w:eastAsia="Times New Roman" w:hAnsi="Calibri"/>
    </w:rPr>
  </w:style>
  <w:style w:type="paragraph" w:styleId="Zpat">
    <w:name w:val="footer"/>
    <w:basedOn w:val="Normln"/>
    <w:link w:val="ZpatChar"/>
    <w:uiPriority w:val="99"/>
    <w:semiHidden w:val="1"/>
    <w:rsid w:val="001E73E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locked w:val="1"/>
    <w:rsid w:val="001E73E6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pTVxWYF7d8pOa+o4yFBR7YJyw==">CgMxLjA4AHIhMW1qQVZ0ajlsT1dQZ2x2SEY3VURJRWJCczAwZ3dvclFW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2023-09-12T06:25:00Z</dcterms:created>
  <dc:creator>Juras</dc:creator>
</cp:coreProperties>
</file>