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44AA" w14:textId="77777777" w:rsidR="00D2518A" w:rsidRDefault="00D2518A">
      <w:pPr>
        <w:rPr>
          <w:sz w:val="36"/>
          <w:szCs w:val="36"/>
        </w:rPr>
      </w:pPr>
    </w:p>
    <w:p w14:paraId="682854C0" w14:textId="5150FB8E" w:rsidR="00DD764E" w:rsidRPr="004B1056" w:rsidRDefault="004B1056">
      <w:pPr>
        <w:rPr>
          <w:sz w:val="36"/>
          <w:szCs w:val="36"/>
        </w:rPr>
      </w:pPr>
      <w:r>
        <w:rPr>
          <w:sz w:val="36"/>
          <w:szCs w:val="36"/>
        </w:rPr>
        <w:t xml:space="preserve">Úkol: </w:t>
      </w:r>
      <w:r w:rsidRPr="004B1056">
        <w:rPr>
          <w:sz w:val="36"/>
          <w:szCs w:val="36"/>
        </w:rPr>
        <w:t>Vyhledávání nemocí</w:t>
      </w:r>
    </w:p>
    <w:p w14:paraId="77106DCD" w14:textId="77777777" w:rsidR="00DD764E" w:rsidRPr="00DD764E" w:rsidRDefault="004B1056" w:rsidP="00DD764E">
      <w:pPr>
        <w:pStyle w:val="Odstavecseseznamem"/>
        <w:numPr>
          <w:ilvl w:val="0"/>
          <w:numId w:val="2"/>
        </w:numPr>
        <w:ind w:left="0"/>
        <w:rPr>
          <w:b/>
          <w:bCs/>
        </w:rPr>
      </w:pPr>
      <w:r w:rsidRPr="00DD764E">
        <w:rPr>
          <w:b/>
          <w:bCs/>
        </w:rPr>
        <w:t>Jaká skupina onemocnění jsou uvedena pod číselnými klasifikacemi. Doplňte v tabulce do sloupce „skupina nemocí“</w:t>
      </w:r>
      <w:r w:rsidR="00DD764E" w:rsidRPr="00DD764E">
        <w:rPr>
          <w:b/>
          <w:bCs/>
        </w:rPr>
        <w:t xml:space="preserve">. </w:t>
      </w:r>
    </w:p>
    <w:p w14:paraId="0147E4B4" w14:textId="22E630B2" w:rsidR="00DD764E" w:rsidRDefault="00DD764E" w:rsidP="00DD764E">
      <w:r>
        <w:t xml:space="preserve">Využijte odkaz na mezinárodní klasifikaci nemocí </w:t>
      </w:r>
      <w:hyperlink r:id="rId8" w:history="1">
        <w:r>
          <w:rPr>
            <w:rStyle w:val="Hypertextovodkaz"/>
          </w:rPr>
          <w:t xml:space="preserve">MKN-10 2024 Mezinárodní klasifikace nemocí </w:t>
        </w:r>
      </w:hyperlink>
    </w:p>
    <w:p w14:paraId="23F75C51" w14:textId="77777777" w:rsidR="00DD764E" w:rsidRDefault="00DD764E" w:rsidP="00DD764E">
      <w:pPr>
        <w:spacing w:after="0" w:line="240" w:lineRule="auto"/>
        <w:rPr>
          <w:i/>
          <w:iCs/>
        </w:rPr>
      </w:pPr>
      <w:r w:rsidRPr="004B1056">
        <w:rPr>
          <w:i/>
          <w:iCs/>
        </w:rPr>
        <w:t>Příklad</w:t>
      </w:r>
      <w:r>
        <w:rPr>
          <w:i/>
          <w:iCs/>
        </w:rPr>
        <w:t xml:space="preserve">:        </w:t>
      </w:r>
    </w:p>
    <w:p w14:paraId="639D472C" w14:textId="77777777" w:rsidR="00DD764E" w:rsidRPr="004B1056" w:rsidRDefault="00DD764E" w:rsidP="00DD764E">
      <w:pPr>
        <w:spacing w:after="0" w:line="240" w:lineRule="auto"/>
        <w:rPr>
          <w:i/>
          <w:iCs/>
        </w:rPr>
      </w:pPr>
      <w:r w:rsidRPr="004B1056">
        <w:rPr>
          <w:i/>
          <w:iCs/>
        </w:rPr>
        <w:t xml:space="preserve">A00-B99     </w:t>
      </w:r>
      <w:r>
        <w:rPr>
          <w:i/>
          <w:iCs/>
        </w:rPr>
        <w:t xml:space="preserve">               </w:t>
      </w:r>
      <w:r w:rsidRPr="004B1056">
        <w:rPr>
          <w:i/>
          <w:iCs/>
        </w:rPr>
        <w:t xml:space="preserve"> Některé infekční a parazitární nemoci</w:t>
      </w:r>
    </w:p>
    <w:p w14:paraId="16348C08" w14:textId="31CCBDB5" w:rsidR="004B1056" w:rsidRDefault="004B1056" w:rsidP="004B105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"/>
        <w:gridCol w:w="1327"/>
        <w:gridCol w:w="7283"/>
      </w:tblGrid>
      <w:tr w:rsidR="00DD764E" w14:paraId="274C50C7" w14:textId="77777777" w:rsidTr="00D2518A">
        <w:trPr>
          <w:trHeight w:val="340"/>
        </w:trPr>
        <w:tc>
          <w:tcPr>
            <w:tcW w:w="452" w:type="dxa"/>
          </w:tcPr>
          <w:p w14:paraId="30225185" w14:textId="77777777" w:rsidR="00DD764E" w:rsidRPr="004B1056" w:rsidRDefault="00DD764E" w:rsidP="004B1056">
            <w:pPr>
              <w:jc w:val="center"/>
              <w:rPr>
                <w:b/>
                <w:bCs/>
              </w:rPr>
            </w:pPr>
          </w:p>
        </w:tc>
        <w:tc>
          <w:tcPr>
            <w:tcW w:w="1244" w:type="dxa"/>
          </w:tcPr>
          <w:p w14:paraId="591CDF33" w14:textId="24501AD6" w:rsidR="00DD764E" w:rsidRPr="004B1056" w:rsidRDefault="00DD764E" w:rsidP="004B1056">
            <w:pPr>
              <w:jc w:val="center"/>
              <w:rPr>
                <w:b/>
                <w:bCs/>
              </w:rPr>
            </w:pPr>
            <w:r w:rsidRPr="004B1056">
              <w:rPr>
                <w:b/>
                <w:bCs/>
              </w:rPr>
              <w:t>Klasifikace</w:t>
            </w:r>
          </w:p>
        </w:tc>
        <w:tc>
          <w:tcPr>
            <w:tcW w:w="7366" w:type="dxa"/>
          </w:tcPr>
          <w:p w14:paraId="43AB8CFB" w14:textId="59430073" w:rsidR="00DD764E" w:rsidRPr="004B1056" w:rsidRDefault="00DD764E" w:rsidP="004B1056">
            <w:pPr>
              <w:jc w:val="center"/>
              <w:rPr>
                <w:b/>
                <w:bCs/>
              </w:rPr>
            </w:pPr>
            <w:r w:rsidRPr="004B1056">
              <w:rPr>
                <w:b/>
                <w:bCs/>
              </w:rPr>
              <w:t>Skupina nemocí</w:t>
            </w:r>
          </w:p>
        </w:tc>
      </w:tr>
      <w:tr w:rsidR="00DD764E" w14:paraId="0E8824A3" w14:textId="77777777" w:rsidTr="00D2518A">
        <w:trPr>
          <w:trHeight w:val="340"/>
        </w:trPr>
        <w:tc>
          <w:tcPr>
            <w:tcW w:w="452" w:type="dxa"/>
          </w:tcPr>
          <w:p w14:paraId="60C96F77" w14:textId="78AF9934" w:rsidR="00DD764E" w:rsidRDefault="00DD764E">
            <w:r>
              <w:t>1</w:t>
            </w:r>
          </w:p>
        </w:tc>
        <w:tc>
          <w:tcPr>
            <w:tcW w:w="1244" w:type="dxa"/>
          </w:tcPr>
          <w:p w14:paraId="35C3A2BB" w14:textId="2F9E23A0" w:rsidR="00DD764E" w:rsidRDefault="00DD764E" w:rsidP="00DD764E">
            <w:pPr>
              <w:jc w:val="center"/>
            </w:pPr>
            <w:r>
              <w:t>C00-D48</w:t>
            </w:r>
          </w:p>
        </w:tc>
        <w:tc>
          <w:tcPr>
            <w:tcW w:w="7366" w:type="dxa"/>
          </w:tcPr>
          <w:p w14:paraId="2D46C1DE" w14:textId="77777777" w:rsidR="00DD764E" w:rsidRDefault="00DD764E"/>
        </w:tc>
      </w:tr>
      <w:tr w:rsidR="00DD764E" w14:paraId="24BAA0C8" w14:textId="77777777" w:rsidTr="00D2518A">
        <w:trPr>
          <w:trHeight w:val="340"/>
        </w:trPr>
        <w:tc>
          <w:tcPr>
            <w:tcW w:w="452" w:type="dxa"/>
          </w:tcPr>
          <w:p w14:paraId="0A0235F0" w14:textId="039559BA" w:rsidR="00DD764E" w:rsidRDefault="00DD764E">
            <w:r>
              <w:t>2</w:t>
            </w:r>
          </w:p>
        </w:tc>
        <w:tc>
          <w:tcPr>
            <w:tcW w:w="1244" w:type="dxa"/>
          </w:tcPr>
          <w:p w14:paraId="76FF8FC8" w14:textId="2AC606DE" w:rsidR="00DD764E" w:rsidRDefault="00DD764E" w:rsidP="00DD764E">
            <w:pPr>
              <w:jc w:val="center"/>
            </w:pPr>
            <w:r>
              <w:t>D50-D89</w:t>
            </w:r>
          </w:p>
        </w:tc>
        <w:tc>
          <w:tcPr>
            <w:tcW w:w="7366" w:type="dxa"/>
          </w:tcPr>
          <w:p w14:paraId="453BDDD9" w14:textId="77777777" w:rsidR="00DD764E" w:rsidRDefault="00DD764E"/>
        </w:tc>
      </w:tr>
      <w:tr w:rsidR="00DD764E" w14:paraId="12BE8686" w14:textId="77777777" w:rsidTr="00D2518A">
        <w:trPr>
          <w:trHeight w:val="340"/>
        </w:trPr>
        <w:tc>
          <w:tcPr>
            <w:tcW w:w="452" w:type="dxa"/>
          </w:tcPr>
          <w:p w14:paraId="3D9362EE" w14:textId="139FF589" w:rsidR="00DD764E" w:rsidRDefault="00DD764E">
            <w:r>
              <w:t>3</w:t>
            </w:r>
          </w:p>
        </w:tc>
        <w:tc>
          <w:tcPr>
            <w:tcW w:w="1244" w:type="dxa"/>
          </w:tcPr>
          <w:p w14:paraId="0418CDEB" w14:textId="11DBF003" w:rsidR="00DD764E" w:rsidRDefault="00DD764E" w:rsidP="00DD764E">
            <w:pPr>
              <w:jc w:val="center"/>
            </w:pPr>
            <w:r>
              <w:t>E00-E90</w:t>
            </w:r>
          </w:p>
        </w:tc>
        <w:tc>
          <w:tcPr>
            <w:tcW w:w="7366" w:type="dxa"/>
          </w:tcPr>
          <w:p w14:paraId="46A067E5" w14:textId="77777777" w:rsidR="00DD764E" w:rsidRDefault="00DD764E"/>
        </w:tc>
      </w:tr>
      <w:tr w:rsidR="00DD764E" w14:paraId="036B7F34" w14:textId="77777777" w:rsidTr="00D2518A">
        <w:trPr>
          <w:trHeight w:val="340"/>
        </w:trPr>
        <w:tc>
          <w:tcPr>
            <w:tcW w:w="452" w:type="dxa"/>
          </w:tcPr>
          <w:p w14:paraId="73FDD1AE" w14:textId="7A9B4EC0" w:rsidR="00DD764E" w:rsidRDefault="00DD764E">
            <w:r>
              <w:t>4</w:t>
            </w:r>
          </w:p>
        </w:tc>
        <w:tc>
          <w:tcPr>
            <w:tcW w:w="1244" w:type="dxa"/>
          </w:tcPr>
          <w:p w14:paraId="17F24387" w14:textId="5A471502" w:rsidR="00DD764E" w:rsidRDefault="00DD764E" w:rsidP="00DD764E">
            <w:pPr>
              <w:jc w:val="center"/>
            </w:pPr>
            <w:r>
              <w:t>F00-F99</w:t>
            </w:r>
          </w:p>
        </w:tc>
        <w:tc>
          <w:tcPr>
            <w:tcW w:w="7366" w:type="dxa"/>
          </w:tcPr>
          <w:p w14:paraId="4415625E" w14:textId="77777777" w:rsidR="00DD764E" w:rsidRDefault="00DD764E"/>
        </w:tc>
      </w:tr>
      <w:tr w:rsidR="00DD764E" w14:paraId="3E2DE04E" w14:textId="77777777" w:rsidTr="00D2518A">
        <w:trPr>
          <w:trHeight w:val="340"/>
        </w:trPr>
        <w:tc>
          <w:tcPr>
            <w:tcW w:w="452" w:type="dxa"/>
          </w:tcPr>
          <w:p w14:paraId="25BD220A" w14:textId="33290E9E" w:rsidR="00DD764E" w:rsidRDefault="00DD764E">
            <w:r>
              <w:t>5</w:t>
            </w:r>
          </w:p>
        </w:tc>
        <w:tc>
          <w:tcPr>
            <w:tcW w:w="1244" w:type="dxa"/>
          </w:tcPr>
          <w:p w14:paraId="01789AC1" w14:textId="6B61E5E3" w:rsidR="00DD764E" w:rsidRDefault="00DD764E" w:rsidP="00DD764E">
            <w:pPr>
              <w:jc w:val="center"/>
            </w:pPr>
            <w:r>
              <w:t>G00-G99</w:t>
            </w:r>
          </w:p>
        </w:tc>
        <w:tc>
          <w:tcPr>
            <w:tcW w:w="7366" w:type="dxa"/>
          </w:tcPr>
          <w:p w14:paraId="0AD59125" w14:textId="77777777" w:rsidR="00DD764E" w:rsidRDefault="00DD764E"/>
        </w:tc>
      </w:tr>
      <w:tr w:rsidR="00DD764E" w14:paraId="27AE7858" w14:textId="77777777" w:rsidTr="00D2518A">
        <w:trPr>
          <w:trHeight w:val="340"/>
        </w:trPr>
        <w:tc>
          <w:tcPr>
            <w:tcW w:w="452" w:type="dxa"/>
          </w:tcPr>
          <w:p w14:paraId="2D8A6FA7" w14:textId="49228868" w:rsidR="00DD764E" w:rsidRDefault="00DD764E">
            <w:r>
              <w:t>6</w:t>
            </w:r>
          </w:p>
        </w:tc>
        <w:tc>
          <w:tcPr>
            <w:tcW w:w="1244" w:type="dxa"/>
          </w:tcPr>
          <w:p w14:paraId="4DFB9334" w14:textId="63CF94C0" w:rsidR="00DD764E" w:rsidRDefault="00DD764E" w:rsidP="00DD764E">
            <w:pPr>
              <w:jc w:val="center"/>
            </w:pPr>
            <w:r>
              <w:t>I00-I99</w:t>
            </w:r>
          </w:p>
        </w:tc>
        <w:tc>
          <w:tcPr>
            <w:tcW w:w="7366" w:type="dxa"/>
          </w:tcPr>
          <w:p w14:paraId="474B1D43" w14:textId="77777777" w:rsidR="00DD764E" w:rsidRDefault="00DD764E"/>
        </w:tc>
      </w:tr>
      <w:tr w:rsidR="00DD764E" w14:paraId="7235FBDC" w14:textId="77777777" w:rsidTr="00D2518A">
        <w:trPr>
          <w:trHeight w:val="340"/>
        </w:trPr>
        <w:tc>
          <w:tcPr>
            <w:tcW w:w="452" w:type="dxa"/>
          </w:tcPr>
          <w:p w14:paraId="5DF4D1D4" w14:textId="4CD7E2C9" w:rsidR="00DD764E" w:rsidRDefault="00DD764E">
            <w:r>
              <w:t>7</w:t>
            </w:r>
          </w:p>
        </w:tc>
        <w:tc>
          <w:tcPr>
            <w:tcW w:w="1244" w:type="dxa"/>
          </w:tcPr>
          <w:p w14:paraId="6B4B9C1C" w14:textId="32EA34B5" w:rsidR="00DD764E" w:rsidRDefault="00DD764E" w:rsidP="00DD764E">
            <w:pPr>
              <w:jc w:val="center"/>
            </w:pPr>
            <w:r>
              <w:t>J00-J99</w:t>
            </w:r>
          </w:p>
        </w:tc>
        <w:tc>
          <w:tcPr>
            <w:tcW w:w="7366" w:type="dxa"/>
          </w:tcPr>
          <w:p w14:paraId="4EB0DDB3" w14:textId="77777777" w:rsidR="00DD764E" w:rsidRDefault="00DD764E"/>
        </w:tc>
      </w:tr>
      <w:tr w:rsidR="00DD764E" w14:paraId="4F2948E6" w14:textId="77777777" w:rsidTr="00D2518A">
        <w:trPr>
          <w:trHeight w:val="340"/>
        </w:trPr>
        <w:tc>
          <w:tcPr>
            <w:tcW w:w="452" w:type="dxa"/>
          </w:tcPr>
          <w:p w14:paraId="0DE8D063" w14:textId="11240D2B" w:rsidR="00DD764E" w:rsidRDefault="00DD764E">
            <w:r>
              <w:t>8</w:t>
            </w:r>
          </w:p>
        </w:tc>
        <w:tc>
          <w:tcPr>
            <w:tcW w:w="1244" w:type="dxa"/>
          </w:tcPr>
          <w:p w14:paraId="1C0C0CFA" w14:textId="14229633" w:rsidR="00DD764E" w:rsidRDefault="00DD764E" w:rsidP="00DD764E">
            <w:pPr>
              <w:jc w:val="center"/>
            </w:pPr>
            <w:r>
              <w:t>K00-K93</w:t>
            </w:r>
          </w:p>
        </w:tc>
        <w:tc>
          <w:tcPr>
            <w:tcW w:w="7366" w:type="dxa"/>
          </w:tcPr>
          <w:p w14:paraId="155A9596" w14:textId="77777777" w:rsidR="00DD764E" w:rsidRDefault="00DD764E"/>
        </w:tc>
      </w:tr>
      <w:tr w:rsidR="00DD764E" w14:paraId="52F02605" w14:textId="77777777" w:rsidTr="00D2518A">
        <w:trPr>
          <w:trHeight w:val="340"/>
        </w:trPr>
        <w:tc>
          <w:tcPr>
            <w:tcW w:w="452" w:type="dxa"/>
          </w:tcPr>
          <w:p w14:paraId="08C14ADD" w14:textId="2F19DD6D" w:rsidR="00DD764E" w:rsidRDefault="00DD764E">
            <w:r>
              <w:t>9</w:t>
            </w:r>
          </w:p>
        </w:tc>
        <w:tc>
          <w:tcPr>
            <w:tcW w:w="1244" w:type="dxa"/>
          </w:tcPr>
          <w:p w14:paraId="7DDE7C3D" w14:textId="378F1FBC" w:rsidR="00DD764E" w:rsidRDefault="00DD764E" w:rsidP="00DD764E">
            <w:pPr>
              <w:jc w:val="center"/>
            </w:pPr>
            <w:r>
              <w:t>S00-T98</w:t>
            </w:r>
          </w:p>
        </w:tc>
        <w:tc>
          <w:tcPr>
            <w:tcW w:w="7366" w:type="dxa"/>
          </w:tcPr>
          <w:p w14:paraId="5B512473" w14:textId="77777777" w:rsidR="00DD764E" w:rsidRDefault="00DD764E"/>
        </w:tc>
      </w:tr>
      <w:tr w:rsidR="00DD764E" w14:paraId="2C4C71F4" w14:textId="77777777" w:rsidTr="00D2518A">
        <w:trPr>
          <w:trHeight w:val="340"/>
        </w:trPr>
        <w:tc>
          <w:tcPr>
            <w:tcW w:w="452" w:type="dxa"/>
          </w:tcPr>
          <w:p w14:paraId="110653D8" w14:textId="3B49AA7D" w:rsidR="00DD764E" w:rsidRDefault="00DD764E">
            <w:r>
              <w:t>10</w:t>
            </w:r>
          </w:p>
        </w:tc>
        <w:tc>
          <w:tcPr>
            <w:tcW w:w="1244" w:type="dxa"/>
          </w:tcPr>
          <w:p w14:paraId="61EF6A47" w14:textId="7A61B269" w:rsidR="00DD764E" w:rsidRDefault="00DD764E" w:rsidP="00DD764E">
            <w:pPr>
              <w:jc w:val="center"/>
            </w:pPr>
            <w:r>
              <w:t>Z00-Z99</w:t>
            </w:r>
          </w:p>
        </w:tc>
        <w:tc>
          <w:tcPr>
            <w:tcW w:w="7366" w:type="dxa"/>
          </w:tcPr>
          <w:p w14:paraId="38CD052D" w14:textId="77777777" w:rsidR="00DD764E" w:rsidRDefault="00DD764E"/>
        </w:tc>
      </w:tr>
    </w:tbl>
    <w:p w14:paraId="290502CB" w14:textId="77777777" w:rsidR="004B1056" w:rsidRDefault="004B1056" w:rsidP="004B1056">
      <w:pPr>
        <w:spacing w:after="0" w:line="240" w:lineRule="auto"/>
        <w:rPr>
          <w:i/>
          <w:iCs/>
        </w:rPr>
      </w:pPr>
    </w:p>
    <w:p w14:paraId="495430F4" w14:textId="71D1C884" w:rsidR="004B1056" w:rsidRDefault="00DD764E" w:rsidP="00DD764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b/>
          <w:bCs/>
        </w:rPr>
      </w:pPr>
      <w:r w:rsidRPr="00DD764E">
        <w:rPr>
          <w:b/>
          <w:bCs/>
        </w:rPr>
        <w:t>Doplňte do tabulky chybějící číselné kódy nemocí nebo název nemoci</w:t>
      </w:r>
      <w:r>
        <w:rPr>
          <w:b/>
          <w:bCs/>
        </w:rPr>
        <w:t xml:space="preserve">. </w:t>
      </w:r>
    </w:p>
    <w:p w14:paraId="62BD9D51" w14:textId="1F491255" w:rsidR="00D2518A" w:rsidRPr="00D2518A" w:rsidRDefault="00DD764E" w:rsidP="00D2518A">
      <w:r>
        <w:t xml:space="preserve">Využijte odkaz na mezinárodní klasifikaci nemocí </w:t>
      </w:r>
      <w:hyperlink r:id="rId9" w:history="1">
        <w:r>
          <w:rPr>
            <w:rStyle w:val="Hypertextovodkaz"/>
          </w:rPr>
          <w:t xml:space="preserve">MKN-10 2024 Mezinárodní klasifikace nemocí 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"/>
        <w:gridCol w:w="1244"/>
        <w:gridCol w:w="7366"/>
      </w:tblGrid>
      <w:tr w:rsidR="00DD764E" w14:paraId="635CF2AB" w14:textId="77777777" w:rsidTr="00D2518A">
        <w:trPr>
          <w:trHeight w:val="340"/>
        </w:trPr>
        <w:tc>
          <w:tcPr>
            <w:tcW w:w="452" w:type="dxa"/>
          </w:tcPr>
          <w:p w14:paraId="7303F0DC" w14:textId="22CF9346" w:rsidR="00DD764E" w:rsidRPr="00DD764E" w:rsidRDefault="00DD764E" w:rsidP="00DD764E">
            <w:pPr>
              <w:pStyle w:val="Odstavecseseznamem"/>
              <w:ind w:left="0"/>
            </w:pPr>
            <w:r w:rsidRPr="00DD764E">
              <w:t>1</w:t>
            </w:r>
          </w:p>
        </w:tc>
        <w:tc>
          <w:tcPr>
            <w:tcW w:w="1244" w:type="dxa"/>
          </w:tcPr>
          <w:p w14:paraId="55DE0037" w14:textId="577F3548" w:rsidR="00DD764E" w:rsidRPr="005A7504" w:rsidRDefault="005A7504" w:rsidP="00DD764E">
            <w:pPr>
              <w:pStyle w:val="Odstavecseseznamem"/>
              <w:ind w:left="0"/>
            </w:pPr>
            <w:r w:rsidRPr="005A7504">
              <w:t>B15.9</w:t>
            </w:r>
          </w:p>
        </w:tc>
        <w:tc>
          <w:tcPr>
            <w:tcW w:w="7366" w:type="dxa"/>
          </w:tcPr>
          <w:p w14:paraId="40BB0FE1" w14:textId="77777777" w:rsidR="00DD764E" w:rsidRPr="005A7504" w:rsidRDefault="00DD764E" w:rsidP="00DD764E">
            <w:pPr>
              <w:pStyle w:val="Odstavecseseznamem"/>
              <w:ind w:left="0"/>
            </w:pPr>
          </w:p>
        </w:tc>
      </w:tr>
      <w:tr w:rsidR="00DD764E" w14:paraId="144F122F" w14:textId="77777777" w:rsidTr="00D2518A">
        <w:trPr>
          <w:trHeight w:val="340"/>
        </w:trPr>
        <w:tc>
          <w:tcPr>
            <w:tcW w:w="452" w:type="dxa"/>
          </w:tcPr>
          <w:p w14:paraId="117AC0CB" w14:textId="1051A16D" w:rsidR="00DD764E" w:rsidRPr="00DD764E" w:rsidRDefault="00DD764E" w:rsidP="00DD764E">
            <w:pPr>
              <w:pStyle w:val="Odstavecseseznamem"/>
              <w:ind w:left="0"/>
            </w:pPr>
            <w:r w:rsidRPr="00DD764E">
              <w:t>2</w:t>
            </w:r>
          </w:p>
        </w:tc>
        <w:tc>
          <w:tcPr>
            <w:tcW w:w="1244" w:type="dxa"/>
          </w:tcPr>
          <w:p w14:paraId="7FD67258" w14:textId="793C183C" w:rsidR="00DD764E" w:rsidRPr="005A7504" w:rsidRDefault="00DD764E" w:rsidP="00DD764E">
            <w:pPr>
              <w:pStyle w:val="Odstavecseseznamem"/>
              <w:ind w:left="0"/>
            </w:pPr>
          </w:p>
        </w:tc>
        <w:tc>
          <w:tcPr>
            <w:tcW w:w="7366" w:type="dxa"/>
          </w:tcPr>
          <w:p w14:paraId="60ED8D35" w14:textId="0D1588C8" w:rsidR="00DD764E" w:rsidRPr="005A7504" w:rsidRDefault="00D2518A" w:rsidP="00DD764E">
            <w:pPr>
              <w:pStyle w:val="Odstavecseseznamem"/>
              <w:ind w:left="0"/>
            </w:pPr>
            <w:r w:rsidRPr="00D2518A">
              <w:t>Zhoubný novotvar tlustého střeva</w:t>
            </w:r>
          </w:p>
        </w:tc>
      </w:tr>
      <w:tr w:rsidR="00DD764E" w14:paraId="62BDF630" w14:textId="77777777" w:rsidTr="00D2518A">
        <w:trPr>
          <w:trHeight w:val="340"/>
        </w:trPr>
        <w:tc>
          <w:tcPr>
            <w:tcW w:w="452" w:type="dxa"/>
          </w:tcPr>
          <w:p w14:paraId="7929E2FF" w14:textId="26AA8088" w:rsidR="00DD764E" w:rsidRPr="00DD764E" w:rsidRDefault="00DD764E" w:rsidP="00DD764E">
            <w:pPr>
              <w:pStyle w:val="Odstavecseseznamem"/>
              <w:ind w:left="0"/>
            </w:pPr>
            <w:r w:rsidRPr="00DD764E">
              <w:t>3</w:t>
            </w:r>
          </w:p>
        </w:tc>
        <w:tc>
          <w:tcPr>
            <w:tcW w:w="1244" w:type="dxa"/>
          </w:tcPr>
          <w:p w14:paraId="38794614" w14:textId="5CD949FD" w:rsidR="00DD764E" w:rsidRPr="005A7504" w:rsidRDefault="005A7504" w:rsidP="00DD764E">
            <w:pPr>
              <w:pStyle w:val="Odstavecseseznamem"/>
              <w:ind w:left="0"/>
            </w:pPr>
            <w:r>
              <w:t>D61.1</w:t>
            </w:r>
          </w:p>
        </w:tc>
        <w:tc>
          <w:tcPr>
            <w:tcW w:w="7366" w:type="dxa"/>
          </w:tcPr>
          <w:p w14:paraId="1F823F2A" w14:textId="77777777" w:rsidR="00DD764E" w:rsidRPr="005A7504" w:rsidRDefault="00DD764E" w:rsidP="00DD764E">
            <w:pPr>
              <w:pStyle w:val="Odstavecseseznamem"/>
              <w:ind w:left="0"/>
            </w:pPr>
          </w:p>
        </w:tc>
      </w:tr>
      <w:tr w:rsidR="00DD764E" w14:paraId="7E930BA0" w14:textId="77777777" w:rsidTr="00D2518A">
        <w:trPr>
          <w:trHeight w:val="340"/>
        </w:trPr>
        <w:tc>
          <w:tcPr>
            <w:tcW w:w="452" w:type="dxa"/>
          </w:tcPr>
          <w:p w14:paraId="42825A1C" w14:textId="7611A224" w:rsidR="00DD764E" w:rsidRPr="00DD764E" w:rsidRDefault="00DD764E" w:rsidP="00DD764E">
            <w:pPr>
              <w:pStyle w:val="Odstavecseseznamem"/>
              <w:ind w:left="0"/>
            </w:pPr>
            <w:r w:rsidRPr="00DD764E">
              <w:t>4</w:t>
            </w:r>
          </w:p>
        </w:tc>
        <w:tc>
          <w:tcPr>
            <w:tcW w:w="1244" w:type="dxa"/>
          </w:tcPr>
          <w:p w14:paraId="2C9A77AA" w14:textId="56F650B0" w:rsidR="00DD764E" w:rsidRPr="005A7504" w:rsidRDefault="00DD764E" w:rsidP="00DD764E">
            <w:pPr>
              <w:pStyle w:val="Odstavecseseznamem"/>
              <w:ind w:left="0"/>
            </w:pPr>
          </w:p>
        </w:tc>
        <w:tc>
          <w:tcPr>
            <w:tcW w:w="7366" w:type="dxa"/>
          </w:tcPr>
          <w:p w14:paraId="3CED81A2" w14:textId="31FB1467" w:rsidR="00DD764E" w:rsidRPr="005A7504" w:rsidRDefault="005A7504" w:rsidP="00DD764E">
            <w:pPr>
              <w:pStyle w:val="Odstavecseseznamem"/>
              <w:ind w:left="0"/>
            </w:pPr>
            <w:r w:rsidRPr="005A7504">
              <w:t>Hypotyreóza způsobená léky a jinými zevními látkami</w:t>
            </w:r>
          </w:p>
        </w:tc>
      </w:tr>
      <w:tr w:rsidR="00DD764E" w14:paraId="6F93BDC5" w14:textId="77777777" w:rsidTr="00D2518A">
        <w:trPr>
          <w:trHeight w:val="340"/>
        </w:trPr>
        <w:tc>
          <w:tcPr>
            <w:tcW w:w="452" w:type="dxa"/>
          </w:tcPr>
          <w:p w14:paraId="1507914A" w14:textId="3A9554F3" w:rsidR="00DD764E" w:rsidRPr="00DD764E" w:rsidRDefault="00DD764E" w:rsidP="00DD764E">
            <w:pPr>
              <w:pStyle w:val="Odstavecseseznamem"/>
              <w:ind w:left="0"/>
            </w:pPr>
            <w:r w:rsidRPr="00DD764E">
              <w:t>5</w:t>
            </w:r>
          </w:p>
        </w:tc>
        <w:tc>
          <w:tcPr>
            <w:tcW w:w="1244" w:type="dxa"/>
          </w:tcPr>
          <w:p w14:paraId="6A31E8EA" w14:textId="5B995042" w:rsidR="00DD764E" w:rsidRPr="005A7504" w:rsidRDefault="005A7504" w:rsidP="00DD764E">
            <w:pPr>
              <w:pStyle w:val="Odstavecseseznamem"/>
              <w:ind w:left="0"/>
            </w:pPr>
            <w:r>
              <w:t>E10</w:t>
            </w:r>
          </w:p>
        </w:tc>
        <w:tc>
          <w:tcPr>
            <w:tcW w:w="7366" w:type="dxa"/>
          </w:tcPr>
          <w:p w14:paraId="17C15983" w14:textId="77777777" w:rsidR="00DD764E" w:rsidRPr="005A7504" w:rsidRDefault="00DD764E" w:rsidP="00DD764E">
            <w:pPr>
              <w:pStyle w:val="Odstavecseseznamem"/>
              <w:ind w:left="0"/>
            </w:pPr>
          </w:p>
        </w:tc>
      </w:tr>
      <w:tr w:rsidR="00DD764E" w14:paraId="3C591B22" w14:textId="77777777" w:rsidTr="00D2518A">
        <w:trPr>
          <w:trHeight w:val="340"/>
        </w:trPr>
        <w:tc>
          <w:tcPr>
            <w:tcW w:w="452" w:type="dxa"/>
          </w:tcPr>
          <w:p w14:paraId="41B9019B" w14:textId="0DE8C4E6" w:rsidR="00DD764E" w:rsidRPr="00DD764E" w:rsidRDefault="00DD764E" w:rsidP="00DD764E">
            <w:pPr>
              <w:pStyle w:val="Odstavecseseznamem"/>
              <w:ind w:left="0"/>
            </w:pPr>
            <w:r w:rsidRPr="00DD764E">
              <w:t>6</w:t>
            </w:r>
          </w:p>
        </w:tc>
        <w:tc>
          <w:tcPr>
            <w:tcW w:w="1244" w:type="dxa"/>
          </w:tcPr>
          <w:p w14:paraId="11E41DD7" w14:textId="5E5D70B0" w:rsidR="00DD764E" w:rsidRPr="005A7504" w:rsidRDefault="00DD764E" w:rsidP="00DD764E">
            <w:pPr>
              <w:pStyle w:val="Odstavecseseznamem"/>
              <w:ind w:left="0"/>
            </w:pPr>
          </w:p>
        </w:tc>
        <w:tc>
          <w:tcPr>
            <w:tcW w:w="7366" w:type="dxa"/>
          </w:tcPr>
          <w:p w14:paraId="77596A8A" w14:textId="40A79D77" w:rsidR="00DD764E" w:rsidRPr="005A7504" w:rsidRDefault="005A7504" w:rsidP="00DD764E">
            <w:pPr>
              <w:pStyle w:val="Odstavecseseznamem"/>
              <w:ind w:left="0"/>
            </w:pPr>
            <w:r w:rsidRPr="005A7504">
              <w:t>Diabetes mellitus 2. typu s periferními oběhovými komplikacemi</w:t>
            </w:r>
          </w:p>
        </w:tc>
      </w:tr>
      <w:tr w:rsidR="00DD764E" w14:paraId="6B33B3E5" w14:textId="77777777" w:rsidTr="00D2518A">
        <w:trPr>
          <w:trHeight w:val="340"/>
        </w:trPr>
        <w:tc>
          <w:tcPr>
            <w:tcW w:w="452" w:type="dxa"/>
          </w:tcPr>
          <w:p w14:paraId="3E8C8E5A" w14:textId="35D65E22" w:rsidR="00DD764E" w:rsidRPr="00DD764E" w:rsidRDefault="00DD764E" w:rsidP="00DD764E">
            <w:pPr>
              <w:pStyle w:val="Odstavecseseznamem"/>
              <w:ind w:left="0"/>
            </w:pPr>
            <w:r w:rsidRPr="00DD764E">
              <w:t>7</w:t>
            </w:r>
          </w:p>
        </w:tc>
        <w:tc>
          <w:tcPr>
            <w:tcW w:w="1244" w:type="dxa"/>
          </w:tcPr>
          <w:p w14:paraId="4172A983" w14:textId="56B86DD9" w:rsidR="00DD764E" w:rsidRPr="005A7504" w:rsidRDefault="005A7504" w:rsidP="00DD764E">
            <w:pPr>
              <w:pStyle w:val="Odstavecseseznamem"/>
              <w:ind w:left="0"/>
            </w:pPr>
            <w:r>
              <w:t>G30.1</w:t>
            </w:r>
          </w:p>
        </w:tc>
        <w:tc>
          <w:tcPr>
            <w:tcW w:w="7366" w:type="dxa"/>
          </w:tcPr>
          <w:p w14:paraId="66DDEF56" w14:textId="77777777" w:rsidR="00DD764E" w:rsidRPr="005A7504" w:rsidRDefault="00DD764E" w:rsidP="00DD764E">
            <w:pPr>
              <w:pStyle w:val="Odstavecseseznamem"/>
              <w:ind w:left="0"/>
            </w:pPr>
          </w:p>
        </w:tc>
      </w:tr>
      <w:tr w:rsidR="00DD764E" w14:paraId="1C8C34EF" w14:textId="77777777" w:rsidTr="00D2518A">
        <w:trPr>
          <w:trHeight w:val="340"/>
        </w:trPr>
        <w:tc>
          <w:tcPr>
            <w:tcW w:w="452" w:type="dxa"/>
          </w:tcPr>
          <w:p w14:paraId="2E88A260" w14:textId="7BE60920" w:rsidR="00DD764E" w:rsidRPr="00DD764E" w:rsidRDefault="00DD764E" w:rsidP="00DD764E">
            <w:pPr>
              <w:pStyle w:val="Odstavecseseznamem"/>
              <w:ind w:left="0"/>
            </w:pPr>
            <w:r w:rsidRPr="00DD764E">
              <w:t>8</w:t>
            </w:r>
          </w:p>
        </w:tc>
        <w:tc>
          <w:tcPr>
            <w:tcW w:w="1244" w:type="dxa"/>
          </w:tcPr>
          <w:p w14:paraId="3989497C" w14:textId="313DE50B" w:rsidR="00DD764E" w:rsidRPr="005A7504" w:rsidRDefault="00DD764E" w:rsidP="00DD764E">
            <w:pPr>
              <w:pStyle w:val="Odstavecseseznamem"/>
              <w:ind w:left="0"/>
            </w:pPr>
          </w:p>
        </w:tc>
        <w:tc>
          <w:tcPr>
            <w:tcW w:w="7366" w:type="dxa"/>
          </w:tcPr>
          <w:p w14:paraId="62D4E619" w14:textId="77E08B1F" w:rsidR="00DD764E" w:rsidRPr="005A7504" w:rsidRDefault="005A7504" w:rsidP="00DD764E">
            <w:pPr>
              <w:pStyle w:val="Odstavecseseznamem"/>
              <w:ind w:left="0"/>
            </w:pPr>
            <w:r w:rsidRPr="005A7504">
              <w:t>Akutní konjunktivitida</w:t>
            </w:r>
            <w:r>
              <w:t xml:space="preserve"> atopická (zánět spojivky)</w:t>
            </w:r>
          </w:p>
        </w:tc>
      </w:tr>
      <w:tr w:rsidR="00DD764E" w14:paraId="771B33B2" w14:textId="77777777" w:rsidTr="00D2518A">
        <w:trPr>
          <w:trHeight w:val="340"/>
        </w:trPr>
        <w:tc>
          <w:tcPr>
            <w:tcW w:w="452" w:type="dxa"/>
          </w:tcPr>
          <w:p w14:paraId="44498E00" w14:textId="42F91B78" w:rsidR="00DD764E" w:rsidRPr="00DD764E" w:rsidRDefault="00DD764E" w:rsidP="00DD764E">
            <w:pPr>
              <w:pStyle w:val="Odstavecseseznamem"/>
              <w:ind w:left="0"/>
            </w:pPr>
            <w:r w:rsidRPr="00DD764E">
              <w:t>9</w:t>
            </w:r>
          </w:p>
        </w:tc>
        <w:tc>
          <w:tcPr>
            <w:tcW w:w="1244" w:type="dxa"/>
          </w:tcPr>
          <w:p w14:paraId="1BF2A0D1" w14:textId="1FCA6E98" w:rsidR="00DD764E" w:rsidRPr="005A7504" w:rsidRDefault="005A7504" w:rsidP="00DD764E">
            <w:pPr>
              <w:pStyle w:val="Odstavecseseznamem"/>
              <w:ind w:left="0"/>
            </w:pPr>
            <w:r>
              <w:t>H65</w:t>
            </w:r>
          </w:p>
        </w:tc>
        <w:tc>
          <w:tcPr>
            <w:tcW w:w="7366" w:type="dxa"/>
          </w:tcPr>
          <w:p w14:paraId="46103702" w14:textId="77777777" w:rsidR="00DD764E" w:rsidRPr="005A7504" w:rsidRDefault="00DD764E" w:rsidP="00DD764E">
            <w:pPr>
              <w:pStyle w:val="Odstavecseseznamem"/>
              <w:ind w:left="0"/>
            </w:pPr>
          </w:p>
        </w:tc>
      </w:tr>
      <w:tr w:rsidR="00DD764E" w14:paraId="7094FC80" w14:textId="77777777" w:rsidTr="00D2518A">
        <w:trPr>
          <w:trHeight w:val="340"/>
        </w:trPr>
        <w:tc>
          <w:tcPr>
            <w:tcW w:w="452" w:type="dxa"/>
          </w:tcPr>
          <w:p w14:paraId="33906932" w14:textId="2A0CE3AC" w:rsidR="00DD764E" w:rsidRPr="00DD764E" w:rsidRDefault="00DD764E" w:rsidP="00DD764E">
            <w:pPr>
              <w:pStyle w:val="Odstavecseseznamem"/>
              <w:ind w:left="0"/>
            </w:pPr>
            <w:r w:rsidRPr="00DD764E">
              <w:t>10</w:t>
            </w:r>
          </w:p>
        </w:tc>
        <w:tc>
          <w:tcPr>
            <w:tcW w:w="1244" w:type="dxa"/>
          </w:tcPr>
          <w:p w14:paraId="699B2A0C" w14:textId="54D968A5" w:rsidR="00DD764E" w:rsidRPr="005A7504" w:rsidRDefault="00DD764E" w:rsidP="00DD764E">
            <w:pPr>
              <w:pStyle w:val="Odstavecseseznamem"/>
              <w:ind w:left="0"/>
            </w:pPr>
          </w:p>
        </w:tc>
        <w:tc>
          <w:tcPr>
            <w:tcW w:w="7366" w:type="dxa"/>
          </w:tcPr>
          <w:p w14:paraId="00A90E44" w14:textId="2C7FFC6C" w:rsidR="00DD764E" w:rsidRPr="005A7504" w:rsidRDefault="005A7504" w:rsidP="00DD764E">
            <w:pPr>
              <w:pStyle w:val="Odstavecseseznamem"/>
              <w:ind w:left="0"/>
            </w:pPr>
            <w:r>
              <w:t>Esenciální primární hypertenze</w:t>
            </w:r>
          </w:p>
        </w:tc>
      </w:tr>
      <w:tr w:rsidR="00DD764E" w14:paraId="306F50BD" w14:textId="77777777" w:rsidTr="00D2518A">
        <w:trPr>
          <w:trHeight w:val="340"/>
        </w:trPr>
        <w:tc>
          <w:tcPr>
            <w:tcW w:w="452" w:type="dxa"/>
          </w:tcPr>
          <w:p w14:paraId="63634F55" w14:textId="18741E61" w:rsidR="00DD764E" w:rsidRPr="00DD764E" w:rsidRDefault="00DD764E" w:rsidP="00DD764E">
            <w:pPr>
              <w:pStyle w:val="Odstavecseseznamem"/>
              <w:ind w:left="0"/>
            </w:pPr>
            <w:r w:rsidRPr="00DD764E">
              <w:t>11</w:t>
            </w:r>
          </w:p>
        </w:tc>
        <w:tc>
          <w:tcPr>
            <w:tcW w:w="1244" w:type="dxa"/>
          </w:tcPr>
          <w:p w14:paraId="1EA7A461" w14:textId="75DBD813" w:rsidR="00DD764E" w:rsidRPr="005A7504" w:rsidRDefault="005A7504" w:rsidP="00DD764E">
            <w:pPr>
              <w:pStyle w:val="Odstavecseseznamem"/>
              <w:ind w:left="0"/>
            </w:pPr>
            <w:r>
              <w:t>I21.0</w:t>
            </w:r>
          </w:p>
        </w:tc>
        <w:tc>
          <w:tcPr>
            <w:tcW w:w="7366" w:type="dxa"/>
          </w:tcPr>
          <w:p w14:paraId="2059CF38" w14:textId="77777777" w:rsidR="00DD764E" w:rsidRPr="005A7504" w:rsidRDefault="00DD764E" w:rsidP="00DD764E">
            <w:pPr>
              <w:pStyle w:val="Odstavecseseznamem"/>
              <w:ind w:left="0"/>
            </w:pPr>
          </w:p>
        </w:tc>
      </w:tr>
      <w:tr w:rsidR="00DD764E" w14:paraId="427081B8" w14:textId="77777777" w:rsidTr="00D2518A">
        <w:trPr>
          <w:trHeight w:val="340"/>
        </w:trPr>
        <w:tc>
          <w:tcPr>
            <w:tcW w:w="452" w:type="dxa"/>
          </w:tcPr>
          <w:p w14:paraId="0D934C08" w14:textId="4FDEC5CA" w:rsidR="00DD764E" w:rsidRPr="00DD764E" w:rsidRDefault="00DD764E" w:rsidP="00DD764E">
            <w:pPr>
              <w:pStyle w:val="Odstavecseseznamem"/>
              <w:ind w:left="0"/>
            </w:pPr>
            <w:r w:rsidRPr="00DD764E">
              <w:t>12</w:t>
            </w:r>
          </w:p>
        </w:tc>
        <w:tc>
          <w:tcPr>
            <w:tcW w:w="1244" w:type="dxa"/>
          </w:tcPr>
          <w:p w14:paraId="397941BF" w14:textId="73E75ACC" w:rsidR="00DD764E" w:rsidRPr="005A7504" w:rsidRDefault="00DD764E" w:rsidP="00DD764E">
            <w:pPr>
              <w:pStyle w:val="Odstavecseseznamem"/>
              <w:ind w:left="0"/>
            </w:pPr>
          </w:p>
        </w:tc>
        <w:tc>
          <w:tcPr>
            <w:tcW w:w="7366" w:type="dxa"/>
          </w:tcPr>
          <w:p w14:paraId="7BDC031E" w14:textId="2BC2039B" w:rsidR="00DD764E" w:rsidRPr="005A7504" w:rsidRDefault="005A7504" w:rsidP="00DD764E">
            <w:pPr>
              <w:pStyle w:val="Odstavecseseznamem"/>
              <w:ind w:left="0"/>
            </w:pPr>
            <w:r>
              <w:t>Mozkový infarkt</w:t>
            </w:r>
          </w:p>
        </w:tc>
      </w:tr>
      <w:tr w:rsidR="00DD764E" w14:paraId="7443ACFE" w14:textId="77777777" w:rsidTr="00D2518A">
        <w:trPr>
          <w:trHeight w:val="340"/>
        </w:trPr>
        <w:tc>
          <w:tcPr>
            <w:tcW w:w="452" w:type="dxa"/>
          </w:tcPr>
          <w:p w14:paraId="1DEE9A2B" w14:textId="072C5DF9" w:rsidR="00DD764E" w:rsidRPr="00DD764E" w:rsidRDefault="00DD764E" w:rsidP="00DD764E">
            <w:pPr>
              <w:pStyle w:val="Odstavecseseznamem"/>
              <w:ind w:left="0"/>
            </w:pPr>
            <w:r w:rsidRPr="00DD764E">
              <w:t>13</w:t>
            </w:r>
          </w:p>
        </w:tc>
        <w:tc>
          <w:tcPr>
            <w:tcW w:w="1244" w:type="dxa"/>
          </w:tcPr>
          <w:p w14:paraId="712D585E" w14:textId="61560CF5" w:rsidR="00DD764E" w:rsidRPr="005A7504" w:rsidRDefault="00847DF8" w:rsidP="00DD764E">
            <w:pPr>
              <w:pStyle w:val="Odstavecseseznamem"/>
              <w:ind w:left="0"/>
            </w:pPr>
            <w:r>
              <w:t>J02.0</w:t>
            </w:r>
          </w:p>
        </w:tc>
        <w:tc>
          <w:tcPr>
            <w:tcW w:w="7366" w:type="dxa"/>
          </w:tcPr>
          <w:p w14:paraId="73A3F6E5" w14:textId="77777777" w:rsidR="00DD764E" w:rsidRPr="005A7504" w:rsidRDefault="00DD764E" w:rsidP="00DD764E">
            <w:pPr>
              <w:pStyle w:val="Odstavecseseznamem"/>
              <w:ind w:left="0"/>
            </w:pPr>
          </w:p>
        </w:tc>
      </w:tr>
      <w:tr w:rsidR="00DD764E" w14:paraId="4D84D3D8" w14:textId="77777777" w:rsidTr="00D2518A">
        <w:trPr>
          <w:trHeight w:val="340"/>
        </w:trPr>
        <w:tc>
          <w:tcPr>
            <w:tcW w:w="452" w:type="dxa"/>
          </w:tcPr>
          <w:p w14:paraId="595A8B6C" w14:textId="2BFB9924" w:rsidR="00DD764E" w:rsidRPr="00DD764E" w:rsidRDefault="00DD764E" w:rsidP="00DD764E">
            <w:pPr>
              <w:pStyle w:val="Odstavecseseznamem"/>
              <w:ind w:left="0"/>
            </w:pPr>
            <w:r w:rsidRPr="00DD764E">
              <w:t>14</w:t>
            </w:r>
          </w:p>
        </w:tc>
        <w:tc>
          <w:tcPr>
            <w:tcW w:w="1244" w:type="dxa"/>
          </w:tcPr>
          <w:p w14:paraId="63508B93" w14:textId="659D29D4" w:rsidR="00DD764E" w:rsidRPr="005A7504" w:rsidRDefault="00DD764E" w:rsidP="00DD764E">
            <w:pPr>
              <w:pStyle w:val="Odstavecseseznamem"/>
              <w:ind w:left="0"/>
            </w:pPr>
          </w:p>
        </w:tc>
        <w:tc>
          <w:tcPr>
            <w:tcW w:w="7366" w:type="dxa"/>
          </w:tcPr>
          <w:p w14:paraId="2407779F" w14:textId="09F9BE69" w:rsidR="00DD764E" w:rsidRPr="005A7504" w:rsidRDefault="00847DF8" w:rsidP="00DD764E">
            <w:pPr>
              <w:pStyle w:val="Odstavecseseznamem"/>
              <w:ind w:left="0"/>
            </w:pPr>
            <w:r w:rsidRPr="00847DF8">
              <w:t>Chronická obstrukční plicní nemoc</w:t>
            </w:r>
          </w:p>
        </w:tc>
      </w:tr>
      <w:tr w:rsidR="00DD764E" w14:paraId="0CD94E72" w14:textId="77777777" w:rsidTr="00D2518A">
        <w:trPr>
          <w:trHeight w:val="340"/>
        </w:trPr>
        <w:tc>
          <w:tcPr>
            <w:tcW w:w="452" w:type="dxa"/>
          </w:tcPr>
          <w:p w14:paraId="7A6B89C7" w14:textId="10716A80" w:rsidR="00DD764E" w:rsidRPr="00DD764E" w:rsidRDefault="00DD764E" w:rsidP="00DD764E">
            <w:pPr>
              <w:pStyle w:val="Odstavecseseznamem"/>
              <w:ind w:left="0"/>
            </w:pPr>
            <w:r w:rsidRPr="00DD764E">
              <w:t>15</w:t>
            </w:r>
          </w:p>
        </w:tc>
        <w:tc>
          <w:tcPr>
            <w:tcW w:w="1244" w:type="dxa"/>
          </w:tcPr>
          <w:p w14:paraId="7BBFF170" w14:textId="0ABB8ED4" w:rsidR="00DD764E" w:rsidRPr="005A7504" w:rsidRDefault="00847DF8" w:rsidP="00DD764E">
            <w:pPr>
              <w:pStyle w:val="Odstavecseseznamem"/>
              <w:ind w:left="0"/>
            </w:pPr>
            <w:r>
              <w:t>K35.8</w:t>
            </w:r>
          </w:p>
        </w:tc>
        <w:tc>
          <w:tcPr>
            <w:tcW w:w="7366" w:type="dxa"/>
          </w:tcPr>
          <w:p w14:paraId="0D9E4C14" w14:textId="77777777" w:rsidR="00DD764E" w:rsidRPr="005A7504" w:rsidRDefault="00DD764E" w:rsidP="00DD764E">
            <w:pPr>
              <w:pStyle w:val="Odstavecseseznamem"/>
              <w:ind w:left="0"/>
            </w:pPr>
          </w:p>
        </w:tc>
      </w:tr>
      <w:tr w:rsidR="00DD764E" w14:paraId="1D58F481" w14:textId="77777777" w:rsidTr="00D2518A">
        <w:trPr>
          <w:trHeight w:val="340"/>
        </w:trPr>
        <w:tc>
          <w:tcPr>
            <w:tcW w:w="452" w:type="dxa"/>
          </w:tcPr>
          <w:p w14:paraId="0C9C1560" w14:textId="6EA01B47" w:rsidR="00DD764E" w:rsidRPr="00DD764E" w:rsidRDefault="00DD764E" w:rsidP="00DD764E">
            <w:pPr>
              <w:pStyle w:val="Odstavecseseznamem"/>
              <w:ind w:left="0"/>
            </w:pPr>
            <w:r w:rsidRPr="00DD764E">
              <w:t>16</w:t>
            </w:r>
          </w:p>
        </w:tc>
        <w:tc>
          <w:tcPr>
            <w:tcW w:w="1244" w:type="dxa"/>
          </w:tcPr>
          <w:p w14:paraId="07A32137" w14:textId="0A918B5D" w:rsidR="00DD764E" w:rsidRPr="005A7504" w:rsidRDefault="00DD764E" w:rsidP="00DD764E">
            <w:pPr>
              <w:pStyle w:val="Odstavecseseznamem"/>
              <w:ind w:left="0"/>
            </w:pPr>
          </w:p>
        </w:tc>
        <w:tc>
          <w:tcPr>
            <w:tcW w:w="7366" w:type="dxa"/>
          </w:tcPr>
          <w:p w14:paraId="183DFE7E" w14:textId="09A4E0CE" w:rsidR="00DD764E" w:rsidRPr="005A7504" w:rsidRDefault="00847DF8" w:rsidP="00DD764E">
            <w:pPr>
              <w:pStyle w:val="Odstavecseseznamem"/>
              <w:ind w:left="0"/>
            </w:pPr>
            <w:r>
              <w:t xml:space="preserve">Kámen ledviny a močovodu </w:t>
            </w:r>
          </w:p>
        </w:tc>
      </w:tr>
      <w:tr w:rsidR="00DD764E" w14:paraId="13FF2EF4" w14:textId="77777777" w:rsidTr="00D2518A">
        <w:trPr>
          <w:trHeight w:val="340"/>
        </w:trPr>
        <w:tc>
          <w:tcPr>
            <w:tcW w:w="452" w:type="dxa"/>
          </w:tcPr>
          <w:p w14:paraId="6712B324" w14:textId="1650A6C7" w:rsidR="00DD764E" w:rsidRPr="00DD764E" w:rsidRDefault="00DD764E" w:rsidP="00DD764E">
            <w:pPr>
              <w:pStyle w:val="Odstavecseseznamem"/>
              <w:ind w:left="0"/>
            </w:pPr>
            <w:r w:rsidRPr="00DD764E">
              <w:t>17</w:t>
            </w:r>
          </w:p>
        </w:tc>
        <w:tc>
          <w:tcPr>
            <w:tcW w:w="1244" w:type="dxa"/>
          </w:tcPr>
          <w:p w14:paraId="536F671C" w14:textId="6E61C2F9" w:rsidR="00DD764E" w:rsidRPr="005A7504" w:rsidRDefault="00847DF8" w:rsidP="00DD764E">
            <w:pPr>
              <w:pStyle w:val="Odstavecseseznamem"/>
              <w:ind w:left="0"/>
            </w:pPr>
            <w:r>
              <w:t>O80</w:t>
            </w:r>
          </w:p>
        </w:tc>
        <w:tc>
          <w:tcPr>
            <w:tcW w:w="7366" w:type="dxa"/>
          </w:tcPr>
          <w:p w14:paraId="73D380C0" w14:textId="77777777" w:rsidR="00DD764E" w:rsidRPr="005A7504" w:rsidRDefault="00DD764E" w:rsidP="00DD764E">
            <w:pPr>
              <w:pStyle w:val="Odstavecseseznamem"/>
              <w:ind w:left="0"/>
            </w:pPr>
          </w:p>
        </w:tc>
      </w:tr>
      <w:tr w:rsidR="00DD764E" w14:paraId="4E7F509E" w14:textId="77777777" w:rsidTr="00D2518A">
        <w:trPr>
          <w:trHeight w:val="340"/>
        </w:trPr>
        <w:tc>
          <w:tcPr>
            <w:tcW w:w="452" w:type="dxa"/>
          </w:tcPr>
          <w:p w14:paraId="3FB8FB04" w14:textId="32048C35" w:rsidR="00DD764E" w:rsidRPr="00DD764E" w:rsidRDefault="00DD764E" w:rsidP="00DD764E">
            <w:pPr>
              <w:pStyle w:val="Odstavecseseznamem"/>
              <w:ind w:left="0"/>
            </w:pPr>
            <w:r w:rsidRPr="00DD764E">
              <w:t>18</w:t>
            </w:r>
          </w:p>
        </w:tc>
        <w:tc>
          <w:tcPr>
            <w:tcW w:w="1244" w:type="dxa"/>
          </w:tcPr>
          <w:p w14:paraId="3682A105" w14:textId="77777777" w:rsidR="00DD764E" w:rsidRPr="005A7504" w:rsidRDefault="00DD764E" w:rsidP="00DD764E">
            <w:pPr>
              <w:pStyle w:val="Odstavecseseznamem"/>
              <w:ind w:left="0"/>
            </w:pPr>
          </w:p>
        </w:tc>
        <w:tc>
          <w:tcPr>
            <w:tcW w:w="7366" w:type="dxa"/>
          </w:tcPr>
          <w:p w14:paraId="4C680B1E" w14:textId="695A8D42" w:rsidR="00DD764E" w:rsidRPr="005A7504" w:rsidRDefault="00847DF8" w:rsidP="00DD764E">
            <w:pPr>
              <w:pStyle w:val="Odstavecseseznamem"/>
              <w:ind w:left="0"/>
            </w:pPr>
            <w:r w:rsidRPr="00847DF8">
              <w:t>Zlomenina horního konce loketní kosti (ulny)</w:t>
            </w:r>
          </w:p>
        </w:tc>
      </w:tr>
      <w:tr w:rsidR="00DD764E" w14:paraId="0B080EF3" w14:textId="77777777" w:rsidTr="00D2518A">
        <w:trPr>
          <w:trHeight w:val="340"/>
        </w:trPr>
        <w:tc>
          <w:tcPr>
            <w:tcW w:w="452" w:type="dxa"/>
          </w:tcPr>
          <w:p w14:paraId="0544AB9F" w14:textId="1A52708D" w:rsidR="00DD764E" w:rsidRPr="00DD764E" w:rsidRDefault="00DD764E" w:rsidP="00DD764E">
            <w:pPr>
              <w:pStyle w:val="Odstavecseseznamem"/>
              <w:ind w:left="0"/>
            </w:pPr>
            <w:r w:rsidRPr="00DD764E">
              <w:t>19</w:t>
            </w:r>
          </w:p>
        </w:tc>
        <w:tc>
          <w:tcPr>
            <w:tcW w:w="1244" w:type="dxa"/>
          </w:tcPr>
          <w:p w14:paraId="3678ADA8" w14:textId="06668D17" w:rsidR="00DD764E" w:rsidRPr="005A7504" w:rsidRDefault="00847DF8" w:rsidP="00DD764E">
            <w:pPr>
              <w:pStyle w:val="Odstavecseseznamem"/>
              <w:ind w:left="0"/>
            </w:pPr>
            <w:r>
              <w:t>T51.0</w:t>
            </w:r>
          </w:p>
        </w:tc>
        <w:tc>
          <w:tcPr>
            <w:tcW w:w="7366" w:type="dxa"/>
          </w:tcPr>
          <w:p w14:paraId="4EAAD707" w14:textId="77777777" w:rsidR="00DD764E" w:rsidRPr="005A7504" w:rsidRDefault="00DD764E" w:rsidP="00DD764E">
            <w:pPr>
              <w:pStyle w:val="Odstavecseseznamem"/>
              <w:ind w:left="0"/>
            </w:pPr>
          </w:p>
        </w:tc>
      </w:tr>
      <w:tr w:rsidR="00DD764E" w14:paraId="1764237F" w14:textId="77777777" w:rsidTr="00D2518A">
        <w:trPr>
          <w:trHeight w:val="340"/>
        </w:trPr>
        <w:tc>
          <w:tcPr>
            <w:tcW w:w="452" w:type="dxa"/>
          </w:tcPr>
          <w:p w14:paraId="4F3226DD" w14:textId="1678747E" w:rsidR="00DD764E" w:rsidRPr="00DD764E" w:rsidRDefault="00DD764E" w:rsidP="00DD764E">
            <w:pPr>
              <w:pStyle w:val="Odstavecseseznamem"/>
              <w:ind w:left="0"/>
            </w:pPr>
            <w:r w:rsidRPr="00DD764E">
              <w:t>20</w:t>
            </w:r>
          </w:p>
        </w:tc>
        <w:tc>
          <w:tcPr>
            <w:tcW w:w="1244" w:type="dxa"/>
          </w:tcPr>
          <w:p w14:paraId="5209DB07" w14:textId="77777777" w:rsidR="00DD764E" w:rsidRPr="005A7504" w:rsidRDefault="00DD764E" w:rsidP="00DD764E">
            <w:pPr>
              <w:pStyle w:val="Odstavecseseznamem"/>
              <w:ind w:left="0"/>
            </w:pPr>
          </w:p>
        </w:tc>
        <w:tc>
          <w:tcPr>
            <w:tcW w:w="7366" w:type="dxa"/>
          </w:tcPr>
          <w:p w14:paraId="5F248737" w14:textId="5FFAFCF0" w:rsidR="00DD764E" w:rsidRPr="005A7504" w:rsidRDefault="00D2518A" w:rsidP="00DD764E">
            <w:pPr>
              <w:pStyle w:val="Odstavecseseznamem"/>
              <w:ind w:left="0"/>
            </w:pPr>
            <w:r w:rsidRPr="00D2518A">
              <w:t>Jiné fyzické a duševní napětí ve spojení s prací</w:t>
            </w:r>
          </w:p>
        </w:tc>
      </w:tr>
    </w:tbl>
    <w:p w14:paraId="07F70969" w14:textId="77777777" w:rsidR="00DD764E" w:rsidRPr="00DD764E" w:rsidRDefault="00DD764E" w:rsidP="00DD764E">
      <w:pPr>
        <w:pStyle w:val="Odstavecseseznamem"/>
        <w:spacing w:after="0" w:line="240" w:lineRule="auto"/>
        <w:ind w:left="0"/>
        <w:rPr>
          <w:b/>
          <w:bCs/>
        </w:rPr>
      </w:pPr>
    </w:p>
    <w:sectPr w:rsidR="00DD764E" w:rsidRPr="00DD764E" w:rsidSect="00D2518A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2836"/>
    <w:multiLevelType w:val="hybridMultilevel"/>
    <w:tmpl w:val="CE842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7EC8"/>
    <w:multiLevelType w:val="hybridMultilevel"/>
    <w:tmpl w:val="ABB25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375440">
    <w:abstractNumId w:val="0"/>
  </w:num>
  <w:num w:numId="2" w16cid:durableId="84247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56"/>
    <w:rsid w:val="002C13CB"/>
    <w:rsid w:val="0040345A"/>
    <w:rsid w:val="004B1056"/>
    <w:rsid w:val="00590B3D"/>
    <w:rsid w:val="005A7504"/>
    <w:rsid w:val="00836068"/>
    <w:rsid w:val="00847DF8"/>
    <w:rsid w:val="0088626F"/>
    <w:rsid w:val="009139B6"/>
    <w:rsid w:val="00A955D3"/>
    <w:rsid w:val="00B75564"/>
    <w:rsid w:val="00B818CE"/>
    <w:rsid w:val="00CC76C2"/>
    <w:rsid w:val="00D2518A"/>
    <w:rsid w:val="00D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905D"/>
  <w15:chartTrackingRefBased/>
  <w15:docId w15:val="{2A519BA7-721A-499C-9CCD-2381087D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1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1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1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1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1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1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1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1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1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B1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10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10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10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10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10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10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1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1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1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10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10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10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1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10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105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B105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105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B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n10.uzis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kn10.uzi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ca46df7c-a7f2-4581-8df3-b380caef601f">
      <UserInfo>
        <DisplayName/>
        <AccountId xsi:nil="true"/>
        <AccountType/>
      </UserInfo>
    </Teachers>
    <Self_Registration_Enabled xmlns="ca46df7c-a7f2-4581-8df3-b380caef601f" xsi:nil="true"/>
    <AppVersion xmlns="ca46df7c-a7f2-4581-8df3-b380caef601f" xsi:nil="true"/>
    <Invited_Teachers xmlns="ca46df7c-a7f2-4581-8df3-b380caef601f" xsi:nil="true"/>
    <Invited_Students xmlns="ca46df7c-a7f2-4581-8df3-b380caef601f" xsi:nil="true"/>
    <LMS_Mappings xmlns="ca46df7c-a7f2-4581-8df3-b380caef601f" xsi:nil="true"/>
    <Math_Settings xmlns="ca46df7c-a7f2-4581-8df3-b380caef601f" xsi:nil="true"/>
    <Templates xmlns="ca46df7c-a7f2-4581-8df3-b380caef601f" xsi:nil="true"/>
    <_activity xmlns="ca46df7c-a7f2-4581-8df3-b380caef601f" xsi:nil="true"/>
    <Owner xmlns="ca46df7c-a7f2-4581-8df3-b380caef601f">
      <UserInfo>
        <DisplayName/>
        <AccountId xsi:nil="true"/>
        <AccountType/>
      </UserInfo>
    </Owner>
    <Students xmlns="ca46df7c-a7f2-4581-8df3-b380caef601f">
      <UserInfo>
        <DisplayName/>
        <AccountId xsi:nil="true"/>
        <AccountType/>
      </UserInfo>
    </Students>
    <Student_Groups xmlns="ca46df7c-a7f2-4581-8df3-b380caef601f">
      <UserInfo>
        <DisplayName/>
        <AccountId xsi:nil="true"/>
        <AccountType/>
      </UserInfo>
    </Student_Groups>
    <Distribution_Groups xmlns="ca46df7c-a7f2-4581-8df3-b380caef601f" xsi:nil="true"/>
    <TeamsChannelId xmlns="ca46df7c-a7f2-4581-8df3-b380caef601f" xsi:nil="true"/>
    <IsNotebookLocked xmlns="ca46df7c-a7f2-4581-8df3-b380caef601f" xsi:nil="true"/>
    <NotebookType xmlns="ca46df7c-a7f2-4581-8df3-b380caef601f" xsi:nil="true"/>
    <CultureName xmlns="ca46df7c-a7f2-4581-8df3-b380caef601f" xsi:nil="true"/>
    <DefaultSectionNames xmlns="ca46df7c-a7f2-4581-8df3-b380caef601f" xsi:nil="true"/>
    <Is_Collaboration_Space_Locked xmlns="ca46df7c-a7f2-4581-8df3-b380caef601f" xsi:nil="true"/>
    <FolderType xmlns="ca46df7c-a7f2-4581-8df3-b380caef601f" xsi:nil="true"/>
    <Has_Teacher_Only_SectionGroup xmlns="ca46df7c-a7f2-4581-8df3-b380caef60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70EF460A7BE439BD83E65374E48A0" ma:contentTypeVersion="38" ma:contentTypeDescription="Vytvoří nový dokument" ma:contentTypeScope="" ma:versionID="1c902161aa3509441067de47e3fe8256">
  <xsd:schema xmlns:xsd="http://www.w3.org/2001/XMLSchema" xmlns:xs="http://www.w3.org/2001/XMLSchema" xmlns:p="http://schemas.microsoft.com/office/2006/metadata/properties" xmlns:ns3="ca46df7c-a7f2-4581-8df3-b380caef601f" xmlns:ns4="a181d7e5-3fc8-4e1f-a10f-4df0a917cde0" targetNamespace="http://schemas.microsoft.com/office/2006/metadata/properties" ma:root="true" ma:fieldsID="b3c97031a039877f31b7f6dcb58a5c5f" ns3:_="" ns4:_="">
    <xsd:import namespace="ca46df7c-a7f2-4581-8df3-b380caef601f"/>
    <xsd:import namespace="a181d7e5-3fc8-4e1f-a10f-4df0a917cde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6df7c-a7f2-4581-8df3-b380caef601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d7e5-3fc8-4e1f-a10f-4df0a917cde0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374D7-A3B7-4AA3-9D33-49E3AEDCC23A}">
  <ds:schemaRefs>
    <ds:schemaRef ds:uri="http://purl.org/dc/dcmitype/"/>
    <ds:schemaRef ds:uri="http://purl.org/dc/elements/1.1/"/>
    <ds:schemaRef ds:uri="http://schemas.microsoft.com/office/infopath/2007/PartnerControls"/>
    <ds:schemaRef ds:uri="a181d7e5-3fc8-4e1f-a10f-4df0a917cde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a46df7c-a7f2-4581-8df3-b380caef601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F052C8-C151-4987-97BC-F1D147A8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6df7c-a7f2-4581-8df3-b380caef601f"/>
    <ds:schemaRef ds:uri="a181d7e5-3fc8-4e1f-a10f-4df0a917c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9E9E5-C7D2-4108-822B-E6C72A2EC0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Večeřová</dc:creator>
  <cp:keywords/>
  <dc:description/>
  <cp:lastModifiedBy>Jiřina Večeřová</cp:lastModifiedBy>
  <cp:revision>2</cp:revision>
  <dcterms:created xsi:type="dcterms:W3CDTF">2024-08-07T16:34:00Z</dcterms:created>
  <dcterms:modified xsi:type="dcterms:W3CDTF">2024-08-07T16:34:00Z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0x0101006FE70EF460A7BE439BD83E65374E48A0</vt:lpwstr>
  </property>
</Properties>
</file>