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619575E" w:rsidR="002706D6" w:rsidRPr="00F74D5C" w:rsidRDefault="00F74D5C">
      <w:pPr>
        <w:rPr>
          <w:u w:val="single"/>
        </w:rPr>
      </w:pPr>
      <w:r w:rsidRPr="00F74D5C">
        <w:rPr>
          <w:u w:val="single"/>
        </w:rPr>
        <w:t>Pokyny k</w:t>
      </w:r>
      <w:r w:rsidR="00E81EA7" w:rsidRPr="00F74D5C">
        <w:rPr>
          <w:u w:val="single"/>
        </w:rPr>
        <w:t xml:space="preserve"> praktickým cvičením a </w:t>
      </w:r>
      <w:r w:rsidRPr="00F74D5C">
        <w:rPr>
          <w:u w:val="single"/>
        </w:rPr>
        <w:t>pra</w:t>
      </w:r>
      <w:r w:rsidR="004F2461">
        <w:rPr>
          <w:u w:val="single"/>
        </w:rPr>
        <w:t>ktické části závěrečné zkoušky.</w:t>
      </w:r>
    </w:p>
    <w:p w14:paraId="1AD79562" w14:textId="15CA6010" w:rsidR="00E81EA7" w:rsidRPr="00E81EA7" w:rsidRDefault="00E81EA7">
      <w:r>
        <w:t>Praktická cvičení probíhají v </w:t>
      </w:r>
      <w:r w:rsidRPr="000F2B2C">
        <w:rPr>
          <w:b/>
          <w:bCs/>
        </w:rPr>
        <w:t>úterý a ve středu</w:t>
      </w:r>
      <w:r w:rsidRPr="00E81EA7">
        <w:t xml:space="preserve"> </w:t>
      </w:r>
      <w:r w:rsidRPr="00E81EA7">
        <w:rPr>
          <w:b/>
        </w:rPr>
        <w:t>v</w:t>
      </w:r>
      <w:r>
        <w:rPr>
          <w:b/>
        </w:rPr>
        <w:t> </w:t>
      </w:r>
      <w:r w:rsidRPr="00E81EA7">
        <w:rPr>
          <w:b/>
        </w:rPr>
        <w:t>SIMU</w:t>
      </w:r>
      <w:r>
        <w:rPr>
          <w:b/>
        </w:rPr>
        <w:t xml:space="preserve"> a v pondělí, čtvrtek a pátek </w:t>
      </w:r>
      <w:r w:rsidRPr="00E81EA7">
        <w:t xml:space="preserve">na výukovém sále STK. </w:t>
      </w:r>
    </w:p>
    <w:p w14:paraId="00000003" w14:textId="0AC40707" w:rsidR="002706D6" w:rsidRDefault="00F74D5C">
      <w:r>
        <w:t xml:space="preserve">Praktická část SRZ probíhá v průběhu týdne, kdy jsou vypsána cvičení z předmětu </w:t>
      </w:r>
      <w:r w:rsidR="00E81EA7">
        <w:t>KZL V</w:t>
      </w:r>
      <w:r w:rsidR="004F2461">
        <w:t>I</w:t>
      </w:r>
      <w:r w:rsidR="00E81EA7">
        <w:t xml:space="preserve">. </w:t>
      </w:r>
      <w:r>
        <w:t xml:space="preserve">Diferenciální diagnostika. </w:t>
      </w:r>
    </w:p>
    <w:p w14:paraId="17716260" w14:textId="77777777" w:rsidR="003215F8" w:rsidRDefault="00F74D5C">
      <w:r w:rsidRPr="003215F8">
        <w:rPr>
          <w:b/>
        </w:rPr>
        <w:t xml:space="preserve">Úterý </w:t>
      </w:r>
      <w:r>
        <w:t xml:space="preserve">je vymezeno </w:t>
      </w:r>
      <w:r w:rsidRPr="003215F8">
        <w:rPr>
          <w:b/>
        </w:rPr>
        <w:t>pro</w:t>
      </w:r>
      <w:r w:rsidR="003215F8" w:rsidRPr="003215F8">
        <w:rPr>
          <w:b/>
        </w:rPr>
        <w:t xml:space="preserve"> praktický nácvik</w:t>
      </w:r>
      <w:r w:rsidR="003215F8">
        <w:t xml:space="preserve">. Budete preparovat kavity: </w:t>
      </w:r>
    </w:p>
    <w:p w14:paraId="3D9FEC1F" w14:textId="45B0A939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  <w:rPr>
          <w:color w:val="000000"/>
        </w:rPr>
      </w:pPr>
      <w:r>
        <w:rPr>
          <w:color w:val="000000"/>
        </w:rPr>
        <w:t xml:space="preserve"> II. třídy MO na </w:t>
      </w:r>
      <w:proofErr w:type="gramStart"/>
      <w:r>
        <w:rPr>
          <w:color w:val="000000"/>
        </w:rPr>
        <w:t>kompozit  1.</w:t>
      </w:r>
      <w:proofErr w:type="gramEnd"/>
      <w:r>
        <w:rPr>
          <w:color w:val="000000"/>
        </w:rPr>
        <w:t xml:space="preserve"> horním  moláru</w:t>
      </w:r>
      <w:bookmarkStart w:id="0" w:name="_heading=h.30j0zll" w:colFirst="0" w:colLast="0"/>
      <w:bookmarkEnd w:id="0"/>
      <w:r w:rsidR="000F2B2C">
        <w:rPr>
          <w:color w:val="000000"/>
        </w:rPr>
        <w:t>, zhotovíte výplň</w:t>
      </w:r>
    </w:p>
    <w:p w14:paraId="0DAB3DA8" w14:textId="32CC9650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</w:pPr>
      <w:r>
        <w:rPr>
          <w:color w:val="000000"/>
        </w:rPr>
        <w:t xml:space="preserve"> II. třídy MOD na amalgám na </w:t>
      </w:r>
      <w:r w:rsidR="000F2B2C">
        <w:rPr>
          <w:color w:val="000000"/>
        </w:rPr>
        <w:t>kompozit, zhotovíte výplň</w:t>
      </w:r>
    </w:p>
    <w:p w14:paraId="520B1883" w14:textId="18009197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</w:pPr>
      <w:r>
        <w:rPr>
          <w:color w:val="000000"/>
        </w:rPr>
        <w:t xml:space="preserve"> II. </w:t>
      </w:r>
      <w:proofErr w:type="spellStart"/>
      <w:r>
        <w:rPr>
          <w:color w:val="000000"/>
        </w:rPr>
        <w:t>tř</w:t>
      </w:r>
      <w:proofErr w:type="spellEnd"/>
      <w:r w:rsidR="000F2B2C">
        <w:rPr>
          <w:color w:val="000000"/>
        </w:rPr>
        <w:t xml:space="preserve">, </w:t>
      </w:r>
      <w:r>
        <w:rPr>
          <w:color w:val="000000"/>
        </w:rPr>
        <w:t xml:space="preserve">na kompozit na 2. dolním </w:t>
      </w:r>
      <w:proofErr w:type="gramStart"/>
      <w:r>
        <w:rPr>
          <w:color w:val="000000"/>
        </w:rPr>
        <w:t>premoláru  distálně</w:t>
      </w:r>
      <w:proofErr w:type="gramEnd"/>
    </w:p>
    <w:p w14:paraId="00C4F8E7" w14:textId="68DE1E1A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  <w:rPr>
          <w:color w:val="000000"/>
        </w:rPr>
      </w:pPr>
      <w:r>
        <w:rPr>
          <w:color w:val="000000"/>
        </w:rPr>
        <w:t xml:space="preserve"> III. třídy na </w:t>
      </w:r>
      <w:proofErr w:type="gramStart"/>
      <w:r>
        <w:rPr>
          <w:color w:val="000000"/>
        </w:rPr>
        <w:t>ho</w:t>
      </w:r>
      <w:r w:rsidR="004F2461">
        <w:rPr>
          <w:color w:val="000000"/>
        </w:rPr>
        <w:t>rním  středním</w:t>
      </w:r>
      <w:proofErr w:type="gramEnd"/>
      <w:r w:rsidR="004F2461">
        <w:rPr>
          <w:color w:val="000000"/>
        </w:rPr>
        <w:t xml:space="preserve"> řezáku  </w:t>
      </w:r>
      <w:proofErr w:type="spellStart"/>
      <w:r w:rsidR="004F2461">
        <w:rPr>
          <w:color w:val="000000"/>
        </w:rPr>
        <w:t>meziálně</w:t>
      </w:r>
      <w:proofErr w:type="spellEnd"/>
      <w:r w:rsidR="004F2461">
        <w:rPr>
          <w:color w:val="000000"/>
        </w:rPr>
        <w:t xml:space="preserve"> i distálně,</w:t>
      </w:r>
      <w:r>
        <w:rPr>
          <w:color w:val="000000"/>
        </w:rPr>
        <w:t xml:space="preserve"> zhotov</w:t>
      </w:r>
      <w:r w:rsidR="000F2B2C">
        <w:rPr>
          <w:color w:val="000000"/>
        </w:rPr>
        <w:t>í</w:t>
      </w:r>
      <w:r>
        <w:rPr>
          <w:color w:val="000000"/>
        </w:rPr>
        <w:t>te výplň</w:t>
      </w:r>
    </w:p>
    <w:p w14:paraId="4DCA5B6A" w14:textId="3809DA85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</w:pPr>
      <w:r>
        <w:rPr>
          <w:color w:val="000000"/>
        </w:rPr>
        <w:t xml:space="preserve"> V. třídy na kompozit na horním středním řezáku, zhotovte výplň</w:t>
      </w:r>
    </w:p>
    <w:p w14:paraId="6721CCEB" w14:textId="0CFF4514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</w:pPr>
      <w:r>
        <w:rPr>
          <w:color w:val="000000"/>
        </w:rPr>
        <w:t xml:space="preserve"> V. třídy na GIC na moláru, zhotovte výplň. </w:t>
      </w:r>
    </w:p>
    <w:p w14:paraId="5A62EDE3" w14:textId="73D7C9D3" w:rsidR="003215F8" w:rsidRDefault="00F74D5C">
      <w:r>
        <w:t xml:space="preserve"> </w:t>
      </w:r>
    </w:p>
    <w:p w14:paraId="00000004" w14:textId="136FA83C" w:rsidR="002706D6" w:rsidRDefault="003215F8">
      <w:r w:rsidRPr="003215F8">
        <w:rPr>
          <w:b/>
        </w:rPr>
        <w:t>Středa</w:t>
      </w:r>
      <w:r>
        <w:t xml:space="preserve"> je vymezena pro </w:t>
      </w:r>
      <w:r w:rsidR="00F74D5C">
        <w:rPr>
          <w:b/>
        </w:rPr>
        <w:t>simulovanou část SRZ</w:t>
      </w:r>
      <w:r w:rsidR="00F74D5C">
        <w:t xml:space="preserve">. Vylosujete </w:t>
      </w:r>
      <w:proofErr w:type="gramStart"/>
      <w:r w:rsidR="00F74D5C">
        <w:t>si  otázku</w:t>
      </w:r>
      <w:proofErr w:type="gramEnd"/>
      <w:r w:rsidR="00F74D5C">
        <w:t>, jejíž součásti je preparace kavity</w:t>
      </w:r>
      <w:r w:rsidR="000F2B2C">
        <w:t xml:space="preserve"> a zhotovení výplně</w:t>
      </w:r>
      <w:r w:rsidR="00F74D5C">
        <w:t xml:space="preserve"> a endodontické ošetření, které provedete  na modelu 1. horního moláru.  Opracujete kořenové kanálky a zaplníte</w:t>
      </w:r>
      <w:r w:rsidR="000F2B2C">
        <w:t xml:space="preserve"> dle pokynu vyučujícího – obvykle palatinální </w:t>
      </w:r>
      <w:proofErr w:type="spellStart"/>
      <w:r w:rsidR="000F2B2C">
        <w:t>kk</w:t>
      </w:r>
      <w:proofErr w:type="spellEnd"/>
      <w:r w:rsidR="000F2B2C">
        <w:t xml:space="preserve"> metodou laterální kondenzace a DB </w:t>
      </w:r>
      <w:proofErr w:type="spellStart"/>
      <w:r w:rsidR="000F2B2C">
        <w:t>kk</w:t>
      </w:r>
      <w:proofErr w:type="spellEnd"/>
      <w:r w:rsidR="000F2B2C">
        <w:t xml:space="preserve"> </w:t>
      </w:r>
      <w:proofErr w:type="spellStart"/>
      <w:r w:rsidR="000F2B2C">
        <w:t>metodlou</w:t>
      </w:r>
      <w:proofErr w:type="spellEnd"/>
      <w:r w:rsidR="000F2B2C">
        <w:t xml:space="preserve"> jednoho čepu. </w:t>
      </w:r>
      <w:r w:rsidR="00F74D5C">
        <w:t xml:space="preserve"> Dále popíšete oše</w:t>
      </w:r>
      <w:r w:rsidR="00E81EA7">
        <w:t>tření zubu s vybranou diagnózo</w:t>
      </w:r>
      <w:r w:rsidR="00F74D5C">
        <w:t>u (ta je součástí zadání). Popis musí být úplný, avšak stručný, heslovitý.</w:t>
      </w:r>
    </w:p>
    <w:p w14:paraId="4C7CA6FE" w14:textId="12A1E541" w:rsidR="00E81EA7" w:rsidRDefault="00F74D5C">
      <w:r>
        <w:t xml:space="preserve">Vyučující provedou kontrolu a přidělí bodové hodnocení. </w:t>
      </w:r>
    </w:p>
    <w:p w14:paraId="0C32D2C6" w14:textId="3974A0B0" w:rsidR="00F74D5C" w:rsidRPr="00F74D5C" w:rsidRDefault="00F74D5C">
      <w:pPr>
        <w:rPr>
          <w:b/>
        </w:rPr>
      </w:pPr>
      <w:bookmarkStart w:id="1" w:name="_heading=h.gjdgxs" w:colFirst="0" w:colLast="0"/>
      <w:bookmarkEnd w:id="1"/>
      <w:r w:rsidRPr="00F74D5C">
        <w:rPr>
          <w:b/>
        </w:rPr>
        <w:t>Klinická výuka a klinická část SRZ</w:t>
      </w:r>
    </w:p>
    <w:p w14:paraId="00000006" w14:textId="77777777" w:rsidR="002706D6" w:rsidRDefault="00F74D5C">
      <w:r>
        <w:t>Na výukovém sále budete běžně pracovat, jeden pacient vám bude určen jako státnicový pacient. Zde provedete kompletní prohlídku a komplexní návrh ošetření. Správně vyplníte dokumentaci a provedete zadaný úkon. Vyučující provede kontrolu a přidělí bodové hodnocení.</w:t>
      </w:r>
    </w:p>
    <w:p w14:paraId="00000007" w14:textId="48BFFA30" w:rsidR="002706D6" w:rsidRDefault="00F74D5C">
      <w:r>
        <w:t>Protokoly budou arc</w:t>
      </w:r>
      <w:r w:rsidR="00E81EA7">
        <w:t xml:space="preserve">hivovány. </w:t>
      </w:r>
    </w:p>
    <w:p w14:paraId="6D5DF655" w14:textId="0B7635D2" w:rsidR="00E81EA7" w:rsidRDefault="00E81EA7">
      <w:r>
        <w:t>Ve zbývající části týdne budete provádět výkony v</w:t>
      </w:r>
      <w:r w:rsidR="00F74D5C">
        <w:t xml:space="preserve"> SIMU </w:t>
      </w:r>
      <w:r>
        <w:t xml:space="preserve">a na výukovém sále. </w:t>
      </w:r>
      <w:r w:rsidR="00F74D5C">
        <w:t xml:space="preserve">Povinné penzum je kromě státnicového </w:t>
      </w:r>
      <w:proofErr w:type="gramStart"/>
      <w:r w:rsidR="00F74D5C">
        <w:t>výkonu  1</w:t>
      </w:r>
      <w:proofErr w:type="gramEnd"/>
      <w:r w:rsidR="00F74D5C">
        <w:t xml:space="preserve"> výkon a jedna prohlídka a 2 asistence (počítá se i asistence u SRZ)</w:t>
      </w:r>
    </w:p>
    <w:p w14:paraId="00000008" w14:textId="77777777" w:rsidR="002706D6" w:rsidRDefault="00F74D5C">
      <w:r>
        <w:t xml:space="preserve">Vyučující jsou připraveni zodpovědět vaše dotazy. </w:t>
      </w:r>
    </w:p>
    <w:p w14:paraId="0FD598DF" w14:textId="77777777" w:rsidR="00F74D5C" w:rsidRDefault="00F74D5C">
      <w:r>
        <w:t xml:space="preserve">Budete potřebovat: </w:t>
      </w:r>
    </w:p>
    <w:p w14:paraId="1C8970E5" w14:textId="723D5B78" w:rsidR="00F74D5C" w:rsidRDefault="00F74D5C" w:rsidP="00F74D5C">
      <w:r>
        <w:t xml:space="preserve">Pro </w:t>
      </w:r>
      <w:proofErr w:type="gramStart"/>
      <w:r>
        <w:t>praktikum:  zuby</w:t>
      </w:r>
      <w:proofErr w:type="gramEnd"/>
      <w:r>
        <w:t xml:space="preserve"> 36 nebo 46 ,  16 nebo 26,35 nebo 45, 11 nebo 21. </w:t>
      </w:r>
    </w:p>
    <w:p w14:paraId="55F35767" w14:textId="0EEA88AD" w:rsidR="003215F8" w:rsidRDefault="003215F8">
      <w:r>
        <w:t xml:space="preserve">Pro SRZ si opatříte první horní molár – </w:t>
      </w:r>
      <w:proofErr w:type="spellStart"/>
      <w:r>
        <w:t>Biovoxel</w:t>
      </w:r>
      <w:proofErr w:type="spellEnd"/>
      <w:r>
        <w:t>. Zub k preparaci kavity</w:t>
      </w:r>
      <w:r w:rsidR="00F74D5C">
        <w:t xml:space="preserve"> v rámci </w:t>
      </w:r>
      <w:proofErr w:type="gramStart"/>
      <w:r w:rsidR="00F74D5C">
        <w:t xml:space="preserve">SRZ </w:t>
      </w:r>
      <w:r>
        <w:t xml:space="preserve"> zakoupíte</w:t>
      </w:r>
      <w:proofErr w:type="gramEnd"/>
      <w:r>
        <w:t xml:space="preserve"> po vylosování otázky</w:t>
      </w:r>
      <w:r w:rsidR="00F74D5C">
        <w:t xml:space="preserve"> na místě</w:t>
      </w:r>
      <w:r>
        <w:t xml:space="preserve">. Můžete </w:t>
      </w:r>
      <w:r w:rsidR="00F74D5C">
        <w:t xml:space="preserve">si také </w:t>
      </w:r>
      <w:r>
        <w:t xml:space="preserve">zakoupit také endodontické instrumentarium a papírové a gutaperčové čepy. </w:t>
      </w:r>
    </w:p>
    <w:p w14:paraId="5689FF55" w14:textId="475DC524" w:rsidR="00F74D5C" w:rsidRDefault="00F74D5C">
      <w:r>
        <w:t xml:space="preserve">Otázky – okruhy k praktické státnici dostanete na </w:t>
      </w:r>
      <w:proofErr w:type="spellStart"/>
      <w:r>
        <w:t>is</w:t>
      </w:r>
      <w:proofErr w:type="spellEnd"/>
      <w:r>
        <w:t xml:space="preserve"> </w:t>
      </w:r>
      <w:proofErr w:type="spellStart"/>
      <w:r>
        <w:t>muni</w:t>
      </w:r>
      <w:proofErr w:type="spellEnd"/>
      <w:r>
        <w:t xml:space="preserve">. </w:t>
      </w:r>
    </w:p>
    <w:p w14:paraId="00000009" w14:textId="77777777" w:rsidR="002706D6" w:rsidRDefault="002706D6"/>
    <w:p w14:paraId="0000000A" w14:textId="77777777" w:rsidR="002706D6" w:rsidRDefault="002706D6"/>
    <w:p w14:paraId="0000000C" w14:textId="77777777" w:rsidR="002706D6" w:rsidRDefault="002706D6"/>
    <w:sectPr w:rsidR="002706D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361D3"/>
    <w:multiLevelType w:val="multilevel"/>
    <w:tmpl w:val="5D8C4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57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D6"/>
    <w:rsid w:val="000F2B2C"/>
    <w:rsid w:val="002706D6"/>
    <w:rsid w:val="003215F8"/>
    <w:rsid w:val="004F2461"/>
    <w:rsid w:val="006B1BBB"/>
    <w:rsid w:val="00E81EA7"/>
    <w:rsid w:val="00F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51B4"/>
  <w15:docId w15:val="{162AAA29-A792-4CE0-8EBD-B4219E09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5oxmqfY4I0B1GCu0OR4s6vCYaw==">AMUW2mWKYetDRfYL5c9AzXY8gj8hSE1HNGWiQJxvIXSXRX4aZFGVNcZf39XiJy+8jFiKBcBNLIbdxKPIQX9oT73eURf9fjCORPThCe083qi/kcqntkGkicAe1cLtzx5UmB30CE+VUdrp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</dc:creator>
  <cp:lastModifiedBy>Lenka Roubalíková</cp:lastModifiedBy>
  <cp:revision>2</cp:revision>
  <dcterms:created xsi:type="dcterms:W3CDTF">2024-09-07T15:21:00Z</dcterms:created>
  <dcterms:modified xsi:type="dcterms:W3CDTF">2024-09-07T15:21:00Z</dcterms:modified>
</cp:coreProperties>
</file>