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F5" w:rsidRDefault="007F50F5">
      <w:r>
        <w:t xml:space="preserve">Deskriptivní statistika /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>:</w:t>
      </w:r>
    </w:p>
    <w:p w:rsidR="007F50F5" w:rsidRDefault="007F50F5">
      <w:r>
        <w:object w:dxaOrig="15385" w:dyaOrig="2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89.75pt;height:128.25pt" o:ole="">
            <v:imagedata r:id="rId4" o:title=""/>
          </v:shape>
          <o:OLEObject Type="Embed" ProgID="STATISTICA.Spreadsheet" ShapeID="_x0000_i1028" DrawAspect="Content" ObjectID="_1793792055" r:id="rId5">
            <o:FieldCodes>\s</o:FieldCodes>
          </o:OLEObject>
        </w:object>
      </w:r>
    </w:p>
    <w:p w:rsidR="007F50F5" w:rsidRDefault="007F50F5"/>
    <w:p w:rsidR="007F50F5" w:rsidRDefault="007F50F5">
      <w:r>
        <w:object w:dxaOrig="15385" w:dyaOrig="2250">
          <v:shape id="_x0000_i1027" type="#_x0000_t75" style="width:789.75pt;height:115.5pt" o:ole="">
            <v:imagedata r:id="rId6" o:title=""/>
          </v:shape>
          <o:OLEObject Type="Embed" ProgID="STATISTICA.Spreadsheet" ShapeID="_x0000_i1027" DrawAspect="Content" ObjectID="_1793792056" r:id="rId7">
            <o:FieldCodes>\s</o:FieldCodes>
          </o:OLEObject>
        </w:object>
      </w:r>
    </w:p>
    <w:p w:rsidR="007F50F5" w:rsidRDefault="007F50F5"/>
    <w:p w:rsidR="007F50F5" w:rsidRDefault="007F50F5"/>
    <w:p w:rsidR="00DF1E6C" w:rsidRDefault="007F50F5">
      <w:r>
        <w:t xml:space="preserve">Změna hmotnosti zvířat v experimentální skupině – párový t-test /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– </w:t>
      </w:r>
      <w:proofErr w:type="spellStart"/>
      <w:r>
        <w:t>paired</w:t>
      </w:r>
      <w:proofErr w:type="spellEnd"/>
      <w:r>
        <w:t xml:space="preserve"> t-test:</w:t>
      </w:r>
    </w:p>
    <w:p w:rsidR="007F50F5" w:rsidRDefault="007F50F5">
      <w:r>
        <w:object w:dxaOrig="9361" w:dyaOrig="7021">
          <v:shape id="_x0000_i1025" type="#_x0000_t75" style="width:468pt;height:351pt" o:ole="">
            <v:imagedata r:id="rId8" o:title=""/>
          </v:shape>
          <o:OLEObject Type="Embed" ProgID="STATISTICA.Graph" ShapeID="_x0000_i1025" DrawAspect="Content" ObjectID="_1793792057" r:id="rId9">
            <o:FieldCodes>\s</o:FieldCodes>
          </o:OLEObject>
        </w:object>
      </w:r>
    </w:p>
    <w:p w:rsidR="007F50F5" w:rsidRDefault="007F50F5">
      <w:r>
        <w:object w:dxaOrig="14325" w:dyaOrig="1785">
          <v:shape id="_x0000_i1026" type="#_x0000_t75" style="width:716.25pt;height:89.25pt" o:ole="">
            <v:imagedata r:id="rId10" o:title=""/>
          </v:shape>
          <o:OLEObject Type="Embed" ProgID="STATISTICA.Spreadsheet" ShapeID="_x0000_i1026" DrawAspect="Content" ObjectID="_1793792058" r:id="rId11">
            <o:FieldCodes>\s</o:FieldCodes>
          </o:OLEObject>
        </w:object>
      </w:r>
    </w:p>
    <w:p w:rsidR="007F50F5" w:rsidRDefault="007F50F5">
      <w:r>
        <w:t>Srovnání tělesné hmotnosti, hmotnosti srdce a ledvin mezi skupinami - Mann-</w:t>
      </w:r>
      <w:proofErr w:type="spellStart"/>
      <w:r>
        <w:t>Whitney</w:t>
      </w:r>
      <w:proofErr w:type="spellEnd"/>
      <w:r>
        <w:t xml:space="preserve"> U-test /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body </w:t>
      </w:r>
      <w:proofErr w:type="spellStart"/>
      <w:r>
        <w:t>weight</w:t>
      </w:r>
      <w:proofErr w:type="spellEnd"/>
      <w:r>
        <w:t xml:space="preserve">, </w:t>
      </w:r>
      <w:proofErr w:type="spellStart"/>
      <w:r>
        <w:t>heart</w:t>
      </w:r>
      <w:proofErr w:type="spellEnd"/>
      <w:r>
        <w:t xml:space="preserve"> and </w:t>
      </w:r>
      <w:proofErr w:type="spellStart"/>
      <w:r>
        <w:t>kidney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– Mann-</w:t>
      </w:r>
      <w:proofErr w:type="spellStart"/>
      <w:r>
        <w:t>Whitney</w:t>
      </w:r>
      <w:proofErr w:type="spellEnd"/>
      <w:r>
        <w:t xml:space="preserve"> U-test:</w:t>
      </w:r>
    </w:p>
    <w:p w:rsidR="007F50F5" w:rsidRDefault="007F50F5">
      <w:r>
        <w:object w:dxaOrig="9361" w:dyaOrig="7021">
          <v:shape id="_x0000_i1029" type="#_x0000_t75" style="width:468pt;height:351pt" o:ole="">
            <v:imagedata r:id="rId12" o:title=""/>
          </v:shape>
          <o:OLEObject Type="Embed" ProgID="STATISTICA.Graph" ShapeID="_x0000_i1029" DrawAspect="Content" ObjectID="_1793792059" r:id="rId13">
            <o:FieldCodes>\s</o:FieldCodes>
          </o:OLEObject>
        </w:object>
      </w:r>
    </w:p>
    <w:p w:rsidR="007F50F5" w:rsidRDefault="007F50F5">
      <w:r>
        <w:object w:dxaOrig="9361" w:dyaOrig="7021">
          <v:shape id="_x0000_i1030" type="#_x0000_t75" style="width:468pt;height:351pt" o:ole="">
            <v:imagedata r:id="rId14" o:title=""/>
          </v:shape>
          <o:OLEObject Type="Embed" ProgID="STATISTICA.Graph" ShapeID="_x0000_i1030" DrawAspect="Content" ObjectID="_1793792060" r:id="rId15">
            <o:FieldCodes>\s</o:FieldCodes>
          </o:OLEObject>
        </w:object>
      </w:r>
    </w:p>
    <w:p w:rsidR="007F50F5" w:rsidRDefault="007F50F5">
      <w:r>
        <w:object w:dxaOrig="9361" w:dyaOrig="7021">
          <v:shape id="_x0000_i1031" type="#_x0000_t75" style="width:468pt;height:351pt" o:ole="">
            <v:imagedata r:id="rId16" o:title=""/>
          </v:shape>
          <o:OLEObject Type="Embed" ProgID="STATISTICA.Graph" ShapeID="_x0000_i1031" DrawAspect="Content" ObjectID="_1793792061" r:id="rId17">
            <o:FieldCodes>\s</o:FieldCodes>
          </o:OLEObject>
        </w:object>
      </w:r>
    </w:p>
    <w:p w:rsidR="007F50F5" w:rsidRDefault="007F50F5">
      <w:r>
        <w:object w:dxaOrig="9361" w:dyaOrig="7021">
          <v:shape id="_x0000_i1032" type="#_x0000_t75" style="width:468pt;height:351pt" o:ole="">
            <v:imagedata r:id="rId18" o:title=""/>
          </v:shape>
          <o:OLEObject Type="Embed" ProgID="STATISTICA.Graph" ShapeID="_x0000_i1032" DrawAspect="Content" ObjectID="_1793792062" r:id="rId19">
            <o:FieldCodes>\s</o:FieldCodes>
          </o:OLEObject>
        </w:object>
      </w:r>
    </w:p>
    <w:p w:rsidR="00D250A9" w:rsidRDefault="00D250A9">
      <w:r>
        <w:object w:dxaOrig="9361" w:dyaOrig="7021">
          <v:shape id="_x0000_i1035" type="#_x0000_t75" style="width:468pt;height:351pt" o:ole="">
            <v:imagedata r:id="rId20" o:title=""/>
          </v:shape>
          <o:OLEObject Type="Embed" ProgID="STATISTICA.Graph" ShapeID="_x0000_i1035" DrawAspect="Content" ObjectID="_1793792063" r:id="rId21">
            <o:FieldCodes>\s</o:FieldCodes>
          </o:OLEObject>
        </w:object>
      </w:r>
    </w:p>
    <w:p w:rsidR="00D250A9" w:rsidRDefault="00D250A9">
      <w:r>
        <w:object w:dxaOrig="9361" w:dyaOrig="7021">
          <v:shape id="_x0000_i1036" type="#_x0000_t75" style="width:468pt;height:351pt" o:ole="">
            <v:imagedata r:id="rId22" o:title=""/>
          </v:shape>
          <o:OLEObject Type="Embed" ProgID="STATISTICA.Graph" ShapeID="_x0000_i1036" DrawAspect="Content" ObjectID="_1793792064" r:id="rId23">
            <o:FieldCodes>\s</o:FieldCodes>
          </o:OLEObject>
        </w:object>
      </w:r>
    </w:p>
    <w:p w:rsidR="007F50F5" w:rsidRDefault="007F50F5">
      <w:r>
        <w:object w:dxaOrig="9361" w:dyaOrig="7021">
          <v:shape id="_x0000_i1033" type="#_x0000_t75" style="width:468pt;height:351pt" o:ole="">
            <v:imagedata r:id="rId24" o:title=""/>
          </v:shape>
          <o:OLEObject Type="Embed" ProgID="STATISTICA.Graph" ShapeID="_x0000_i1033" DrawAspect="Content" ObjectID="_1793792065" r:id="rId25">
            <o:FieldCodes>\s</o:FieldCodes>
          </o:OLEObject>
        </w:object>
      </w:r>
    </w:p>
    <w:p w:rsidR="007F50F5" w:rsidRDefault="007F50F5">
      <w:r>
        <w:object w:dxaOrig="15393" w:dyaOrig="2519">
          <v:shape id="_x0000_i1034" type="#_x0000_t75" style="width:783.75pt;height:128.25pt" o:ole="">
            <v:imagedata r:id="rId26" o:title=""/>
          </v:shape>
          <o:OLEObject Type="Embed" ProgID="STATISTICA.Spreadsheet" ShapeID="_x0000_i1034" DrawAspect="Content" ObjectID="_1793792066" r:id="rId27">
            <o:FieldCodes>\s</o:FieldCodes>
          </o:OLEObject>
        </w:object>
      </w:r>
      <w:r>
        <w:t xml:space="preserve"> </w:t>
      </w:r>
    </w:p>
    <w:p w:rsidR="00D250A9" w:rsidRDefault="00D250A9">
      <w:r>
        <w:t xml:space="preserve">Korelace – hmotnost srdce vs. rozdíl ledvin – </w:t>
      </w:r>
      <w:proofErr w:type="spellStart"/>
      <w:r>
        <w:t>Spearmanův</w:t>
      </w:r>
      <w:proofErr w:type="spellEnd"/>
      <w:r>
        <w:t xml:space="preserve"> koeficient / </w:t>
      </w:r>
      <w:proofErr w:type="spellStart"/>
      <w:r>
        <w:t>Correlations</w:t>
      </w:r>
      <w:proofErr w:type="spellEnd"/>
      <w:r>
        <w:t xml:space="preserve"> –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vs. </w:t>
      </w:r>
      <w:proofErr w:type="spellStart"/>
      <w:r>
        <w:t>kidney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– </w:t>
      </w:r>
      <w:proofErr w:type="spellStart"/>
      <w:r>
        <w:t>Spearman‘s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>:</w:t>
      </w:r>
    </w:p>
    <w:p w:rsidR="00D250A9" w:rsidRDefault="00D250A9">
      <w:r>
        <w:object w:dxaOrig="12540" w:dyaOrig="9405">
          <v:shape id="_x0000_i1037" type="#_x0000_t75" style="width:627pt;height:470.25pt" o:ole="">
            <v:imagedata r:id="rId28" o:title=""/>
          </v:shape>
          <o:OLEObject Type="Embed" ProgID="STATISTICA.Graph" ShapeID="_x0000_i1037" DrawAspect="Content" ObjectID="_1793792067" r:id="rId29">
            <o:FieldCodes>\s</o:FieldCodes>
          </o:OLEObject>
        </w:object>
      </w:r>
    </w:p>
    <w:p w:rsidR="00D250A9" w:rsidRDefault="00D250A9">
      <w:r>
        <w:object w:dxaOrig="11175" w:dyaOrig="1770">
          <v:shape id="_x0000_i1038" type="#_x0000_t75" style="width:558.75pt;height:88.5pt" o:ole="">
            <v:imagedata r:id="rId30" o:title=""/>
          </v:shape>
          <o:OLEObject Type="Embed" ProgID="STATISTICA.Spreadsheet" ShapeID="_x0000_i1038" DrawAspect="Content" ObjectID="_1793792068" r:id="rId31">
            <o:FieldCodes>\s</o:FieldCodes>
          </o:OLEObject>
        </w:object>
      </w:r>
    </w:p>
    <w:p w:rsidR="00D250A9" w:rsidRDefault="00D250A9">
      <w:r>
        <w:object w:dxaOrig="9361" w:dyaOrig="7021">
          <v:shape id="_x0000_i1039" type="#_x0000_t75" style="width:468pt;height:351pt" o:ole="">
            <v:imagedata r:id="rId32" o:title=""/>
          </v:shape>
          <o:OLEObject Type="Embed" ProgID="STATISTICA.Graph" ShapeID="_x0000_i1039" DrawAspect="Content" ObjectID="_1793792069" r:id="rId33">
            <o:FieldCodes>\s</o:FieldCodes>
          </o:OLEObject>
        </w:object>
      </w:r>
    </w:p>
    <w:p w:rsidR="00D250A9" w:rsidRDefault="00D250A9">
      <w:r>
        <w:object w:dxaOrig="11175" w:dyaOrig="1770">
          <v:shape id="_x0000_i1040" type="#_x0000_t75" style="width:558.75pt;height:88.5pt" o:ole="">
            <v:imagedata r:id="rId34" o:title=""/>
          </v:shape>
          <o:OLEObject Type="Embed" ProgID="STATISTICA.Spreadsheet" ShapeID="_x0000_i1040" DrawAspect="Content" ObjectID="_1793792070" r:id="rId35">
            <o:FieldCodes>\s</o:FieldCodes>
          </o:OLEObject>
        </w:object>
      </w:r>
      <w:bookmarkStart w:id="0" w:name="_GoBack"/>
      <w:bookmarkEnd w:id="0"/>
    </w:p>
    <w:p w:rsidR="007F50F5" w:rsidRDefault="007F50F5"/>
    <w:sectPr w:rsidR="007F50F5" w:rsidSect="007F50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E1"/>
    <w:rsid w:val="00463692"/>
    <w:rsid w:val="00545EE1"/>
    <w:rsid w:val="00741914"/>
    <w:rsid w:val="007F50F5"/>
    <w:rsid w:val="00D2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AB61-7F90-42F6-823E-9580BB80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2</cp:revision>
  <dcterms:created xsi:type="dcterms:W3CDTF">2024-11-22T13:28:00Z</dcterms:created>
  <dcterms:modified xsi:type="dcterms:W3CDTF">2024-11-22T13:44:00Z</dcterms:modified>
</cp:coreProperties>
</file>