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BE" w:rsidRDefault="000E1FE5" w:rsidP="000E1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Problematika</w:t>
      </w:r>
      <w:r w:rsidR="00991CFB" w:rsidRPr="004B4BBE">
        <w:rPr>
          <w:b/>
          <w:bCs/>
          <w:sz w:val="28"/>
          <w:szCs w:val="28"/>
        </w:rPr>
        <w:t xml:space="preserve"> integrace </w:t>
      </w:r>
      <w:r w:rsidR="004B4BBE" w:rsidRPr="004B4BBE">
        <w:rPr>
          <w:b/>
          <w:bCs/>
          <w:sz w:val="28"/>
          <w:szCs w:val="28"/>
        </w:rPr>
        <w:t>dětí, žáků a studentů se sluchovým postižením</w:t>
      </w:r>
    </w:p>
    <w:p w:rsidR="000E1FE5" w:rsidRPr="004B4BBE" w:rsidRDefault="000E1FE5" w:rsidP="000E1FE5">
      <w:pPr>
        <w:jc w:val="center"/>
        <w:rPr>
          <w:b/>
          <w:bCs/>
          <w:sz w:val="28"/>
          <w:szCs w:val="28"/>
        </w:rPr>
      </w:pPr>
    </w:p>
    <w:p w:rsidR="002453E7" w:rsidRPr="004B4BBE" w:rsidRDefault="00991CFB" w:rsidP="004B4BBE">
      <w:pPr>
        <w:rPr>
          <w:sz w:val="24"/>
          <w:szCs w:val="24"/>
        </w:rPr>
      </w:pPr>
      <w:r w:rsidRPr="004B4BBE">
        <w:rPr>
          <w:b/>
          <w:bCs/>
          <w:sz w:val="24"/>
          <w:szCs w:val="24"/>
        </w:rPr>
        <w:t>Integrace</w:t>
      </w:r>
    </w:p>
    <w:p w:rsidR="002453E7" w:rsidRPr="004B4BBE" w:rsidRDefault="00991CFB" w:rsidP="004B4BBE">
      <w:pPr>
        <w:numPr>
          <w:ilvl w:val="0"/>
          <w:numId w:val="13"/>
        </w:numPr>
        <w:jc w:val="both"/>
      </w:pPr>
      <w:r w:rsidRPr="004B4BBE">
        <w:rPr>
          <w:b/>
          <w:bCs/>
        </w:rPr>
        <w:t>proces</w:t>
      </w:r>
      <w:r w:rsidRPr="004B4BBE">
        <w:t xml:space="preserve"> začleňování jedince či komunity do integrální society </w:t>
      </w:r>
    </w:p>
    <w:p w:rsidR="004B4BBE" w:rsidRDefault="00991CFB" w:rsidP="004B4BBE">
      <w:pPr>
        <w:numPr>
          <w:ilvl w:val="0"/>
          <w:numId w:val="13"/>
        </w:numPr>
        <w:jc w:val="both"/>
      </w:pPr>
      <w:r w:rsidRPr="004B4BBE">
        <w:t xml:space="preserve">pokud je celý integrační proces přínosem pro integrující se objekt a výsledkem je stav začlenění, můžeme mluvit o dosažení pozitivní integrace </w:t>
      </w:r>
      <w:r w:rsidRPr="004B4BBE">
        <w:rPr>
          <w:lang w:val="en-US"/>
        </w:rPr>
        <w:t>»</w:t>
      </w:r>
      <w:r w:rsidRPr="004B4BBE">
        <w:t xml:space="preserve"> </w:t>
      </w:r>
      <w:r w:rsidRPr="000E1FE5">
        <w:rPr>
          <w:i/>
        </w:rPr>
        <w:t>cíl speciální pedagogiky</w:t>
      </w:r>
      <w:r w:rsidRPr="004B4BBE">
        <w:t xml:space="preserve"> </w:t>
      </w:r>
    </w:p>
    <w:p w:rsidR="004B4BBE" w:rsidRPr="004B4BBE" w:rsidRDefault="004B4BBE" w:rsidP="004B4BBE">
      <w:pPr>
        <w:ind w:left="720"/>
        <w:jc w:val="both"/>
      </w:pPr>
      <w:r w:rsidRPr="004B4BBE">
        <w:t xml:space="preserve">(Vítková , 2004) </w:t>
      </w:r>
    </w:p>
    <w:p w:rsidR="002453E7" w:rsidRPr="004B4BBE" w:rsidRDefault="00991CFB" w:rsidP="004B4BBE">
      <w:pPr>
        <w:numPr>
          <w:ilvl w:val="0"/>
          <w:numId w:val="13"/>
        </w:numPr>
        <w:jc w:val="both"/>
      </w:pPr>
      <w:r w:rsidRPr="004B4BBE">
        <w:t xml:space="preserve">naprosté zapojení a plné splynutí jedince </w:t>
      </w:r>
      <w:r w:rsidR="000E1FE5">
        <w:t>s postižením s majoritní</w:t>
      </w:r>
      <w:r w:rsidRPr="004B4BBE">
        <w:t xml:space="preserve"> společností a to ve výchově i vzděláván</w:t>
      </w:r>
      <w:r w:rsidR="000E1FE5">
        <w:t xml:space="preserve">í, v pracovním uplatnění i ve </w:t>
      </w:r>
      <w:r w:rsidRPr="004B4BBE">
        <w:t>společenském soužití</w:t>
      </w:r>
      <w:r w:rsidRPr="004B4BBE">
        <w:rPr>
          <w:b/>
          <w:bCs/>
        </w:rPr>
        <w:t xml:space="preserve"> </w:t>
      </w:r>
    </w:p>
    <w:p w:rsidR="002453E7" w:rsidRDefault="00991CFB" w:rsidP="004B4BBE">
      <w:pPr>
        <w:numPr>
          <w:ilvl w:val="0"/>
          <w:numId w:val="13"/>
        </w:numPr>
        <w:jc w:val="both"/>
      </w:pPr>
      <w:r w:rsidRPr="004B4BBE">
        <w:rPr>
          <w:b/>
          <w:bCs/>
        </w:rPr>
        <w:t xml:space="preserve">integrovaným vzděláváním </w:t>
      </w:r>
      <w:r w:rsidRPr="004B4BBE">
        <w:t>máme na mysli</w:t>
      </w:r>
      <w:r w:rsidRPr="004B4BBE">
        <w:rPr>
          <w:b/>
          <w:bCs/>
        </w:rPr>
        <w:t xml:space="preserve"> </w:t>
      </w:r>
      <w:r w:rsidRPr="004B4BBE">
        <w:t>přístupy a zapojení žáků se speciálními vzdělávacími potřebami do hlavních proudů vzdělávání (do běžných škol)</w:t>
      </w:r>
    </w:p>
    <w:p w:rsidR="004B4BBE" w:rsidRPr="004B4BBE" w:rsidRDefault="004B4BBE" w:rsidP="004B4BBE">
      <w:pPr>
        <w:ind w:left="720"/>
        <w:jc w:val="both"/>
      </w:pPr>
    </w:p>
    <w:p w:rsidR="002453E7" w:rsidRPr="004B4BBE" w:rsidRDefault="00991CFB" w:rsidP="004B4BBE">
      <w:pPr>
        <w:rPr>
          <w:sz w:val="24"/>
          <w:szCs w:val="24"/>
        </w:rPr>
      </w:pPr>
      <w:r w:rsidRPr="004B4BBE">
        <w:rPr>
          <w:sz w:val="24"/>
          <w:szCs w:val="24"/>
        </w:rPr>
        <w:t xml:space="preserve"> </w:t>
      </w:r>
      <w:r w:rsidRPr="004B4BBE">
        <w:rPr>
          <w:b/>
          <w:bCs/>
          <w:sz w:val="24"/>
          <w:szCs w:val="24"/>
        </w:rPr>
        <w:t>Inkluze</w:t>
      </w:r>
      <w:r w:rsidRPr="004B4BBE">
        <w:rPr>
          <w:sz w:val="24"/>
          <w:szCs w:val="24"/>
        </w:rPr>
        <w:t xml:space="preserve"> </w:t>
      </w:r>
    </w:p>
    <w:p w:rsidR="002453E7" w:rsidRPr="004B4BBE" w:rsidRDefault="00991CFB" w:rsidP="004B4BBE">
      <w:pPr>
        <w:numPr>
          <w:ilvl w:val="0"/>
          <w:numId w:val="14"/>
        </w:numPr>
        <w:jc w:val="both"/>
      </w:pPr>
      <w:r w:rsidRPr="004B4BBE">
        <w:rPr>
          <w:b/>
          <w:bCs/>
        </w:rPr>
        <w:t>stav</w:t>
      </w:r>
      <w:r w:rsidRPr="004B4BBE">
        <w:t xml:space="preserve">, kdy je prostředí běžné školy již na integrované dítě připraveno </w:t>
      </w:r>
    </w:p>
    <w:p w:rsidR="002453E7" w:rsidRPr="004B4BBE" w:rsidRDefault="00991CFB" w:rsidP="004B4BBE">
      <w:pPr>
        <w:numPr>
          <w:ilvl w:val="0"/>
          <w:numId w:val="14"/>
        </w:numPr>
        <w:jc w:val="both"/>
      </w:pPr>
      <w:r w:rsidRPr="004B4BBE">
        <w:t xml:space="preserve">společnost se skládá z individualit, které jsou odlišné </w:t>
      </w:r>
      <w:r w:rsidRPr="004B4BBE">
        <w:rPr>
          <w:lang w:val="en-US"/>
        </w:rPr>
        <w:t xml:space="preserve"> »</w:t>
      </w:r>
      <w:r w:rsidRPr="004B4BBE">
        <w:t xml:space="preserve"> proto je třeba vytvořit školu pro všechny, bezbariérový život a tzv. inkluzivní společnost</w:t>
      </w:r>
    </w:p>
    <w:p w:rsidR="002453E7" w:rsidRPr="004B4BBE" w:rsidRDefault="00991CFB" w:rsidP="004B4BBE">
      <w:pPr>
        <w:numPr>
          <w:ilvl w:val="0"/>
          <w:numId w:val="14"/>
        </w:numPr>
        <w:jc w:val="both"/>
      </w:pPr>
      <w:r w:rsidRPr="004B4BBE">
        <w:t>každý z nás má právo na podporu a pomoc, které je zapotřebí pro život ve společnosti</w:t>
      </w:r>
    </w:p>
    <w:p w:rsidR="002453E7" w:rsidRPr="004B4BBE" w:rsidRDefault="00991CFB" w:rsidP="004B4BBE">
      <w:pPr>
        <w:numPr>
          <w:ilvl w:val="0"/>
          <w:numId w:val="14"/>
        </w:numPr>
        <w:jc w:val="both"/>
      </w:pPr>
      <w:r w:rsidRPr="004B4BBE">
        <w:t xml:space="preserve">cílem je vytvořit pocit, že rozdílnost a odlišnost každého z nás je samozřejmá a normální     </w:t>
      </w:r>
    </w:p>
    <w:p w:rsidR="004B4BBE" w:rsidRDefault="004B4BBE" w:rsidP="004B4BBE">
      <w:pPr>
        <w:jc w:val="both"/>
      </w:pPr>
      <w:r>
        <w:t xml:space="preserve">              </w:t>
      </w:r>
      <w:r w:rsidRPr="004B4BBE">
        <w:t>(</w:t>
      </w:r>
      <w:hyperlink r:id="rId7" w:history="1">
        <w:r w:rsidRPr="00A85FB7">
          <w:rPr>
            <w:rStyle w:val="Hypertextovodkaz"/>
          </w:rPr>
          <w:t>www.uni-koeln.de</w:t>
        </w:r>
      </w:hyperlink>
      <w:r w:rsidRPr="004B4BBE">
        <w:t>)</w:t>
      </w:r>
    </w:p>
    <w:p w:rsidR="004B4BBE" w:rsidRPr="004B4BBE" w:rsidRDefault="004B4BBE" w:rsidP="004B4BBE">
      <w:pPr>
        <w:jc w:val="both"/>
      </w:pPr>
    </w:p>
    <w:p w:rsidR="002453E7" w:rsidRDefault="00991CFB" w:rsidP="004B4BBE">
      <w:pPr>
        <w:rPr>
          <w:b/>
          <w:bCs/>
          <w:i/>
          <w:iCs/>
        </w:rPr>
      </w:pPr>
      <w:r w:rsidRPr="004B4BBE">
        <w:rPr>
          <w:b/>
          <w:bCs/>
          <w:i/>
          <w:iCs/>
        </w:rPr>
        <w:t xml:space="preserve">Hlavní výhody </w:t>
      </w:r>
      <w:r w:rsidR="004B4BBE">
        <w:rPr>
          <w:b/>
          <w:bCs/>
          <w:i/>
          <w:iCs/>
        </w:rPr>
        <w:t xml:space="preserve">procesu </w:t>
      </w:r>
      <w:r w:rsidRPr="004B4BBE">
        <w:rPr>
          <w:b/>
          <w:bCs/>
          <w:i/>
          <w:iCs/>
        </w:rPr>
        <w:t>integrace</w:t>
      </w:r>
      <w:r w:rsidR="000E1FE5">
        <w:rPr>
          <w:b/>
          <w:bCs/>
          <w:i/>
          <w:iCs/>
        </w:rPr>
        <w:t xml:space="preserve"> SP</w:t>
      </w:r>
      <w:r w:rsidRPr="004B4BBE">
        <w:rPr>
          <w:b/>
          <w:bCs/>
          <w:i/>
          <w:iCs/>
        </w:rPr>
        <w:t>:</w:t>
      </w:r>
    </w:p>
    <w:p w:rsidR="002453E7" w:rsidRPr="004B4BBE" w:rsidRDefault="00991CFB" w:rsidP="004B4BBE">
      <w:pPr>
        <w:pStyle w:val="Odstavecseseznamem"/>
        <w:numPr>
          <w:ilvl w:val="0"/>
          <w:numId w:val="14"/>
        </w:numPr>
        <w:jc w:val="both"/>
      </w:pPr>
      <w:r w:rsidRPr="004B4BBE">
        <w:t>dítě nemusí během týdne bydlet na internátě</w:t>
      </w:r>
    </w:p>
    <w:p w:rsidR="002453E7" w:rsidRPr="004B4BBE" w:rsidRDefault="00991CFB" w:rsidP="004B4BBE">
      <w:pPr>
        <w:pStyle w:val="Odstavecseseznamem"/>
        <w:numPr>
          <w:ilvl w:val="0"/>
          <w:numId w:val="14"/>
        </w:numPr>
      </w:pPr>
      <w:r w:rsidRPr="004B4BBE">
        <w:t>identifikace se skupinou slyšících dětí</w:t>
      </w:r>
    </w:p>
    <w:p w:rsidR="002453E7" w:rsidRPr="004B4BBE" w:rsidRDefault="00991CFB" w:rsidP="004B4BBE">
      <w:pPr>
        <w:pStyle w:val="Odstavecseseznamem"/>
        <w:numPr>
          <w:ilvl w:val="0"/>
          <w:numId w:val="14"/>
        </w:numPr>
      </w:pPr>
      <w:r w:rsidRPr="004B4BBE">
        <w:t>běžná škola je pro dítě výzvou a silným podnětem</w:t>
      </w:r>
    </w:p>
    <w:p w:rsidR="002453E7" w:rsidRPr="004B4BBE" w:rsidRDefault="00991CFB" w:rsidP="004B4BBE">
      <w:pPr>
        <w:pStyle w:val="Odstavecseseznamem"/>
        <w:numPr>
          <w:ilvl w:val="0"/>
          <w:numId w:val="14"/>
        </w:numPr>
      </w:pPr>
      <w:r w:rsidRPr="004B4BBE">
        <w:t>doma má dostatek mluvních vzorů k napodobování</w:t>
      </w:r>
    </w:p>
    <w:p w:rsidR="002453E7" w:rsidRPr="004B4BBE" w:rsidRDefault="00991CFB" w:rsidP="004B4BBE">
      <w:pPr>
        <w:pStyle w:val="Odstavecseseznamem"/>
        <w:numPr>
          <w:ilvl w:val="0"/>
          <w:numId w:val="14"/>
        </w:numPr>
      </w:pPr>
      <w:r w:rsidRPr="004B4BBE">
        <w:t>musí se mnohem více vyrovnávat s všedními potížemi, než žáci v chráněném prostředí internátu</w:t>
      </w:r>
    </w:p>
    <w:p w:rsidR="002453E7" w:rsidRPr="004B4BBE" w:rsidRDefault="00991CFB" w:rsidP="004B4BBE">
      <w:pPr>
        <w:pStyle w:val="Odstavecseseznamem"/>
        <w:numPr>
          <w:ilvl w:val="0"/>
          <w:numId w:val="14"/>
        </w:numPr>
      </w:pPr>
      <w:r w:rsidRPr="004B4BBE">
        <w:t>význam i pro slyšící děti</w:t>
      </w:r>
    </w:p>
    <w:p w:rsidR="002453E7" w:rsidRDefault="00991CFB" w:rsidP="004B4BBE">
      <w:pPr>
        <w:pStyle w:val="Odstavecseseznamem"/>
        <w:numPr>
          <w:ilvl w:val="0"/>
          <w:numId w:val="14"/>
        </w:numPr>
      </w:pPr>
      <w:r w:rsidRPr="004B4BBE">
        <w:t>lepší návaznost školy na SŠ a VŠ</w:t>
      </w:r>
    </w:p>
    <w:p w:rsidR="004B4BBE" w:rsidRPr="004B4BBE" w:rsidRDefault="004B4BBE" w:rsidP="004B4BBE">
      <w:pPr>
        <w:pStyle w:val="Odstavecseseznamem"/>
      </w:pPr>
    </w:p>
    <w:p w:rsidR="004B4BBE" w:rsidRDefault="004B4BBE" w:rsidP="004B4BBE">
      <w:pPr>
        <w:rPr>
          <w:b/>
          <w:bCs/>
          <w:i/>
          <w:iCs/>
        </w:rPr>
      </w:pPr>
    </w:p>
    <w:p w:rsidR="000E1FE5" w:rsidRDefault="000E1FE5" w:rsidP="004B4BBE">
      <w:pPr>
        <w:rPr>
          <w:b/>
          <w:bCs/>
          <w:i/>
          <w:iCs/>
        </w:rPr>
      </w:pPr>
    </w:p>
    <w:p w:rsidR="002453E7" w:rsidRDefault="00991CFB" w:rsidP="004B4BBE">
      <w:pPr>
        <w:rPr>
          <w:b/>
          <w:bCs/>
          <w:i/>
          <w:iCs/>
        </w:rPr>
      </w:pPr>
      <w:r w:rsidRPr="004B4BBE">
        <w:rPr>
          <w:b/>
          <w:bCs/>
          <w:i/>
          <w:iCs/>
        </w:rPr>
        <w:t>Nevýhody procesu integrace</w:t>
      </w:r>
      <w:r w:rsidR="000E1FE5">
        <w:rPr>
          <w:b/>
          <w:bCs/>
          <w:i/>
          <w:iCs/>
        </w:rPr>
        <w:t xml:space="preserve"> SP</w:t>
      </w:r>
      <w:r w:rsidRPr="004B4BBE">
        <w:rPr>
          <w:b/>
          <w:bCs/>
          <w:i/>
          <w:iCs/>
        </w:rPr>
        <w:t>:</w:t>
      </w:r>
    </w:p>
    <w:p w:rsidR="002453E7" w:rsidRPr="004B4BBE" w:rsidRDefault="00991CFB" w:rsidP="004B4BBE">
      <w:pPr>
        <w:pStyle w:val="Odstavecseseznamem"/>
        <w:numPr>
          <w:ilvl w:val="0"/>
          <w:numId w:val="14"/>
        </w:numPr>
        <w:jc w:val="both"/>
      </w:pPr>
      <w:r w:rsidRPr="004B4BBE">
        <w:t>učitel běžné školy si nemusí vždy uvědomovat, že SP dítě vyžaduje speciální přístup a dítě nemá z vyučování dostatečný zisk</w:t>
      </w:r>
    </w:p>
    <w:p w:rsidR="002453E7" w:rsidRPr="004B4BBE" w:rsidRDefault="00991CFB" w:rsidP="004B4BBE">
      <w:pPr>
        <w:pStyle w:val="Odstavecseseznamem"/>
        <w:numPr>
          <w:ilvl w:val="0"/>
          <w:numId w:val="14"/>
        </w:numPr>
        <w:jc w:val="both"/>
      </w:pPr>
      <w:r w:rsidRPr="004B4BBE">
        <w:t xml:space="preserve">SP dítě se může ve třídě běžné školy cítit izolované, nešťastné či přetížené </w:t>
      </w:r>
    </w:p>
    <w:p w:rsidR="002453E7" w:rsidRPr="004B4BBE" w:rsidRDefault="00991CFB" w:rsidP="004B4BBE">
      <w:pPr>
        <w:pStyle w:val="Odstavecseseznamem"/>
        <w:numPr>
          <w:ilvl w:val="0"/>
          <w:numId w:val="14"/>
        </w:numPr>
        <w:jc w:val="both"/>
      </w:pPr>
      <w:r w:rsidRPr="004B4BBE">
        <w:t>třídní učitelé nemohou vždy brát na SP žáky zvláštní ohledy jako učitelé škol pro SP, což je dáno velkým počtem žáků ve třídě</w:t>
      </w:r>
    </w:p>
    <w:p w:rsidR="002453E7" w:rsidRPr="004B4BBE" w:rsidRDefault="00991CFB" w:rsidP="004B4BBE">
      <w:pPr>
        <w:pStyle w:val="Odstavecseseznamem"/>
        <w:numPr>
          <w:ilvl w:val="0"/>
          <w:numId w:val="14"/>
        </w:numPr>
        <w:jc w:val="both"/>
      </w:pPr>
      <w:r w:rsidRPr="004B4BBE">
        <w:t>slyšící spolužáci nejsou vždy ochotni SP dítěti pomoci</w:t>
      </w:r>
    </w:p>
    <w:p w:rsidR="002453E7" w:rsidRPr="004B4BBE" w:rsidRDefault="00991CFB" w:rsidP="004B4BBE">
      <w:pPr>
        <w:pStyle w:val="Odstavecseseznamem"/>
        <w:numPr>
          <w:ilvl w:val="0"/>
          <w:numId w:val="14"/>
        </w:numPr>
        <w:jc w:val="both"/>
      </w:pPr>
      <w:r w:rsidRPr="004B4BBE">
        <w:t>třídy se špatnou prostorovou akustikou a zvýšenou hladinou hluku</w:t>
      </w:r>
    </w:p>
    <w:p w:rsidR="002453E7" w:rsidRDefault="00991CFB" w:rsidP="004B4BBE">
      <w:pPr>
        <w:pStyle w:val="Odstavecseseznamem"/>
        <w:numPr>
          <w:ilvl w:val="0"/>
          <w:numId w:val="14"/>
        </w:numPr>
        <w:jc w:val="both"/>
      </w:pPr>
      <w:r w:rsidRPr="004B4BBE">
        <w:t>větší vytížení rodičů během týdne</w:t>
      </w:r>
    </w:p>
    <w:p w:rsidR="004B4BBE" w:rsidRDefault="004B4BBE" w:rsidP="004B4BBE">
      <w:pPr>
        <w:pStyle w:val="Odstavecseseznamem"/>
        <w:jc w:val="both"/>
      </w:pPr>
    </w:p>
    <w:p w:rsidR="000E1FE5" w:rsidRPr="004B4BBE" w:rsidRDefault="000E1FE5" w:rsidP="004B4BBE">
      <w:pPr>
        <w:pStyle w:val="Odstavecseseznamem"/>
        <w:jc w:val="both"/>
      </w:pPr>
    </w:p>
    <w:p w:rsidR="002453E7" w:rsidRPr="004B4BBE" w:rsidRDefault="00991CFB" w:rsidP="004B4BBE">
      <w:r w:rsidRPr="004B4BBE">
        <w:rPr>
          <w:b/>
          <w:bCs/>
          <w:i/>
          <w:iCs/>
        </w:rPr>
        <w:t>Kritéria pro integraci SP dítěte:</w:t>
      </w:r>
    </w:p>
    <w:p w:rsidR="002453E7" w:rsidRPr="004B4BBE" w:rsidRDefault="00991CFB" w:rsidP="004B4BBE">
      <w:pPr>
        <w:numPr>
          <w:ilvl w:val="0"/>
          <w:numId w:val="17"/>
        </w:numPr>
      </w:pPr>
      <w:r w:rsidRPr="004B4BBE">
        <w:rPr>
          <w:b/>
          <w:bCs/>
          <w:i/>
          <w:iCs/>
        </w:rPr>
        <w:t xml:space="preserve">dítě  </w:t>
      </w:r>
    </w:p>
    <w:p w:rsidR="004B4BBE" w:rsidRPr="004B4BBE" w:rsidRDefault="004B4BBE" w:rsidP="004B4BBE">
      <w:pPr>
        <w:ind w:left="360"/>
      </w:pPr>
      <w:r w:rsidRPr="004B4BBE">
        <w:rPr>
          <w:i/>
          <w:iCs/>
        </w:rPr>
        <w:t xml:space="preserve">(školní zralost, připravenost, </w:t>
      </w:r>
      <w:r w:rsidR="000E1FE5">
        <w:rPr>
          <w:i/>
          <w:iCs/>
        </w:rPr>
        <w:t xml:space="preserve">schopnost </w:t>
      </w:r>
      <w:r w:rsidRPr="004B4BBE">
        <w:rPr>
          <w:i/>
          <w:iCs/>
        </w:rPr>
        <w:t>užívání pomůcek, postoj k sobě)</w:t>
      </w:r>
    </w:p>
    <w:p w:rsidR="002453E7" w:rsidRPr="004B4BBE" w:rsidRDefault="00991CFB" w:rsidP="004B4BBE">
      <w:pPr>
        <w:numPr>
          <w:ilvl w:val="0"/>
          <w:numId w:val="17"/>
        </w:numPr>
      </w:pPr>
      <w:r w:rsidRPr="004B4BBE">
        <w:rPr>
          <w:b/>
          <w:bCs/>
          <w:i/>
          <w:iCs/>
        </w:rPr>
        <w:t xml:space="preserve">rodina </w:t>
      </w:r>
    </w:p>
    <w:p w:rsidR="004B4BBE" w:rsidRPr="004B4BBE" w:rsidRDefault="004B4BBE" w:rsidP="004B4BBE">
      <w:pPr>
        <w:ind w:left="360"/>
      </w:pPr>
      <w:r w:rsidRPr="004B4BBE">
        <w:rPr>
          <w:i/>
          <w:iCs/>
        </w:rPr>
        <w:t>(aktivní spolupráce, reálná očekávání, pozitivní vztah)</w:t>
      </w:r>
    </w:p>
    <w:p w:rsidR="002453E7" w:rsidRPr="004B4BBE" w:rsidRDefault="00991CFB" w:rsidP="004B4BBE">
      <w:pPr>
        <w:numPr>
          <w:ilvl w:val="0"/>
          <w:numId w:val="17"/>
        </w:numPr>
      </w:pPr>
      <w:r w:rsidRPr="004B4BBE">
        <w:rPr>
          <w:b/>
          <w:bCs/>
          <w:i/>
          <w:iCs/>
        </w:rPr>
        <w:t>škola</w:t>
      </w:r>
    </w:p>
    <w:p w:rsidR="004B4BBE" w:rsidRDefault="004B4BBE" w:rsidP="004B4BBE">
      <w:pPr>
        <w:ind w:left="360"/>
        <w:rPr>
          <w:i/>
          <w:iCs/>
        </w:rPr>
      </w:pPr>
      <w:r w:rsidRPr="004B4BBE">
        <w:rPr>
          <w:i/>
          <w:iCs/>
        </w:rPr>
        <w:t>(ředitel, učitel, žáci)</w:t>
      </w:r>
    </w:p>
    <w:p w:rsidR="000E1FE5" w:rsidRPr="000E1FE5" w:rsidRDefault="00991CFB" w:rsidP="004B4BBE">
      <w:pPr>
        <w:pStyle w:val="Odstavecseseznamem"/>
        <w:numPr>
          <w:ilvl w:val="0"/>
          <w:numId w:val="17"/>
        </w:numPr>
        <w:rPr>
          <w:i/>
          <w:iCs/>
        </w:rPr>
      </w:pPr>
      <w:r w:rsidRPr="004B4BBE">
        <w:rPr>
          <w:b/>
          <w:bCs/>
          <w:i/>
          <w:iCs/>
        </w:rPr>
        <w:t>SP</w:t>
      </w:r>
      <w:r w:rsidR="004B4BBE" w:rsidRPr="004B4BBE">
        <w:rPr>
          <w:b/>
          <w:bCs/>
          <w:i/>
          <w:iCs/>
        </w:rPr>
        <w:t xml:space="preserve">C </w:t>
      </w:r>
    </w:p>
    <w:p w:rsidR="004B4BBE" w:rsidRPr="000E1FE5" w:rsidRDefault="004B4BBE" w:rsidP="000E1FE5">
      <w:pPr>
        <w:ind w:left="360"/>
        <w:rPr>
          <w:i/>
          <w:iCs/>
        </w:rPr>
      </w:pPr>
      <w:r w:rsidRPr="000E1FE5">
        <w:rPr>
          <w:i/>
          <w:iCs/>
        </w:rPr>
        <w:t>(poradenství a diagnostika)</w:t>
      </w:r>
      <w:r w:rsidRPr="000E1FE5">
        <w:rPr>
          <w:b/>
          <w:bCs/>
          <w:i/>
          <w:iCs/>
        </w:rPr>
        <w:t xml:space="preserve"> </w:t>
      </w:r>
    </w:p>
    <w:p w:rsidR="004B4BBE" w:rsidRDefault="004B4BBE" w:rsidP="004B4BBE">
      <w:pPr>
        <w:pStyle w:val="Odstavecseseznamem"/>
        <w:rPr>
          <w:i/>
          <w:iCs/>
        </w:rPr>
      </w:pPr>
    </w:p>
    <w:p w:rsidR="004B4BBE" w:rsidRPr="004B4BBE" w:rsidRDefault="004B4BBE" w:rsidP="004B4BBE">
      <w:pPr>
        <w:pStyle w:val="Odstavecseseznamem"/>
        <w:rPr>
          <w:i/>
          <w:iCs/>
        </w:rPr>
      </w:pPr>
    </w:p>
    <w:p w:rsidR="004B4BBE" w:rsidRPr="004B4BBE" w:rsidRDefault="00991CFB" w:rsidP="004B4BBE">
      <w:pPr>
        <w:numPr>
          <w:ilvl w:val="0"/>
          <w:numId w:val="17"/>
        </w:numPr>
      </w:pPr>
      <w:r w:rsidRPr="004B4BBE">
        <w:rPr>
          <w:b/>
          <w:bCs/>
          <w:i/>
          <w:iCs/>
        </w:rPr>
        <w:t>prostředky speciálně pedagogické podpory</w:t>
      </w:r>
      <w:r w:rsidRPr="004B4BBE">
        <w:rPr>
          <w:i/>
          <w:iCs/>
        </w:rPr>
        <w:t xml:space="preserve"> </w:t>
      </w:r>
      <w:r w:rsidR="004B4BBE">
        <w:t xml:space="preserve"> - </w:t>
      </w:r>
      <w:r w:rsidR="004B4BBE" w:rsidRPr="004B4BBE">
        <w:rPr>
          <w:i/>
          <w:iCs/>
        </w:rPr>
        <w:t>osobní asistent, kompenzační a rehabilitační</w:t>
      </w:r>
      <w:r w:rsidR="004B4BBE">
        <w:t xml:space="preserve"> </w:t>
      </w:r>
      <w:r w:rsidR="004B4BBE" w:rsidRPr="004B4BBE">
        <w:rPr>
          <w:i/>
          <w:iCs/>
        </w:rPr>
        <w:t>pomůcky, úprava vzdělávacích podmínek</w:t>
      </w:r>
    </w:p>
    <w:p w:rsidR="004B4BBE" w:rsidRPr="004B4BBE" w:rsidRDefault="00991CFB" w:rsidP="004B4BBE">
      <w:pPr>
        <w:numPr>
          <w:ilvl w:val="0"/>
          <w:numId w:val="17"/>
        </w:numPr>
      </w:pPr>
      <w:r w:rsidRPr="004B4BBE">
        <w:rPr>
          <w:b/>
          <w:bCs/>
          <w:i/>
          <w:iCs/>
        </w:rPr>
        <w:t>forma integrace</w:t>
      </w:r>
      <w:r w:rsidR="004B4BBE">
        <w:t xml:space="preserve"> -</w:t>
      </w:r>
      <w:r w:rsidR="004B4BBE" w:rsidRPr="004B4BBE">
        <w:rPr>
          <w:b/>
          <w:bCs/>
          <w:i/>
          <w:iCs/>
        </w:rPr>
        <w:t xml:space="preserve"> </w:t>
      </w:r>
      <w:r w:rsidR="004B4BBE" w:rsidRPr="004B4BBE">
        <w:rPr>
          <w:i/>
          <w:iCs/>
        </w:rPr>
        <w:t xml:space="preserve">individuální, skupinová </w:t>
      </w:r>
    </w:p>
    <w:p w:rsidR="004B4BBE" w:rsidRPr="004B4BBE" w:rsidRDefault="00991CFB" w:rsidP="004B4BBE">
      <w:pPr>
        <w:numPr>
          <w:ilvl w:val="0"/>
          <w:numId w:val="17"/>
        </w:numPr>
      </w:pPr>
      <w:r w:rsidRPr="004B4BBE">
        <w:rPr>
          <w:b/>
          <w:bCs/>
          <w:i/>
          <w:iCs/>
        </w:rPr>
        <w:t>další faktory</w:t>
      </w:r>
      <w:r w:rsidR="004B4BBE">
        <w:t xml:space="preserve"> -</w:t>
      </w:r>
      <w:r w:rsidR="004B4BBE" w:rsidRPr="004B4BBE">
        <w:rPr>
          <w:b/>
          <w:bCs/>
          <w:i/>
          <w:iCs/>
        </w:rPr>
        <w:t xml:space="preserve">  </w:t>
      </w:r>
      <w:r w:rsidR="004B4BBE" w:rsidRPr="004B4BBE">
        <w:rPr>
          <w:i/>
          <w:iCs/>
        </w:rPr>
        <w:t xml:space="preserve">sociálně psychologické mechanismy </w:t>
      </w:r>
    </w:p>
    <w:p w:rsidR="004B4BBE" w:rsidRDefault="004B4BBE" w:rsidP="004B4BBE">
      <w:r w:rsidRPr="004B4BBE">
        <w:t xml:space="preserve">   (Janotová, Svobodová, 1998, srov. Michalík, 1999)</w:t>
      </w:r>
    </w:p>
    <w:p w:rsidR="004B4BBE" w:rsidRDefault="004B4BBE" w:rsidP="004B4BBE"/>
    <w:p w:rsidR="000E1FE5" w:rsidRDefault="000E1FE5" w:rsidP="004B4BBE"/>
    <w:p w:rsidR="000E1FE5" w:rsidRDefault="000E1FE5" w:rsidP="004B4BBE"/>
    <w:p w:rsidR="000E1FE5" w:rsidRPr="004B4BBE" w:rsidRDefault="000E1FE5" w:rsidP="004B4BBE"/>
    <w:p w:rsidR="002453E7" w:rsidRPr="004B4BBE" w:rsidRDefault="00991CFB" w:rsidP="000E1FE5">
      <w:r w:rsidRPr="004B4BBE">
        <w:rPr>
          <w:b/>
          <w:bCs/>
          <w:i/>
          <w:iCs/>
        </w:rPr>
        <w:lastRenderedPageBreak/>
        <w:t>Program integrace SP dětí do běžných zařízení zahrnuje:</w:t>
      </w:r>
    </w:p>
    <w:p w:rsidR="002453E7" w:rsidRPr="004B4BBE" w:rsidRDefault="00991CFB" w:rsidP="000E1FE5">
      <w:pPr>
        <w:pStyle w:val="Odstavecseseznamem"/>
        <w:numPr>
          <w:ilvl w:val="0"/>
          <w:numId w:val="18"/>
        </w:numPr>
        <w:jc w:val="both"/>
      </w:pPr>
      <w:r w:rsidRPr="004B4BBE">
        <w:t>posouzení vhodnosti integrace a jejího způsobu v týmové spolupráci</w:t>
      </w:r>
    </w:p>
    <w:p w:rsidR="000E1FE5" w:rsidRDefault="004B4BBE" w:rsidP="000E1FE5">
      <w:pPr>
        <w:jc w:val="both"/>
      </w:pPr>
      <w:r w:rsidRPr="004B4BBE">
        <w:t xml:space="preserve">   (logoped/surdoped, psycholog, učitel, ředitel, rodiče)</w:t>
      </w:r>
    </w:p>
    <w:p w:rsidR="000E1FE5" w:rsidRDefault="00991CFB" w:rsidP="000E1FE5">
      <w:pPr>
        <w:pStyle w:val="Odstavecseseznamem"/>
        <w:numPr>
          <w:ilvl w:val="0"/>
          <w:numId w:val="18"/>
        </w:numPr>
        <w:jc w:val="both"/>
      </w:pPr>
      <w:r w:rsidRPr="004B4BBE">
        <w:t>doporučení vhodného předškolního a školního zařízení pro každé jednotlivé dítě</w:t>
      </w:r>
    </w:p>
    <w:p w:rsidR="000E1FE5" w:rsidRDefault="000E1FE5" w:rsidP="000E1FE5">
      <w:pPr>
        <w:pStyle w:val="Odstavecseseznamem"/>
        <w:jc w:val="both"/>
      </w:pPr>
    </w:p>
    <w:p w:rsidR="000E1FE5" w:rsidRDefault="00991CFB" w:rsidP="000E1FE5">
      <w:pPr>
        <w:pStyle w:val="Odstavecseseznamem"/>
        <w:numPr>
          <w:ilvl w:val="0"/>
          <w:numId w:val="18"/>
        </w:numPr>
        <w:jc w:val="both"/>
      </w:pPr>
      <w:r w:rsidRPr="004B4BBE">
        <w:t>metodickou a odbornou pomoc pedagogům běžné školy či jiných výchovných institucí formou konzultací, návštěv a hospitací pracovníka v běžné škole, případně návštěvy pedagoga v SPC; informace o vhodných kompenzačních pomůckách a reedukačních materiálech</w:t>
      </w:r>
    </w:p>
    <w:p w:rsidR="000E1FE5" w:rsidRDefault="000E1FE5" w:rsidP="000E1FE5">
      <w:pPr>
        <w:pStyle w:val="Odstavecseseznamem"/>
        <w:jc w:val="both"/>
      </w:pPr>
    </w:p>
    <w:p w:rsidR="002453E7" w:rsidRPr="004B4BBE" w:rsidRDefault="00991CFB" w:rsidP="000E1FE5">
      <w:pPr>
        <w:pStyle w:val="Odstavecseseznamem"/>
        <w:numPr>
          <w:ilvl w:val="0"/>
          <w:numId w:val="18"/>
        </w:numPr>
        <w:jc w:val="both"/>
      </w:pPr>
      <w:r w:rsidRPr="004B4BBE">
        <w:t xml:space="preserve">další speciálně pedagogická a logopedická péče o jednotlivé děti za koordinované spolupráce SPC, školy a rodiny </w:t>
      </w:r>
    </w:p>
    <w:p w:rsidR="004B4BBE" w:rsidRDefault="004B4BBE" w:rsidP="000E1FE5">
      <w:pPr>
        <w:jc w:val="both"/>
      </w:pPr>
      <w:r w:rsidRPr="004B4BBE">
        <w:t xml:space="preserve">              (Janotová, Svobodová, 1998)</w:t>
      </w:r>
    </w:p>
    <w:p w:rsidR="000E1FE5" w:rsidRPr="004B4BBE" w:rsidRDefault="000E1FE5" w:rsidP="004B4BBE"/>
    <w:p w:rsidR="002453E7" w:rsidRPr="000E1FE5" w:rsidRDefault="000E1FE5" w:rsidP="000E1FE5">
      <w:pPr>
        <w:rPr>
          <w:b/>
        </w:rPr>
      </w:pPr>
      <w:r w:rsidRPr="000E1FE5">
        <w:rPr>
          <w:b/>
        </w:rPr>
        <w:t>Doporučená l</w:t>
      </w:r>
      <w:r w:rsidR="00991CFB" w:rsidRPr="000E1FE5">
        <w:rPr>
          <w:b/>
        </w:rPr>
        <w:t>iteratura</w:t>
      </w:r>
      <w:r w:rsidRPr="000E1FE5">
        <w:rPr>
          <w:b/>
        </w:rPr>
        <w:t>:</w:t>
      </w:r>
    </w:p>
    <w:p w:rsidR="002453E7" w:rsidRPr="004B4BBE" w:rsidRDefault="00991CFB" w:rsidP="000E1FE5">
      <w:pPr>
        <w:ind w:left="360"/>
      </w:pPr>
      <w:r w:rsidRPr="004B4BBE">
        <w:rPr>
          <w:b/>
          <w:bCs/>
        </w:rPr>
        <w:t>JANOTOVÁ, N.</w:t>
      </w:r>
      <w:r w:rsidRPr="004B4BBE">
        <w:t xml:space="preserve"> </w:t>
      </w:r>
      <w:r w:rsidRPr="004B4BBE">
        <w:rPr>
          <w:i/>
          <w:iCs/>
        </w:rPr>
        <w:t>Kapitoly o integraci sluchově postižených dětí</w:t>
      </w:r>
      <w:r w:rsidRPr="004B4BBE">
        <w:t>. Praha : Septima, 1996.   ISBN 80-85801-81-7</w:t>
      </w:r>
      <w:r w:rsidRPr="004B4BBE">
        <w:rPr>
          <w:b/>
          <w:bCs/>
        </w:rPr>
        <w:t xml:space="preserve"> </w:t>
      </w:r>
    </w:p>
    <w:p w:rsidR="002453E7" w:rsidRPr="004B4BBE" w:rsidRDefault="00991CFB" w:rsidP="000E1FE5">
      <w:pPr>
        <w:ind w:left="360"/>
      </w:pPr>
      <w:r w:rsidRPr="004B4BBE">
        <w:rPr>
          <w:b/>
          <w:bCs/>
        </w:rPr>
        <w:t>JANOTOVÁ, N., SVOBODOVÁ, K</w:t>
      </w:r>
      <w:r w:rsidRPr="004B4BBE">
        <w:t xml:space="preserve">. </w:t>
      </w:r>
      <w:r w:rsidRPr="004B4BBE">
        <w:rPr>
          <w:i/>
          <w:iCs/>
        </w:rPr>
        <w:t>Integrace sluchově postiženého dítěte v mateřské a základní škole</w:t>
      </w:r>
      <w:r w:rsidRPr="004B4BBE">
        <w:t>. Praha : Septima, 1998.ISBN 80-7216-050</w:t>
      </w:r>
    </w:p>
    <w:p w:rsidR="002453E7" w:rsidRPr="004B4BBE" w:rsidRDefault="00991CFB" w:rsidP="000E1FE5">
      <w:pPr>
        <w:ind w:left="360"/>
      </w:pPr>
      <w:r w:rsidRPr="004B4BBE">
        <w:rPr>
          <w:b/>
          <w:bCs/>
        </w:rPr>
        <w:t>MICHALÍK, J.</w:t>
      </w:r>
      <w:r w:rsidRPr="004B4BBE">
        <w:t xml:space="preserve"> </w:t>
      </w:r>
      <w:r w:rsidRPr="004B4BBE">
        <w:rPr>
          <w:i/>
          <w:iCs/>
        </w:rPr>
        <w:t>Školská integrace dětí s postižením</w:t>
      </w:r>
      <w:r w:rsidRPr="004B4BBE">
        <w:t>. Olomouc : Univerzita Palackého  v Olomouci, 1999. ISBN 80-7067-981-6</w:t>
      </w:r>
    </w:p>
    <w:p w:rsidR="002453E7" w:rsidRPr="004B4BBE" w:rsidRDefault="00991CFB" w:rsidP="000E1FE5">
      <w:pPr>
        <w:ind w:left="360"/>
      </w:pPr>
      <w:r w:rsidRPr="004B4BBE">
        <w:rPr>
          <w:b/>
          <w:bCs/>
        </w:rPr>
        <w:t>POTMĚŠIL, M.</w:t>
      </w:r>
      <w:r w:rsidRPr="004B4BBE">
        <w:t xml:space="preserve"> </w:t>
      </w:r>
      <w:r w:rsidRPr="004B4BBE">
        <w:rPr>
          <w:i/>
          <w:iCs/>
        </w:rPr>
        <w:t xml:space="preserve">Čtení k surdopedii. </w:t>
      </w:r>
      <w:r w:rsidRPr="004B4BBE">
        <w:t>Olomouc:UP PdF, 2003.ISBN 80-244-0766-3</w:t>
      </w:r>
      <w:r w:rsidRPr="004B4BBE">
        <w:rPr>
          <w:b/>
          <w:bCs/>
        </w:rPr>
        <w:t xml:space="preserve"> </w:t>
      </w:r>
    </w:p>
    <w:p w:rsidR="002453E7" w:rsidRPr="004B4BBE" w:rsidRDefault="00991CFB" w:rsidP="000E1FE5">
      <w:pPr>
        <w:ind w:left="360"/>
      </w:pPr>
      <w:r w:rsidRPr="004B4BBE">
        <w:rPr>
          <w:b/>
          <w:bCs/>
        </w:rPr>
        <w:t xml:space="preserve">SOBOTKOVÁ, A. </w:t>
      </w:r>
      <w:r w:rsidRPr="004B4BBE">
        <w:rPr>
          <w:i/>
          <w:iCs/>
        </w:rPr>
        <w:t>Edukace žáků se sluchovým postižením</w:t>
      </w:r>
      <w:r w:rsidRPr="004B4BBE">
        <w:t xml:space="preserve">. In </w:t>
      </w:r>
      <w:r w:rsidRPr="004B4BBE">
        <w:rPr>
          <w:b/>
          <w:bCs/>
        </w:rPr>
        <w:t>VÍTKOVÁ, M</w:t>
      </w:r>
      <w:r w:rsidRPr="004B4BBE">
        <w:t xml:space="preserve">. </w:t>
      </w:r>
      <w:r w:rsidRPr="004B4BBE">
        <w:rPr>
          <w:i/>
          <w:iCs/>
        </w:rPr>
        <w:t>Integrativní školní (speciální) pedagogika. Základy, teorie, praxe.</w:t>
      </w:r>
      <w:r w:rsidRPr="004B4BBE">
        <w:t xml:space="preserve"> Brno: MSD, 2003. ISBN 80-214-2359-5</w:t>
      </w:r>
    </w:p>
    <w:p w:rsidR="002453E7" w:rsidRPr="004B4BBE" w:rsidRDefault="00991CFB" w:rsidP="000E1FE5">
      <w:pPr>
        <w:ind w:left="360"/>
      </w:pPr>
      <w:r w:rsidRPr="004B4BBE">
        <w:rPr>
          <w:b/>
          <w:bCs/>
        </w:rPr>
        <w:t>VALENTA, J.</w:t>
      </w:r>
      <w:r w:rsidRPr="004B4BBE">
        <w:t xml:space="preserve"> </w:t>
      </w:r>
      <w:r w:rsidRPr="004B4BBE">
        <w:rPr>
          <w:i/>
          <w:iCs/>
        </w:rPr>
        <w:t>Školské zákony s komentářem a prováděcí předpisy. Olomouc</w:t>
      </w:r>
      <w:r w:rsidRPr="004B4BBE">
        <w:t xml:space="preserve"> : ANAG, 2005</w:t>
      </w:r>
      <w:r w:rsidRPr="004B4BBE">
        <w:rPr>
          <w:b/>
          <w:bCs/>
        </w:rPr>
        <w:t xml:space="preserve"> </w:t>
      </w:r>
    </w:p>
    <w:p w:rsidR="002453E7" w:rsidRPr="004B4BBE" w:rsidRDefault="00991CFB" w:rsidP="000E1FE5">
      <w:pPr>
        <w:ind w:left="360"/>
      </w:pPr>
      <w:r w:rsidRPr="004B4BBE">
        <w:rPr>
          <w:b/>
          <w:bCs/>
        </w:rPr>
        <w:t>VÍTKOVÁ,M</w:t>
      </w:r>
      <w:r w:rsidRPr="004B4BBE">
        <w:t xml:space="preserve">. </w:t>
      </w:r>
      <w:r w:rsidRPr="004B4BBE">
        <w:rPr>
          <w:i/>
          <w:iCs/>
        </w:rPr>
        <w:t>Integrativní speciální pedagogika.Integrace školní a    sociální</w:t>
      </w:r>
      <w:r w:rsidRPr="004B4BBE">
        <w:t>. Brno : Paido, 2004. ISBN 80-7315-071-9</w:t>
      </w:r>
    </w:p>
    <w:p w:rsidR="00991CFB" w:rsidRDefault="00991CFB"/>
    <w:sectPr w:rsidR="00991CFB" w:rsidSect="00245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56D" w:rsidRDefault="0093456D" w:rsidP="004B4BBE">
      <w:pPr>
        <w:spacing w:after="0" w:line="240" w:lineRule="auto"/>
      </w:pPr>
      <w:r>
        <w:separator/>
      </w:r>
    </w:p>
  </w:endnote>
  <w:endnote w:type="continuationSeparator" w:id="1">
    <w:p w:rsidR="0093456D" w:rsidRDefault="0093456D" w:rsidP="004B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BE" w:rsidRDefault="004B4BB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BE" w:rsidRDefault="004B4BB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BE" w:rsidRDefault="004B4BB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56D" w:rsidRDefault="0093456D" w:rsidP="004B4BBE">
      <w:pPr>
        <w:spacing w:after="0" w:line="240" w:lineRule="auto"/>
      </w:pPr>
      <w:r>
        <w:separator/>
      </w:r>
    </w:p>
  </w:footnote>
  <w:footnote w:type="continuationSeparator" w:id="1">
    <w:p w:rsidR="0093456D" w:rsidRDefault="0093456D" w:rsidP="004B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BE" w:rsidRDefault="004B4BB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BE" w:rsidRDefault="004B4BBE">
    <w:pPr>
      <w:pStyle w:val="Zhlav"/>
    </w:pPr>
    <w:r>
      <w:t>Radka Horáková, PdF MU Brno, 2008</w:t>
    </w:r>
  </w:p>
  <w:p w:rsidR="004B4BBE" w:rsidRDefault="004B4BB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BE" w:rsidRDefault="004B4BB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BE0"/>
    <w:multiLevelType w:val="hybridMultilevel"/>
    <w:tmpl w:val="C6C0263E"/>
    <w:lvl w:ilvl="0" w:tplc="80B88F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EC2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3E28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E6A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C52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F65D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41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DC24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F076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E6CCD"/>
    <w:multiLevelType w:val="hybridMultilevel"/>
    <w:tmpl w:val="A7A26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75941"/>
    <w:multiLevelType w:val="hybridMultilevel"/>
    <w:tmpl w:val="150A9BFA"/>
    <w:lvl w:ilvl="0" w:tplc="6E16AA98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8D36EF"/>
    <w:multiLevelType w:val="hybridMultilevel"/>
    <w:tmpl w:val="3CA4DA6C"/>
    <w:lvl w:ilvl="0" w:tplc="EA5452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5222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5221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6FF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0A16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82ED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8E6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007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A45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0B6E61"/>
    <w:multiLevelType w:val="hybridMultilevel"/>
    <w:tmpl w:val="9496A46C"/>
    <w:lvl w:ilvl="0" w:tplc="2B9ECA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0F4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FEEA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C0A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45D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EAB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231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C03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AA94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421CD8"/>
    <w:multiLevelType w:val="hybridMultilevel"/>
    <w:tmpl w:val="C6681D28"/>
    <w:lvl w:ilvl="0" w:tplc="6E16AA98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C12B92"/>
    <w:multiLevelType w:val="hybridMultilevel"/>
    <w:tmpl w:val="7C40403A"/>
    <w:lvl w:ilvl="0" w:tplc="4B5A23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492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24F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C3B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5685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906C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CB5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D075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E273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9308BE"/>
    <w:multiLevelType w:val="hybridMultilevel"/>
    <w:tmpl w:val="3EBAE9FE"/>
    <w:lvl w:ilvl="0" w:tplc="64E8B0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A43B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E8E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C49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8C5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AC1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6F9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678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232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BC505D"/>
    <w:multiLevelType w:val="hybridMultilevel"/>
    <w:tmpl w:val="24CC0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E22E5"/>
    <w:multiLevelType w:val="hybridMultilevel"/>
    <w:tmpl w:val="BB206DAA"/>
    <w:lvl w:ilvl="0" w:tplc="6E16AA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A298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8E0E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043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C6B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00F9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C80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6CD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9A56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D45FC4"/>
    <w:multiLevelType w:val="hybridMultilevel"/>
    <w:tmpl w:val="6C9C331A"/>
    <w:lvl w:ilvl="0" w:tplc="C1F0C7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0C1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8CA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6E6A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4275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21B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244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A40D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C8B8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3947F8"/>
    <w:multiLevelType w:val="hybridMultilevel"/>
    <w:tmpl w:val="DE60C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A2B03"/>
    <w:multiLevelType w:val="hybridMultilevel"/>
    <w:tmpl w:val="872E7A52"/>
    <w:lvl w:ilvl="0" w:tplc="21CE36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3838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0E9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067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89F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CCA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69A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B0B5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8E8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595DF8"/>
    <w:multiLevelType w:val="hybridMultilevel"/>
    <w:tmpl w:val="A10E1926"/>
    <w:lvl w:ilvl="0" w:tplc="452E75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64FC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067A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CC7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A08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A05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9AD2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EE5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8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4A74E1"/>
    <w:multiLevelType w:val="hybridMultilevel"/>
    <w:tmpl w:val="7AAEF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F2764"/>
    <w:multiLevelType w:val="hybridMultilevel"/>
    <w:tmpl w:val="DD48B6EE"/>
    <w:lvl w:ilvl="0" w:tplc="69682F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8B3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A3E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E4C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D4BD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386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0DC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823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05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1F1403"/>
    <w:multiLevelType w:val="hybridMultilevel"/>
    <w:tmpl w:val="EC3E9BC4"/>
    <w:lvl w:ilvl="0" w:tplc="23F4D4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0F1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EA63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AED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C2F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68FC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AC6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89B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0A77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9F1507"/>
    <w:multiLevelType w:val="hybridMultilevel"/>
    <w:tmpl w:val="C354FDF6"/>
    <w:lvl w:ilvl="0" w:tplc="8DA6B4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A05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4CC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C9E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B678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071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00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54E1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4E9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6"/>
  </w:num>
  <w:num w:numId="9">
    <w:abstractNumId w:val="15"/>
  </w:num>
  <w:num w:numId="10">
    <w:abstractNumId w:val="12"/>
  </w:num>
  <w:num w:numId="11">
    <w:abstractNumId w:val="13"/>
  </w:num>
  <w:num w:numId="12">
    <w:abstractNumId w:val="10"/>
  </w:num>
  <w:num w:numId="13">
    <w:abstractNumId w:val="1"/>
  </w:num>
  <w:num w:numId="14">
    <w:abstractNumId w:val="11"/>
  </w:num>
  <w:num w:numId="15">
    <w:abstractNumId w:val="5"/>
  </w:num>
  <w:num w:numId="16">
    <w:abstractNumId w:val="2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4BBE"/>
    <w:rsid w:val="000E1FE5"/>
    <w:rsid w:val="002453E7"/>
    <w:rsid w:val="004B4BBE"/>
    <w:rsid w:val="0093456D"/>
    <w:rsid w:val="0099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3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4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BBE"/>
  </w:style>
  <w:style w:type="paragraph" w:styleId="Zpat">
    <w:name w:val="footer"/>
    <w:basedOn w:val="Normln"/>
    <w:link w:val="ZpatChar"/>
    <w:uiPriority w:val="99"/>
    <w:semiHidden/>
    <w:unhideWhenUsed/>
    <w:rsid w:val="004B4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4BBE"/>
  </w:style>
  <w:style w:type="paragraph" w:styleId="Odstavecseseznamem">
    <w:name w:val="List Paragraph"/>
    <w:basedOn w:val="Normln"/>
    <w:uiPriority w:val="34"/>
    <w:qFormat/>
    <w:rsid w:val="004B4B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4B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47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7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5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3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9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0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9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5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5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i-koel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584</Words>
  <Characters>3446</Characters>
  <Application>Microsoft Office Word</Application>
  <DocSecurity>0</DocSecurity>
  <Lines>28</Lines>
  <Paragraphs>8</Paragraphs>
  <ScaleCrop>false</ScaleCrop>
  <Company>Pedagogicka fakulta MU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Radunka</dc:creator>
  <cp:keywords/>
  <dc:description/>
  <cp:lastModifiedBy>Radunka</cp:lastModifiedBy>
  <cp:revision>5</cp:revision>
  <dcterms:created xsi:type="dcterms:W3CDTF">2008-04-17T20:05:00Z</dcterms:created>
  <dcterms:modified xsi:type="dcterms:W3CDTF">2008-04-17T20:20:00Z</dcterms:modified>
</cp:coreProperties>
</file>