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62" w:rsidRPr="00143962" w:rsidRDefault="00143962" w:rsidP="006927D6">
      <w:pPr>
        <w:rPr>
          <w:sz w:val="40"/>
          <w:szCs w:val="40"/>
        </w:rPr>
      </w:pPr>
      <w:r>
        <w:rPr>
          <w:sz w:val="40"/>
          <w:szCs w:val="40"/>
        </w:rPr>
        <w:t>Kresebné techniky</w:t>
      </w:r>
    </w:p>
    <w:p w:rsidR="00143962" w:rsidRDefault="00143962" w:rsidP="00745E3E"/>
    <w:p w:rsidR="00143962" w:rsidRDefault="00143962" w:rsidP="00745E3E"/>
    <w:p w:rsidR="00143962" w:rsidRDefault="00143962" w:rsidP="00745E3E"/>
    <w:p w:rsidR="00E868E6" w:rsidRPr="00E868E6" w:rsidRDefault="00E868E6" w:rsidP="00E86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Teoretická část:</w:t>
      </w:r>
    </w:p>
    <w:p w:rsidR="00143962" w:rsidRDefault="00143962" w:rsidP="00745E3E"/>
    <w:p w:rsidR="00745E3E" w:rsidRPr="00745E3E" w:rsidRDefault="00745E3E" w:rsidP="00745E3E">
      <w:r w:rsidRPr="00745E3E">
        <w:t>V kresbě se odrážejí různé psychické i jiné procesy.</w:t>
      </w:r>
    </w:p>
    <w:p w:rsidR="00745E3E" w:rsidRPr="00745E3E" w:rsidRDefault="00745E3E" w:rsidP="00745E3E">
      <w:r w:rsidRPr="00745E3E">
        <w:t>Projevuje se v ní typ temperamentu, osobní tempo i emoční prožívání.</w:t>
      </w:r>
    </w:p>
    <w:p w:rsidR="00745E3E" w:rsidRDefault="00745E3E" w:rsidP="00745E3E">
      <w:r w:rsidRPr="00745E3E">
        <w:t>Kresebné testy poskytují psychologovi mnoho informací.</w:t>
      </w:r>
    </w:p>
    <w:p w:rsidR="00745E3E" w:rsidRPr="00745E3E" w:rsidRDefault="00745E3E" w:rsidP="00745E3E"/>
    <w:p w:rsidR="00745E3E" w:rsidRDefault="00745E3E" w:rsidP="00745E3E">
      <w:pPr>
        <w:rPr>
          <w:b/>
          <w:bCs/>
        </w:rPr>
      </w:pPr>
      <w:r w:rsidRPr="00745E3E">
        <w:rPr>
          <w:b/>
          <w:bCs/>
        </w:rPr>
        <w:t>Kresebné techniky zaměřené na orientační posouzení celkové vývojové úrovně</w:t>
      </w:r>
    </w:p>
    <w:p w:rsidR="00745E3E" w:rsidRDefault="00745E3E" w:rsidP="00745E3E">
      <w:r w:rsidRPr="00745E3E">
        <w:t>k posouzení celkové vývojové úrovně je možné využít dětskou k</w:t>
      </w:r>
      <w:r>
        <w:t>resbu pouze v předškolním a ran</w:t>
      </w:r>
      <w:r w:rsidRPr="00745E3E">
        <w:t>ém školním věku. V pozdějším období tuto diferenciační schopnost ztrácí. Kresbu lze chápat jako neverbální symbolickou funkci. V ní se projeví tendence zobrazit realitu tak, jak dítě chápe.</w:t>
      </w:r>
    </w:p>
    <w:p w:rsidR="00745E3E" w:rsidRDefault="00745E3E" w:rsidP="00745E3E">
      <w:pPr>
        <w:rPr>
          <w:b/>
          <w:bCs/>
        </w:rPr>
      </w:pPr>
    </w:p>
    <w:p w:rsidR="00745E3E" w:rsidRDefault="00745E3E" w:rsidP="00745E3E">
      <w:pPr>
        <w:rPr>
          <w:b/>
          <w:bCs/>
        </w:rPr>
      </w:pPr>
    </w:p>
    <w:p w:rsidR="00745E3E" w:rsidRDefault="00745E3E" w:rsidP="00745E3E">
      <w:pPr>
        <w:rPr>
          <w:b/>
          <w:bCs/>
        </w:rPr>
      </w:pPr>
      <w:r w:rsidRPr="00745E3E">
        <w:rPr>
          <w:b/>
          <w:bCs/>
        </w:rPr>
        <w:t>Vývojové fáze kresby</w:t>
      </w:r>
    </w:p>
    <w:p w:rsidR="002D156B" w:rsidRPr="00745E3E" w:rsidRDefault="00143962" w:rsidP="00745E3E">
      <w:pPr>
        <w:numPr>
          <w:ilvl w:val="0"/>
          <w:numId w:val="1"/>
        </w:numPr>
        <w:rPr>
          <w:b/>
          <w:bCs/>
        </w:rPr>
      </w:pPr>
      <w:r w:rsidRPr="00745E3E">
        <w:rPr>
          <w:b/>
          <w:bCs/>
        </w:rPr>
        <w:t xml:space="preserve">Presymbolická senzomotorická fáze </w:t>
      </w:r>
    </w:p>
    <w:p w:rsidR="002D156B" w:rsidRPr="00745E3E" w:rsidRDefault="00143962" w:rsidP="00745E3E">
      <w:pPr>
        <w:numPr>
          <w:ilvl w:val="0"/>
          <w:numId w:val="1"/>
        </w:numPr>
        <w:rPr>
          <w:b/>
          <w:bCs/>
        </w:rPr>
      </w:pPr>
      <w:r w:rsidRPr="00745E3E">
        <w:rPr>
          <w:b/>
          <w:bCs/>
        </w:rPr>
        <w:t xml:space="preserve">Fáze přechodu na symbolickou úroveň </w:t>
      </w:r>
    </w:p>
    <w:p w:rsidR="002D156B" w:rsidRPr="00745E3E" w:rsidRDefault="00143962" w:rsidP="00745E3E">
      <w:pPr>
        <w:numPr>
          <w:ilvl w:val="0"/>
          <w:numId w:val="1"/>
        </w:numPr>
        <w:rPr>
          <w:b/>
          <w:bCs/>
        </w:rPr>
      </w:pPr>
      <w:r w:rsidRPr="00745E3E">
        <w:rPr>
          <w:b/>
          <w:bCs/>
        </w:rPr>
        <w:t xml:space="preserve">Fáze primárního symbolického vyjádření </w:t>
      </w:r>
    </w:p>
    <w:p w:rsidR="00745E3E" w:rsidRDefault="00745E3E" w:rsidP="00745E3E">
      <w:pPr>
        <w:rPr>
          <w:b/>
          <w:bCs/>
        </w:rPr>
      </w:pPr>
    </w:p>
    <w:p w:rsidR="00745E3E" w:rsidRDefault="00745E3E" w:rsidP="00745E3E">
      <w:pPr>
        <w:rPr>
          <w:b/>
          <w:bCs/>
        </w:rPr>
      </w:pPr>
      <w:r w:rsidRPr="00745E3E">
        <w:rPr>
          <w:b/>
          <w:bCs/>
        </w:rPr>
        <w:t>Presymbolická senzomotorická fáze</w:t>
      </w:r>
    </w:p>
    <w:p w:rsidR="002D156B" w:rsidRPr="00745E3E" w:rsidRDefault="00143962" w:rsidP="00745E3E">
      <w:pPr>
        <w:numPr>
          <w:ilvl w:val="0"/>
          <w:numId w:val="2"/>
        </w:numPr>
        <w:rPr>
          <w:bCs/>
        </w:rPr>
      </w:pPr>
      <w:r w:rsidRPr="00745E3E">
        <w:rPr>
          <w:bCs/>
        </w:rPr>
        <w:t>Pro děti batolecího věku je grafomotorická činnost, tj. čmárání, zajímavá sama o sobě, často víc než její výsledek.</w:t>
      </w:r>
    </w:p>
    <w:p w:rsidR="002D156B" w:rsidRDefault="00143962" w:rsidP="00745E3E">
      <w:pPr>
        <w:numPr>
          <w:ilvl w:val="0"/>
          <w:numId w:val="2"/>
        </w:numPr>
        <w:rPr>
          <w:b/>
          <w:bCs/>
        </w:rPr>
      </w:pPr>
      <w:r w:rsidRPr="00745E3E">
        <w:rPr>
          <w:bCs/>
        </w:rPr>
        <w:t xml:space="preserve"> Dítě se svým výtvorem ještě dále nezabývá ještě pro ně nemá žádný význam</w:t>
      </w:r>
      <w:r w:rsidRPr="00745E3E">
        <w:rPr>
          <w:b/>
          <w:bCs/>
        </w:rPr>
        <w:t xml:space="preserve">. </w:t>
      </w:r>
    </w:p>
    <w:p w:rsidR="00745E3E" w:rsidRDefault="00745E3E" w:rsidP="00745E3E">
      <w:pPr>
        <w:rPr>
          <w:b/>
          <w:bCs/>
        </w:rPr>
      </w:pPr>
    </w:p>
    <w:p w:rsidR="00745E3E" w:rsidRDefault="00745E3E" w:rsidP="00745E3E">
      <w:pPr>
        <w:rPr>
          <w:b/>
          <w:bCs/>
        </w:rPr>
      </w:pPr>
      <w:r w:rsidRPr="00745E3E">
        <w:rPr>
          <w:b/>
          <w:bCs/>
        </w:rPr>
        <w:t>Fáze přechodu na symbolickou úroveň</w:t>
      </w:r>
    </w:p>
    <w:p w:rsidR="002D156B" w:rsidRPr="00745E3E" w:rsidRDefault="00143962" w:rsidP="00745E3E">
      <w:pPr>
        <w:numPr>
          <w:ilvl w:val="0"/>
          <w:numId w:val="3"/>
        </w:numPr>
        <w:rPr>
          <w:bCs/>
        </w:rPr>
      </w:pPr>
      <w:r w:rsidRPr="00745E3E">
        <w:rPr>
          <w:bCs/>
        </w:rPr>
        <w:t xml:space="preserve">Na počátku předškolního věku se děti začnou zajímat o to co vytvořily. </w:t>
      </w:r>
    </w:p>
    <w:p w:rsidR="002D156B" w:rsidRPr="00745E3E" w:rsidRDefault="00143962" w:rsidP="00745E3E">
      <w:pPr>
        <w:numPr>
          <w:ilvl w:val="0"/>
          <w:numId w:val="3"/>
        </w:numPr>
        <w:rPr>
          <w:bCs/>
        </w:rPr>
      </w:pPr>
      <w:r w:rsidRPr="00745E3E">
        <w:rPr>
          <w:bCs/>
        </w:rPr>
        <w:t xml:space="preserve">Postupně zjistí, že čmárání může být prostředkem ke zobrazení reality. </w:t>
      </w:r>
    </w:p>
    <w:p w:rsidR="002D156B" w:rsidRDefault="00143962" w:rsidP="00745E3E">
      <w:pPr>
        <w:numPr>
          <w:ilvl w:val="0"/>
          <w:numId w:val="3"/>
        </w:numPr>
        <w:rPr>
          <w:b/>
          <w:bCs/>
        </w:rPr>
      </w:pPr>
      <w:r w:rsidRPr="00745E3E">
        <w:rPr>
          <w:bCs/>
        </w:rPr>
        <w:lastRenderedPageBreak/>
        <w:t>Kresba se stává symbolem</w:t>
      </w:r>
      <w:r w:rsidRPr="00745E3E">
        <w:rPr>
          <w:b/>
          <w:bCs/>
        </w:rPr>
        <w:t xml:space="preserve">. </w:t>
      </w:r>
    </w:p>
    <w:p w:rsidR="00745E3E" w:rsidRDefault="00745E3E" w:rsidP="00745E3E">
      <w:pPr>
        <w:rPr>
          <w:b/>
          <w:bCs/>
        </w:rPr>
      </w:pPr>
    </w:p>
    <w:p w:rsidR="00745E3E" w:rsidRDefault="00745E3E" w:rsidP="00745E3E">
      <w:pPr>
        <w:rPr>
          <w:b/>
          <w:bCs/>
        </w:rPr>
      </w:pPr>
      <w:r w:rsidRPr="00745E3E">
        <w:rPr>
          <w:b/>
          <w:bCs/>
        </w:rPr>
        <w:t>Vývoj kresby lidské postavy</w:t>
      </w:r>
    </w:p>
    <w:p w:rsidR="002D156B" w:rsidRPr="00745E3E" w:rsidRDefault="00143962" w:rsidP="00745E3E">
      <w:pPr>
        <w:numPr>
          <w:ilvl w:val="0"/>
          <w:numId w:val="4"/>
        </w:numPr>
        <w:rPr>
          <w:bCs/>
        </w:rPr>
      </w:pPr>
      <w:r w:rsidRPr="00745E3E">
        <w:rPr>
          <w:bCs/>
        </w:rPr>
        <w:t>Děti kreslí všechno co je nějak zaujme, velmi často zobrazují lidi.</w:t>
      </w:r>
    </w:p>
    <w:p w:rsidR="002D156B" w:rsidRPr="00745E3E" w:rsidRDefault="00143962" w:rsidP="00745E3E">
      <w:pPr>
        <w:numPr>
          <w:ilvl w:val="0"/>
          <w:numId w:val="4"/>
        </w:numPr>
        <w:rPr>
          <w:bCs/>
        </w:rPr>
      </w:pPr>
      <w:r w:rsidRPr="00745E3E">
        <w:rPr>
          <w:bCs/>
        </w:rPr>
        <w:t xml:space="preserve"> Vývoj této kresby má rovněž svůj typický průběh odrážející celkový psychický rozvoj.</w:t>
      </w:r>
    </w:p>
    <w:p w:rsidR="00745E3E" w:rsidRPr="00745E3E" w:rsidRDefault="00745E3E" w:rsidP="00745E3E">
      <w:pPr>
        <w:rPr>
          <w:bCs/>
        </w:rPr>
      </w:pPr>
    </w:p>
    <w:p w:rsidR="00745E3E" w:rsidRDefault="00745E3E" w:rsidP="00745E3E">
      <w:pPr>
        <w:rPr>
          <w:b/>
          <w:bCs/>
        </w:rPr>
      </w:pPr>
      <w:r w:rsidRPr="00745E3E">
        <w:rPr>
          <w:b/>
          <w:bCs/>
        </w:rPr>
        <w:t>Stádium hlavonožec</w:t>
      </w:r>
    </w:p>
    <w:p w:rsidR="002D156B" w:rsidRPr="00745E3E" w:rsidRDefault="00143962" w:rsidP="00745E3E">
      <w:pPr>
        <w:numPr>
          <w:ilvl w:val="0"/>
          <w:numId w:val="5"/>
        </w:numPr>
        <w:rPr>
          <w:bCs/>
        </w:rPr>
      </w:pPr>
      <w:r w:rsidRPr="00745E3E">
        <w:rPr>
          <w:bCs/>
        </w:rPr>
        <w:t xml:space="preserve">Kresba člověka se projevuje přibližně ve třech letech. </w:t>
      </w:r>
    </w:p>
    <w:p w:rsidR="002D156B" w:rsidRPr="00745E3E" w:rsidRDefault="00143962" w:rsidP="00745E3E">
      <w:pPr>
        <w:numPr>
          <w:ilvl w:val="0"/>
          <w:numId w:val="5"/>
        </w:numPr>
        <w:rPr>
          <w:bCs/>
        </w:rPr>
      </w:pPr>
      <w:r w:rsidRPr="00745E3E">
        <w:rPr>
          <w:bCs/>
        </w:rPr>
        <w:t>Dětské pojetí lidské postavy vychází ze zkušeností s vlastním tělem, i výsledkem pozorování jiných lidí.</w:t>
      </w:r>
    </w:p>
    <w:p w:rsidR="002D156B" w:rsidRPr="00745E3E" w:rsidRDefault="00143962" w:rsidP="00745E3E">
      <w:pPr>
        <w:numPr>
          <w:ilvl w:val="0"/>
          <w:numId w:val="5"/>
        </w:numPr>
        <w:rPr>
          <w:bCs/>
        </w:rPr>
      </w:pPr>
      <w:r w:rsidRPr="00745E3E">
        <w:rPr>
          <w:bCs/>
        </w:rPr>
        <w:t xml:space="preserve"> Pro děti má největší význam lidský obličej, je důležitý při navazovaní lidského kontaktu. </w:t>
      </w:r>
    </w:p>
    <w:p w:rsidR="002D156B" w:rsidRPr="00745E3E" w:rsidRDefault="00143962" w:rsidP="00745E3E">
      <w:pPr>
        <w:numPr>
          <w:ilvl w:val="0"/>
          <w:numId w:val="5"/>
        </w:numPr>
        <w:rPr>
          <w:bCs/>
        </w:rPr>
      </w:pPr>
      <w:r w:rsidRPr="00745E3E">
        <w:rPr>
          <w:bCs/>
        </w:rPr>
        <w:t>Důležité jsou i končetiny, které jsou důležité pro jakoukoliv aktivitu.</w:t>
      </w:r>
    </w:p>
    <w:p w:rsidR="00745E3E" w:rsidRDefault="00745E3E" w:rsidP="00745E3E">
      <w:pPr>
        <w:rPr>
          <w:bCs/>
        </w:rPr>
      </w:pPr>
    </w:p>
    <w:p w:rsidR="00745E3E" w:rsidRDefault="00745E3E" w:rsidP="00745E3E">
      <w:pPr>
        <w:rPr>
          <w:b/>
          <w:bCs/>
        </w:rPr>
      </w:pPr>
      <w:r w:rsidRPr="00745E3E">
        <w:rPr>
          <w:bCs/>
        </w:rPr>
        <w:t>Primární zobrazení lidské postavy jsou hlavonožnožci, jejichž existence  potvrzuje předpoklad, že dítě nejdříve kreslí to co považuje za důležité</w:t>
      </w:r>
      <w:r w:rsidRPr="00745E3E">
        <w:rPr>
          <w:b/>
          <w:bCs/>
        </w:rPr>
        <w:t>.</w:t>
      </w:r>
    </w:p>
    <w:p w:rsidR="00745E3E" w:rsidRDefault="00745E3E" w:rsidP="00745E3E">
      <w:pPr>
        <w:rPr>
          <w:b/>
          <w:bCs/>
        </w:rPr>
      </w:pPr>
    </w:p>
    <w:p w:rsidR="00745E3E" w:rsidRDefault="00745E3E" w:rsidP="00745E3E">
      <w:pPr>
        <w:rPr>
          <w:b/>
          <w:bCs/>
        </w:rPr>
      </w:pPr>
      <w:r w:rsidRPr="00745E3E">
        <w:rPr>
          <w:b/>
          <w:bCs/>
        </w:rPr>
        <w:t>Stádium subjektivně fantazijního zpracování</w:t>
      </w:r>
    </w:p>
    <w:p w:rsidR="002D156B" w:rsidRPr="00745E3E" w:rsidRDefault="00143962" w:rsidP="00745E3E">
      <w:pPr>
        <w:numPr>
          <w:ilvl w:val="0"/>
          <w:numId w:val="6"/>
        </w:numPr>
        <w:rPr>
          <w:bCs/>
        </w:rPr>
      </w:pPr>
      <w:r w:rsidRPr="00745E3E">
        <w:rPr>
          <w:bCs/>
        </w:rPr>
        <w:t>Období 4-5 roku.</w:t>
      </w:r>
    </w:p>
    <w:p w:rsidR="002D156B" w:rsidRPr="00745E3E" w:rsidRDefault="00143962" w:rsidP="00745E3E">
      <w:pPr>
        <w:numPr>
          <w:ilvl w:val="0"/>
          <w:numId w:val="6"/>
        </w:numPr>
        <w:rPr>
          <w:bCs/>
        </w:rPr>
      </w:pPr>
      <w:r w:rsidRPr="00745E3E">
        <w:rPr>
          <w:bCs/>
        </w:rPr>
        <w:t>Typické zobrazení akcentuací detailů.</w:t>
      </w:r>
    </w:p>
    <w:p w:rsidR="002D156B" w:rsidRPr="00745E3E" w:rsidRDefault="00143962" w:rsidP="00745E3E">
      <w:pPr>
        <w:numPr>
          <w:ilvl w:val="0"/>
          <w:numId w:val="6"/>
        </w:numPr>
        <w:rPr>
          <w:bCs/>
        </w:rPr>
      </w:pPr>
      <w:r w:rsidRPr="00745E3E">
        <w:rPr>
          <w:bCs/>
        </w:rPr>
        <w:t>Typickým příkladem jsou průhledné</w:t>
      </w:r>
    </w:p>
    <w:p w:rsidR="002D156B" w:rsidRPr="00745E3E" w:rsidRDefault="00143962" w:rsidP="00745E3E">
      <w:pPr>
        <w:numPr>
          <w:ilvl w:val="0"/>
          <w:numId w:val="6"/>
        </w:numPr>
        <w:rPr>
          <w:bCs/>
        </w:rPr>
      </w:pPr>
      <w:r w:rsidRPr="00745E3E">
        <w:rPr>
          <w:bCs/>
        </w:rPr>
        <w:t xml:space="preserve">Kresby (např. dítě nakreslenou postavu postupně obléká) </w:t>
      </w:r>
    </w:p>
    <w:p w:rsidR="002D156B" w:rsidRPr="00745E3E" w:rsidRDefault="00143962" w:rsidP="00745E3E">
      <w:pPr>
        <w:numPr>
          <w:ilvl w:val="0"/>
          <w:numId w:val="6"/>
        </w:numPr>
        <w:rPr>
          <w:bCs/>
        </w:rPr>
      </w:pPr>
      <w:r w:rsidRPr="00745E3E">
        <w:rPr>
          <w:bCs/>
        </w:rPr>
        <w:t xml:space="preserve">Zde již zobrazují trup. </w:t>
      </w:r>
    </w:p>
    <w:p w:rsidR="00745E3E" w:rsidRDefault="00745E3E" w:rsidP="00745E3E">
      <w:pPr>
        <w:rPr>
          <w:b/>
          <w:bCs/>
        </w:rPr>
      </w:pPr>
    </w:p>
    <w:p w:rsidR="00745E3E" w:rsidRDefault="00745E3E" w:rsidP="00745E3E">
      <w:pPr>
        <w:rPr>
          <w:b/>
          <w:bCs/>
        </w:rPr>
      </w:pPr>
      <w:r w:rsidRPr="00745E3E">
        <w:rPr>
          <w:b/>
          <w:bCs/>
        </w:rPr>
        <w:t>Stádium realistického zobrazení</w:t>
      </w:r>
    </w:p>
    <w:p w:rsidR="002D156B" w:rsidRPr="00745E3E" w:rsidRDefault="00143962" w:rsidP="00745E3E">
      <w:pPr>
        <w:numPr>
          <w:ilvl w:val="0"/>
          <w:numId w:val="7"/>
        </w:numPr>
        <w:rPr>
          <w:bCs/>
        </w:rPr>
      </w:pPr>
      <w:r w:rsidRPr="00745E3E">
        <w:rPr>
          <w:bCs/>
        </w:rPr>
        <w:t xml:space="preserve">Tj. přechod k realismu. Na konci předškolního věku se dětské výtvory stále více podobají reálné skutečnosti. Kresba postavy bývá v této době již dvojdimenzionální. Obsahuje všechny objektivní důležité detaily. Postava je propracovanější. </w:t>
      </w:r>
    </w:p>
    <w:p w:rsidR="00745E3E" w:rsidRDefault="00745E3E" w:rsidP="00745E3E">
      <w:pPr>
        <w:rPr>
          <w:b/>
          <w:bCs/>
        </w:rPr>
      </w:pPr>
    </w:p>
    <w:p w:rsidR="00745E3E" w:rsidRDefault="00745E3E" w:rsidP="00745E3E">
      <w:pPr>
        <w:rPr>
          <w:b/>
          <w:bCs/>
        </w:rPr>
      </w:pPr>
      <w:r w:rsidRPr="00745E3E">
        <w:rPr>
          <w:b/>
          <w:bCs/>
        </w:rPr>
        <w:t>Stádium stagnace a preference schematického zobrazení</w:t>
      </w:r>
    </w:p>
    <w:p w:rsidR="002D156B" w:rsidRDefault="00143962" w:rsidP="00745E3E">
      <w:pPr>
        <w:numPr>
          <w:ilvl w:val="0"/>
          <w:numId w:val="8"/>
        </w:numPr>
        <w:rPr>
          <w:bCs/>
        </w:rPr>
      </w:pPr>
      <w:r w:rsidRPr="00745E3E">
        <w:rPr>
          <w:bCs/>
        </w:rPr>
        <w:lastRenderedPageBreak/>
        <w:t>Po desátém roce se kresebné schopnosti obvykle už nerozvíjí. V období prepuberty nebývají se svými výtvory spokojené a jsou k nim nadměrně kritické a kreslení je přestává bavit. V této době již nelze kresbu používat ani pro orientační odhad celkové úrovně rozumových schopností!</w:t>
      </w:r>
    </w:p>
    <w:p w:rsidR="001B719A" w:rsidRDefault="001B719A" w:rsidP="00745E3E">
      <w:pPr>
        <w:jc w:val="center"/>
        <w:rPr>
          <w:b/>
          <w:bCs/>
          <w:sz w:val="36"/>
          <w:szCs w:val="36"/>
        </w:rPr>
      </w:pPr>
    </w:p>
    <w:p w:rsidR="001B719A" w:rsidRDefault="001B719A" w:rsidP="00745E3E">
      <w:pPr>
        <w:jc w:val="center"/>
        <w:rPr>
          <w:b/>
          <w:bCs/>
          <w:sz w:val="36"/>
          <w:szCs w:val="36"/>
        </w:rPr>
      </w:pPr>
    </w:p>
    <w:p w:rsidR="00745E3E" w:rsidRDefault="00745E3E" w:rsidP="00745E3E">
      <w:pPr>
        <w:jc w:val="center"/>
        <w:rPr>
          <w:b/>
          <w:bCs/>
          <w:sz w:val="36"/>
          <w:szCs w:val="36"/>
        </w:rPr>
      </w:pPr>
      <w:r w:rsidRPr="00745E3E">
        <w:rPr>
          <w:b/>
          <w:bCs/>
          <w:sz w:val="36"/>
          <w:szCs w:val="36"/>
        </w:rPr>
        <w:t>Test kresby lidské postavy</w:t>
      </w:r>
    </w:p>
    <w:p w:rsidR="00143962" w:rsidRDefault="00143962" w:rsidP="00143962">
      <w:pPr>
        <w:rPr>
          <w:b/>
          <w:bCs/>
          <w:sz w:val="24"/>
          <w:szCs w:val="24"/>
        </w:rPr>
      </w:pPr>
      <w:r w:rsidRPr="00143962">
        <w:rPr>
          <w:b/>
          <w:bCs/>
          <w:sz w:val="24"/>
          <w:szCs w:val="24"/>
        </w:rPr>
        <w:t>Administrace</w:t>
      </w:r>
    </w:p>
    <w:p w:rsidR="002D156B" w:rsidRPr="00143962" w:rsidRDefault="00143962" w:rsidP="00143962">
      <w:pPr>
        <w:numPr>
          <w:ilvl w:val="0"/>
          <w:numId w:val="21"/>
        </w:numPr>
        <w:rPr>
          <w:bCs/>
          <w:sz w:val="24"/>
          <w:szCs w:val="24"/>
        </w:rPr>
      </w:pPr>
      <w:r w:rsidRPr="00143962">
        <w:rPr>
          <w:bCs/>
          <w:sz w:val="24"/>
          <w:szCs w:val="24"/>
        </w:rPr>
        <w:t>Test lze použít již od tří let. Není časově limitován, jeho administrace trvá obvykle   10 -15 minut.</w:t>
      </w:r>
    </w:p>
    <w:p w:rsidR="002D156B" w:rsidRPr="00143962" w:rsidRDefault="00143962" w:rsidP="00143962">
      <w:pPr>
        <w:numPr>
          <w:ilvl w:val="0"/>
          <w:numId w:val="21"/>
        </w:numPr>
        <w:rPr>
          <w:bCs/>
          <w:sz w:val="24"/>
          <w:szCs w:val="24"/>
        </w:rPr>
      </w:pPr>
      <w:r w:rsidRPr="00143962">
        <w:rPr>
          <w:bCs/>
          <w:sz w:val="24"/>
          <w:szCs w:val="24"/>
        </w:rPr>
        <w:t xml:space="preserve">Je možné jej dávat individuálně nebo skupinově, v závislosti na věku testovaných dětí i účelu vyšetření. </w:t>
      </w:r>
    </w:p>
    <w:p w:rsidR="00143962" w:rsidRPr="00143962" w:rsidRDefault="00143962" w:rsidP="00143962">
      <w:pPr>
        <w:rPr>
          <w:b/>
          <w:bCs/>
          <w:sz w:val="24"/>
          <w:szCs w:val="24"/>
        </w:rPr>
      </w:pPr>
    </w:p>
    <w:p w:rsidR="00745E3E" w:rsidRDefault="00745E3E" w:rsidP="00745E3E">
      <w:pPr>
        <w:rPr>
          <w:b/>
          <w:bCs/>
          <w:sz w:val="24"/>
          <w:szCs w:val="24"/>
        </w:rPr>
      </w:pPr>
      <w:r w:rsidRPr="00745E3E">
        <w:rPr>
          <w:b/>
          <w:bCs/>
          <w:sz w:val="24"/>
          <w:szCs w:val="24"/>
        </w:rPr>
        <w:t>Charakteristika testu</w:t>
      </w:r>
    </w:p>
    <w:p w:rsidR="001B719A" w:rsidRPr="001B719A" w:rsidRDefault="001B719A" w:rsidP="001B719A">
      <w:pPr>
        <w:rPr>
          <w:bCs/>
          <w:sz w:val="24"/>
          <w:szCs w:val="24"/>
        </w:rPr>
      </w:pPr>
      <w:r w:rsidRPr="001B719A">
        <w:rPr>
          <w:bCs/>
          <w:sz w:val="24"/>
          <w:szCs w:val="24"/>
        </w:rPr>
        <w:t xml:space="preserve">Zkoušku kresby lidské postavy vytvořila v roce 1926  F. Goodenoughová. K hodnocení užívala volné kresby, dle představy, kdy dítě musí námět samostatně zpracovat. </w:t>
      </w:r>
    </w:p>
    <w:p w:rsidR="001B719A" w:rsidRPr="001B719A" w:rsidRDefault="001B719A" w:rsidP="001B719A">
      <w:pPr>
        <w:rPr>
          <w:bCs/>
          <w:sz w:val="24"/>
          <w:szCs w:val="24"/>
        </w:rPr>
      </w:pPr>
      <w:r w:rsidRPr="001B719A">
        <w:rPr>
          <w:bCs/>
          <w:sz w:val="24"/>
          <w:szCs w:val="24"/>
        </w:rPr>
        <w:t xml:space="preserve">   Vycházela při tom z předpokladu že dětská kresba se zákoně vyvíjí a její vývoj se projevuje přibýváním detailů i s rostoucí správností jejich provedení. </w:t>
      </w:r>
    </w:p>
    <w:p w:rsidR="001B719A" w:rsidRPr="001B719A" w:rsidRDefault="001B719A" w:rsidP="001B719A">
      <w:pPr>
        <w:numPr>
          <w:ilvl w:val="0"/>
          <w:numId w:val="9"/>
        </w:numPr>
        <w:rPr>
          <w:bCs/>
          <w:sz w:val="24"/>
          <w:szCs w:val="24"/>
        </w:rPr>
      </w:pPr>
      <w:r w:rsidRPr="001B719A">
        <w:rPr>
          <w:bCs/>
          <w:sz w:val="24"/>
          <w:szCs w:val="24"/>
        </w:rPr>
        <w:t xml:space="preserve">  Testy určené pro děti od 3,5 do 11 let.</w:t>
      </w:r>
    </w:p>
    <w:p w:rsidR="001B719A" w:rsidRPr="001B719A" w:rsidRDefault="001B719A" w:rsidP="001B719A">
      <w:pPr>
        <w:numPr>
          <w:ilvl w:val="0"/>
          <w:numId w:val="9"/>
        </w:numPr>
        <w:rPr>
          <w:b/>
          <w:bCs/>
          <w:sz w:val="24"/>
          <w:szCs w:val="24"/>
        </w:rPr>
      </w:pPr>
      <w:r w:rsidRPr="001B719A">
        <w:rPr>
          <w:bCs/>
          <w:sz w:val="24"/>
          <w:szCs w:val="24"/>
        </w:rPr>
        <w:t xml:space="preserve">  Může být administrován buď individuálně či skupinově. </w:t>
      </w:r>
    </w:p>
    <w:p w:rsidR="001B719A" w:rsidRDefault="001B719A" w:rsidP="001B719A">
      <w:pPr>
        <w:rPr>
          <w:b/>
          <w:bCs/>
          <w:sz w:val="24"/>
          <w:szCs w:val="24"/>
        </w:rPr>
      </w:pPr>
      <w:r w:rsidRPr="001B719A">
        <w:rPr>
          <w:b/>
          <w:bCs/>
          <w:sz w:val="24"/>
          <w:szCs w:val="24"/>
        </w:rPr>
        <w:t>Hodnocení a interpretace</w:t>
      </w:r>
    </w:p>
    <w:p w:rsidR="001B719A" w:rsidRDefault="001B719A" w:rsidP="001B719A">
      <w:pPr>
        <w:rPr>
          <w:bCs/>
          <w:sz w:val="24"/>
          <w:szCs w:val="24"/>
        </w:rPr>
      </w:pPr>
      <w:r w:rsidRPr="001B719A">
        <w:rPr>
          <w:bCs/>
          <w:sz w:val="24"/>
          <w:szCs w:val="24"/>
        </w:rPr>
        <w:t xml:space="preserve">Součet bodů za splněné položky získáme obsahový, formální a celkový skór. Obsahový skór charakterizuje kvalitu a počet detailů kresby. Formální skór klasifikuje způsob provedení kresby. </w:t>
      </w:r>
    </w:p>
    <w:p w:rsidR="001B719A" w:rsidRDefault="001B719A" w:rsidP="001B719A">
      <w:pPr>
        <w:rPr>
          <w:b/>
          <w:bCs/>
          <w:sz w:val="24"/>
          <w:szCs w:val="24"/>
        </w:rPr>
      </w:pPr>
      <w:r w:rsidRPr="001B719A">
        <w:rPr>
          <w:b/>
          <w:bCs/>
          <w:sz w:val="24"/>
          <w:szCs w:val="24"/>
        </w:rPr>
        <w:t>Kresebné techniky zaměřené na hodnocení senzomotorických dovedností</w:t>
      </w:r>
    </w:p>
    <w:p w:rsidR="002D156B" w:rsidRPr="001B719A" w:rsidRDefault="00143962" w:rsidP="001B719A">
      <w:pPr>
        <w:numPr>
          <w:ilvl w:val="0"/>
          <w:numId w:val="13"/>
        </w:numPr>
        <w:rPr>
          <w:bCs/>
          <w:sz w:val="24"/>
          <w:szCs w:val="24"/>
        </w:rPr>
      </w:pPr>
      <w:r w:rsidRPr="001B719A">
        <w:rPr>
          <w:bCs/>
          <w:sz w:val="24"/>
          <w:szCs w:val="24"/>
        </w:rPr>
        <w:t>Pokud je třeba posoudit úroveň senzomotorických dovedností pak jsou vhodnější  testy obkreslovány. Dítě má pouze za úkol napodobit tvar předlohy.</w:t>
      </w:r>
    </w:p>
    <w:p w:rsidR="002D156B" w:rsidRPr="001B719A" w:rsidRDefault="00143962" w:rsidP="001B719A">
      <w:pPr>
        <w:numPr>
          <w:ilvl w:val="0"/>
          <w:numId w:val="13"/>
        </w:numPr>
        <w:rPr>
          <w:bCs/>
          <w:sz w:val="24"/>
          <w:szCs w:val="24"/>
        </w:rPr>
      </w:pPr>
      <w:r w:rsidRPr="001B719A">
        <w:rPr>
          <w:bCs/>
          <w:sz w:val="24"/>
          <w:szCs w:val="24"/>
        </w:rPr>
        <w:t xml:space="preserve">Metody obkreslování jsou založeny na předpokladu, že schopnost dítěte napodobit určitý obrazec je závislá jak na zralosti a dobré funkce mozkových center. </w:t>
      </w:r>
    </w:p>
    <w:p w:rsidR="001B719A" w:rsidRDefault="001B719A" w:rsidP="001B719A">
      <w:pPr>
        <w:rPr>
          <w:bCs/>
          <w:sz w:val="24"/>
          <w:szCs w:val="24"/>
        </w:rPr>
      </w:pPr>
      <w:r w:rsidRPr="001B719A">
        <w:rPr>
          <w:bCs/>
          <w:sz w:val="24"/>
          <w:szCs w:val="24"/>
        </w:rPr>
        <w:lastRenderedPageBreak/>
        <w:t>Vývoj kresebné nápodoby je podmíněn rozvojem jemné zrakové precepce a senzomotorické koordinace. Pokud dítě nepozná že obrázek nakreslilo nesprávně jde nedostatky v oblasti vizuální percepce.</w:t>
      </w:r>
    </w:p>
    <w:p w:rsidR="001B719A" w:rsidRDefault="001B719A" w:rsidP="001B719A">
      <w:pPr>
        <w:rPr>
          <w:bCs/>
          <w:sz w:val="24"/>
          <w:szCs w:val="24"/>
        </w:rPr>
      </w:pPr>
    </w:p>
    <w:p w:rsidR="001B719A" w:rsidRPr="001B719A" w:rsidRDefault="001B719A" w:rsidP="001B719A">
      <w:pPr>
        <w:jc w:val="center"/>
        <w:rPr>
          <w:bCs/>
          <w:sz w:val="36"/>
          <w:szCs w:val="36"/>
        </w:rPr>
      </w:pPr>
      <w:r w:rsidRPr="001B719A">
        <w:rPr>
          <w:b/>
          <w:bCs/>
          <w:sz w:val="36"/>
          <w:szCs w:val="36"/>
        </w:rPr>
        <w:t>Test obkreslování</w:t>
      </w:r>
    </w:p>
    <w:p w:rsidR="001B719A" w:rsidRDefault="001B719A" w:rsidP="001B719A">
      <w:pPr>
        <w:rPr>
          <w:b/>
          <w:bCs/>
          <w:sz w:val="24"/>
          <w:szCs w:val="24"/>
        </w:rPr>
      </w:pPr>
      <w:r w:rsidRPr="001B719A">
        <w:rPr>
          <w:b/>
          <w:bCs/>
          <w:sz w:val="24"/>
          <w:szCs w:val="24"/>
        </w:rPr>
        <w:t>Charakteristika testu</w:t>
      </w:r>
    </w:p>
    <w:p w:rsidR="002D156B" w:rsidRPr="001B719A" w:rsidRDefault="00143962" w:rsidP="001B719A">
      <w:pPr>
        <w:numPr>
          <w:ilvl w:val="0"/>
          <w:numId w:val="14"/>
        </w:numPr>
        <w:rPr>
          <w:bCs/>
          <w:sz w:val="24"/>
          <w:szCs w:val="24"/>
        </w:rPr>
      </w:pPr>
      <w:r w:rsidRPr="001B719A">
        <w:rPr>
          <w:bCs/>
          <w:sz w:val="24"/>
          <w:szCs w:val="24"/>
        </w:rPr>
        <w:t xml:space="preserve">Metoda slouží k posouzení vývojové úrovně senzomotorických dovedností respektive jejich nedostatků. </w:t>
      </w:r>
    </w:p>
    <w:p w:rsidR="002D156B" w:rsidRDefault="00143962" w:rsidP="001B719A">
      <w:pPr>
        <w:numPr>
          <w:ilvl w:val="0"/>
          <w:numId w:val="14"/>
        </w:numPr>
        <w:rPr>
          <w:bCs/>
          <w:sz w:val="24"/>
          <w:szCs w:val="24"/>
        </w:rPr>
      </w:pPr>
      <w:r w:rsidRPr="001B719A">
        <w:rPr>
          <w:bCs/>
          <w:sz w:val="24"/>
          <w:szCs w:val="24"/>
        </w:rPr>
        <w:t xml:space="preserve">Testový materiál tvoří 12 předloh které zobrazují geometrické obrazce různé složitosti. </w:t>
      </w:r>
    </w:p>
    <w:p w:rsidR="001B719A" w:rsidRDefault="001B719A" w:rsidP="001B719A">
      <w:pPr>
        <w:rPr>
          <w:b/>
          <w:bCs/>
          <w:sz w:val="24"/>
          <w:szCs w:val="24"/>
        </w:rPr>
      </w:pPr>
      <w:r w:rsidRPr="001B719A">
        <w:rPr>
          <w:b/>
          <w:bCs/>
          <w:sz w:val="24"/>
          <w:szCs w:val="24"/>
        </w:rPr>
        <w:t>Administrace</w:t>
      </w:r>
    </w:p>
    <w:p w:rsidR="002D156B" w:rsidRPr="001B719A" w:rsidRDefault="00143962" w:rsidP="001B719A">
      <w:pPr>
        <w:numPr>
          <w:ilvl w:val="0"/>
          <w:numId w:val="15"/>
        </w:numPr>
        <w:rPr>
          <w:bCs/>
          <w:sz w:val="24"/>
          <w:szCs w:val="24"/>
        </w:rPr>
      </w:pPr>
      <w:r w:rsidRPr="001B719A">
        <w:rPr>
          <w:bCs/>
          <w:sz w:val="24"/>
          <w:szCs w:val="24"/>
        </w:rPr>
        <w:t>Test lze použít již od tří let. Není časově limitován, jeho administrace trvá obvykle   10 -15 minut.</w:t>
      </w:r>
    </w:p>
    <w:p w:rsidR="002D156B" w:rsidRPr="001B719A" w:rsidRDefault="00143962" w:rsidP="001B719A">
      <w:pPr>
        <w:numPr>
          <w:ilvl w:val="0"/>
          <w:numId w:val="15"/>
        </w:numPr>
        <w:rPr>
          <w:bCs/>
          <w:sz w:val="24"/>
          <w:szCs w:val="24"/>
        </w:rPr>
      </w:pPr>
      <w:r w:rsidRPr="001B719A">
        <w:rPr>
          <w:bCs/>
          <w:sz w:val="24"/>
          <w:szCs w:val="24"/>
        </w:rPr>
        <w:t xml:space="preserve">Je možné jej dávat individuálně nebo skupinově, v závislosti na věku testovaných dětí i účelu vyšetření. </w:t>
      </w:r>
    </w:p>
    <w:p w:rsidR="001B719A" w:rsidRDefault="001B719A" w:rsidP="001B719A">
      <w:pPr>
        <w:rPr>
          <w:b/>
          <w:bCs/>
          <w:sz w:val="24"/>
          <w:szCs w:val="24"/>
        </w:rPr>
      </w:pPr>
      <w:r w:rsidRPr="001B719A">
        <w:rPr>
          <w:b/>
          <w:bCs/>
          <w:sz w:val="24"/>
          <w:szCs w:val="24"/>
        </w:rPr>
        <w:t>Hodnocení interpretace</w:t>
      </w:r>
    </w:p>
    <w:p w:rsidR="002D156B" w:rsidRPr="001B719A" w:rsidRDefault="00143962" w:rsidP="001B719A">
      <w:pPr>
        <w:numPr>
          <w:ilvl w:val="0"/>
          <w:numId w:val="16"/>
        </w:numPr>
        <w:rPr>
          <w:bCs/>
          <w:sz w:val="24"/>
          <w:szCs w:val="24"/>
        </w:rPr>
      </w:pPr>
      <w:r w:rsidRPr="001B719A">
        <w:rPr>
          <w:bCs/>
          <w:sz w:val="24"/>
          <w:szCs w:val="24"/>
        </w:rPr>
        <w:t>Reprodukce každé předlohy je hodnocena podle způsobu provedení kresby, součet bodů převedený na stanovenou normu nám určí stupeň rozvoje senzomotorickýcho dovedností každého dítěte.</w:t>
      </w:r>
    </w:p>
    <w:p w:rsidR="002D156B" w:rsidRDefault="00143962" w:rsidP="001B719A">
      <w:pPr>
        <w:numPr>
          <w:ilvl w:val="0"/>
          <w:numId w:val="16"/>
        </w:numPr>
        <w:rPr>
          <w:bCs/>
          <w:sz w:val="24"/>
          <w:szCs w:val="24"/>
        </w:rPr>
      </w:pPr>
      <w:r w:rsidRPr="001B719A">
        <w:rPr>
          <w:bCs/>
          <w:sz w:val="24"/>
          <w:szCs w:val="24"/>
        </w:rPr>
        <w:t>Kresbu lze analyzovat podrobněji, podle převažujících, typických chyb, podle kvality výkonu v průběhu času atd.</w:t>
      </w:r>
    </w:p>
    <w:p w:rsidR="001B719A" w:rsidRPr="001B719A" w:rsidRDefault="001B719A" w:rsidP="001B719A">
      <w:pPr>
        <w:jc w:val="center"/>
        <w:rPr>
          <w:bCs/>
          <w:sz w:val="36"/>
          <w:szCs w:val="36"/>
        </w:rPr>
      </w:pPr>
      <w:r w:rsidRPr="001B719A">
        <w:rPr>
          <w:b/>
          <w:bCs/>
          <w:sz w:val="36"/>
          <w:szCs w:val="36"/>
        </w:rPr>
        <w:t>Bender-gestalt test</w:t>
      </w:r>
    </w:p>
    <w:p w:rsidR="001B719A" w:rsidRDefault="001B719A" w:rsidP="001B719A">
      <w:pPr>
        <w:rPr>
          <w:b/>
          <w:bCs/>
          <w:sz w:val="24"/>
          <w:szCs w:val="24"/>
        </w:rPr>
      </w:pPr>
      <w:r w:rsidRPr="001B719A">
        <w:rPr>
          <w:b/>
          <w:bCs/>
          <w:sz w:val="24"/>
          <w:szCs w:val="24"/>
        </w:rPr>
        <w:t>Charakteristika testu</w:t>
      </w:r>
    </w:p>
    <w:p w:rsidR="002D156B" w:rsidRPr="00143962" w:rsidRDefault="00143962" w:rsidP="00143962">
      <w:pPr>
        <w:numPr>
          <w:ilvl w:val="0"/>
          <w:numId w:val="17"/>
        </w:numPr>
        <w:rPr>
          <w:bCs/>
          <w:sz w:val="24"/>
          <w:szCs w:val="24"/>
        </w:rPr>
      </w:pPr>
      <w:r w:rsidRPr="00143962">
        <w:rPr>
          <w:bCs/>
          <w:sz w:val="24"/>
          <w:szCs w:val="24"/>
        </w:rPr>
        <w:t>Test obkreslování obrazců L. Benderové patří mezi klasické metody klinické psychodiagnostiky.</w:t>
      </w:r>
    </w:p>
    <w:p w:rsidR="002D156B" w:rsidRPr="00143962" w:rsidRDefault="00143962" w:rsidP="00143962">
      <w:pPr>
        <w:numPr>
          <w:ilvl w:val="0"/>
          <w:numId w:val="17"/>
        </w:numPr>
        <w:rPr>
          <w:bCs/>
          <w:sz w:val="24"/>
          <w:szCs w:val="24"/>
        </w:rPr>
      </w:pPr>
      <w:r w:rsidRPr="00143962">
        <w:rPr>
          <w:bCs/>
          <w:sz w:val="24"/>
          <w:szCs w:val="24"/>
        </w:rPr>
        <w:t xml:space="preserve"> Vznikl v roce 1948, vychází z gestaltistické teorie berlínské školy.</w:t>
      </w:r>
    </w:p>
    <w:p w:rsidR="002D156B" w:rsidRPr="00143962" w:rsidRDefault="00143962" w:rsidP="00143962">
      <w:pPr>
        <w:numPr>
          <w:ilvl w:val="0"/>
          <w:numId w:val="17"/>
        </w:numPr>
        <w:rPr>
          <w:bCs/>
          <w:sz w:val="24"/>
          <w:szCs w:val="24"/>
        </w:rPr>
      </w:pPr>
      <w:r w:rsidRPr="00143962">
        <w:rPr>
          <w:bCs/>
          <w:sz w:val="24"/>
          <w:szCs w:val="24"/>
        </w:rPr>
        <w:t xml:space="preserve"> Podle této teorie vychází vývoj vnímání i zobrazování od prvotních, neuspořádaných komplexů a směřuje k celkům nějak tvarově vyhraněným a vnitřně diferencovaným.</w:t>
      </w:r>
    </w:p>
    <w:p w:rsidR="002D156B" w:rsidRPr="00143962" w:rsidRDefault="00143962" w:rsidP="00143962">
      <w:pPr>
        <w:numPr>
          <w:ilvl w:val="0"/>
          <w:numId w:val="17"/>
        </w:numPr>
        <w:rPr>
          <w:bCs/>
          <w:sz w:val="24"/>
          <w:szCs w:val="24"/>
        </w:rPr>
      </w:pPr>
      <w:r w:rsidRPr="00143962">
        <w:rPr>
          <w:bCs/>
          <w:sz w:val="24"/>
          <w:szCs w:val="24"/>
        </w:rPr>
        <w:t xml:space="preserve"> Na základě této teorie je možné  hodnotit vývojovou úroveň  dítěte podle toho, jak je jeho kresba vnitřně členěna a jak respektuje reprodukovaný tvar. </w:t>
      </w:r>
    </w:p>
    <w:p w:rsidR="00143962" w:rsidRDefault="00143962" w:rsidP="001B719A">
      <w:pPr>
        <w:rPr>
          <w:b/>
          <w:bCs/>
          <w:sz w:val="24"/>
          <w:szCs w:val="24"/>
        </w:rPr>
      </w:pPr>
      <w:r w:rsidRPr="00143962">
        <w:rPr>
          <w:b/>
          <w:bCs/>
          <w:sz w:val="24"/>
          <w:szCs w:val="24"/>
        </w:rPr>
        <w:lastRenderedPageBreak/>
        <w:t>Administrace</w:t>
      </w:r>
    </w:p>
    <w:p w:rsidR="002D156B" w:rsidRPr="00143962" w:rsidRDefault="00143962" w:rsidP="00143962">
      <w:pPr>
        <w:numPr>
          <w:ilvl w:val="0"/>
          <w:numId w:val="18"/>
        </w:numPr>
        <w:rPr>
          <w:bCs/>
          <w:sz w:val="24"/>
          <w:szCs w:val="24"/>
        </w:rPr>
      </w:pPr>
      <w:r w:rsidRPr="00143962">
        <w:rPr>
          <w:bCs/>
          <w:sz w:val="24"/>
          <w:szCs w:val="24"/>
        </w:rPr>
        <w:t>Test je určen pro děti od 5 do 11 let.</w:t>
      </w:r>
      <w:r w:rsidRPr="00143962">
        <w:rPr>
          <w:b/>
          <w:bCs/>
          <w:sz w:val="24"/>
          <w:szCs w:val="24"/>
        </w:rPr>
        <w:t xml:space="preserve">  </w:t>
      </w:r>
    </w:p>
    <w:p w:rsidR="002D156B" w:rsidRPr="00143962" w:rsidRDefault="00143962" w:rsidP="00143962">
      <w:pPr>
        <w:numPr>
          <w:ilvl w:val="0"/>
          <w:numId w:val="18"/>
        </w:numPr>
        <w:rPr>
          <w:bCs/>
          <w:sz w:val="24"/>
          <w:szCs w:val="24"/>
        </w:rPr>
      </w:pPr>
      <w:r w:rsidRPr="00143962">
        <w:rPr>
          <w:bCs/>
          <w:sz w:val="24"/>
          <w:szCs w:val="24"/>
        </w:rPr>
        <w:t xml:space="preserve">Lze jej administrovat individuálně i skupinově, obkreslení všech obrázků  10-15 minut. </w:t>
      </w:r>
    </w:p>
    <w:p w:rsidR="00143962" w:rsidRDefault="00143962" w:rsidP="001B719A">
      <w:pPr>
        <w:rPr>
          <w:b/>
          <w:bCs/>
          <w:sz w:val="24"/>
          <w:szCs w:val="24"/>
        </w:rPr>
      </w:pPr>
      <w:r w:rsidRPr="00143962">
        <w:rPr>
          <w:b/>
          <w:bCs/>
          <w:sz w:val="24"/>
          <w:szCs w:val="24"/>
        </w:rPr>
        <w:t>Hodnocení a interpretace</w:t>
      </w:r>
    </w:p>
    <w:p w:rsidR="002D156B" w:rsidRPr="00143962" w:rsidRDefault="00143962" w:rsidP="00143962">
      <w:pPr>
        <w:numPr>
          <w:ilvl w:val="0"/>
          <w:numId w:val="19"/>
        </w:numPr>
        <w:rPr>
          <w:bCs/>
          <w:sz w:val="24"/>
          <w:szCs w:val="24"/>
        </w:rPr>
      </w:pPr>
      <w:r w:rsidRPr="00143962">
        <w:rPr>
          <w:bCs/>
          <w:sz w:val="24"/>
          <w:szCs w:val="24"/>
        </w:rPr>
        <w:t>Kresbu posuzuje podle způsobu provedení jednotlivých obrazců.</w:t>
      </w:r>
    </w:p>
    <w:p w:rsidR="002D156B" w:rsidRDefault="00143962" w:rsidP="00143962">
      <w:pPr>
        <w:numPr>
          <w:ilvl w:val="0"/>
          <w:numId w:val="19"/>
        </w:numPr>
        <w:rPr>
          <w:bCs/>
          <w:sz w:val="24"/>
          <w:szCs w:val="24"/>
        </w:rPr>
      </w:pPr>
      <w:r w:rsidRPr="00143962">
        <w:rPr>
          <w:bCs/>
          <w:sz w:val="24"/>
          <w:szCs w:val="24"/>
        </w:rPr>
        <w:t xml:space="preserve"> Hodnotící schéma obsahuje 51 položek, zaměřených na kvalitu provedení obrazce, jeho lokalizaci v prostoru, zvládnutí integrace, části figury v rámci celku.</w:t>
      </w:r>
    </w:p>
    <w:p w:rsidR="002D156B" w:rsidRPr="00143962" w:rsidRDefault="00143962" w:rsidP="00143962">
      <w:pPr>
        <w:numPr>
          <w:ilvl w:val="0"/>
          <w:numId w:val="19"/>
        </w:numPr>
        <w:rPr>
          <w:bCs/>
          <w:sz w:val="24"/>
          <w:szCs w:val="24"/>
        </w:rPr>
      </w:pPr>
      <w:r w:rsidRPr="00143962">
        <w:rPr>
          <w:bCs/>
          <w:sz w:val="24"/>
          <w:szCs w:val="24"/>
        </w:rPr>
        <w:t>Testy obkreslení jsou vhodné zejména pro předškolní děti a mladších školních dětí.</w:t>
      </w:r>
    </w:p>
    <w:p w:rsidR="002D156B" w:rsidRPr="00143962" w:rsidRDefault="00143962" w:rsidP="00143962">
      <w:pPr>
        <w:numPr>
          <w:ilvl w:val="0"/>
          <w:numId w:val="19"/>
        </w:numPr>
        <w:rPr>
          <w:bCs/>
          <w:sz w:val="24"/>
          <w:szCs w:val="24"/>
        </w:rPr>
      </w:pPr>
      <w:r w:rsidRPr="00143962">
        <w:rPr>
          <w:bCs/>
          <w:sz w:val="24"/>
          <w:szCs w:val="24"/>
        </w:rPr>
        <w:t>U starších dětí je používáme především tehdy, když lze předpokládat že jejich senzomotorické schopnosti nejsou na obvyklé úrovni! To znamená u dětí s CNS a ADHD, syndromem mentálně, sluchově, řečově a jinak handicapovaných!</w:t>
      </w:r>
    </w:p>
    <w:p w:rsidR="00143962" w:rsidRPr="00143962" w:rsidRDefault="00143962" w:rsidP="00143962">
      <w:pPr>
        <w:rPr>
          <w:bCs/>
          <w:sz w:val="24"/>
          <w:szCs w:val="24"/>
        </w:rPr>
      </w:pPr>
    </w:p>
    <w:p w:rsidR="00143962" w:rsidRDefault="00E868E6" w:rsidP="001B71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Praktická část:</w:t>
      </w:r>
    </w:p>
    <w:p w:rsidR="001B719A" w:rsidRDefault="00E868E6" w:rsidP="001B71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Výzkum</w:t>
      </w:r>
      <w:r w:rsidR="00D514A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</w:t>
      </w:r>
      <w:r w:rsidR="00D514AC">
        <w:rPr>
          <w:bCs/>
          <w:sz w:val="24"/>
          <w:szCs w:val="24"/>
        </w:rPr>
        <w:t xml:space="preserve"> proběhl ve školce u dětí kolem 3-5 let.  Děti nakreslily všichni lidské postavy </w:t>
      </w:r>
    </w:p>
    <w:p w:rsidR="001B719A" w:rsidRDefault="001B719A" w:rsidP="001B719A">
      <w:pPr>
        <w:rPr>
          <w:bCs/>
          <w:sz w:val="24"/>
          <w:szCs w:val="24"/>
        </w:rPr>
      </w:pPr>
    </w:p>
    <w:p w:rsidR="001B719A" w:rsidRDefault="001B719A" w:rsidP="001B719A">
      <w:pPr>
        <w:rPr>
          <w:bCs/>
          <w:sz w:val="24"/>
          <w:szCs w:val="24"/>
        </w:rPr>
      </w:pPr>
    </w:p>
    <w:p w:rsidR="001B719A" w:rsidRDefault="001B719A" w:rsidP="001B719A">
      <w:pPr>
        <w:rPr>
          <w:bCs/>
          <w:sz w:val="24"/>
          <w:szCs w:val="24"/>
        </w:rPr>
      </w:pPr>
    </w:p>
    <w:p w:rsidR="001B719A" w:rsidRDefault="001B719A" w:rsidP="001B719A">
      <w:pPr>
        <w:rPr>
          <w:bCs/>
          <w:sz w:val="24"/>
          <w:szCs w:val="24"/>
        </w:rPr>
      </w:pPr>
    </w:p>
    <w:p w:rsidR="00D514AC" w:rsidRDefault="00D514AC" w:rsidP="00745E3E">
      <w:pPr>
        <w:rPr>
          <w:b/>
          <w:bCs/>
        </w:rPr>
      </w:pPr>
      <w:r>
        <w:rPr>
          <w:b/>
          <w:bCs/>
        </w:rPr>
        <w:t>Literatura:</w:t>
      </w:r>
    </w:p>
    <w:p w:rsidR="00D514AC" w:rsidRDefault="00D514AC" w:rsidP="00D514AC">
      <w:pPr>
        <w:pStyle w:val="FormtovanvHTML"/>
      </w:pPr>
      <w:r>
        <w:t>ŠKUBALOVÁ, T. Re: Prezentace – doplnění k tématu „Kresebné techniky“</w:t>
      </w:r>
    </w:p>
    <w:p w:rsidR="005E5C3D" w:rsidRDefault="005E5C3D" w:rsidP="005E5C3D">
      <w:pPr>
        <w:pStyle w:val="FormtovanvHTML"/>
      </w:pPr>
      <w:r>
        <w:t xml:space="preserve">[elektronická pošta]. </w:t>
      </w:r>
    </w:p>
    <w:p w:rsidR="005E5C3D" w:rsidRDefault="005E5C3D" w:rsidP="005E5C3D">
      <w:pPr>
        <w:pStyle w:val="FormtovanvHTML"/>
      </w:pPr>
      <w:r>
        <w:t>Message to:David Hubený [2009.05.12]. Osobní komunikace.</w:t>
      </w:r>
    </w:p>
    <w:p w:rsidR="005E5C3D" w:rsidRDefault="005E5C3D" w:rsidP="00D514AC">
      <w:pPr>
        <w:pStyle w:val="FormtovanvHTML"/>
      </w:pPr>
    </w:p>
    <w:p w:rsidR="00745E3E" w:rsidRPr="00745E3E" w:rsidRDefault="00D514AC" w:rsidP="00745E3E">
      <w:pPr>
        <w:rPr>
          <w:b/>
          <w:bCs/>
        </w:rPr>
      </w:pPr>
      <w:r>
        <w:rPr>
          <w:b/>
          <w:bCs/>
        </w:rPr>
        <w:t xml:space="preserve"> </w:t>
      </w:r>
    </w:p>
    <w:sectPr w:rsidR="00745E3E" w:rsidRPr="00745E3E" w:rsidSect="00802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D96" w:rsidRDefault="00532D96" w:rsidP="006927D6">
      <w:pPr>
        <w:spacing w:after="0" w:line="240" w:lineRule="auto"/>
      </w:pPr>
      <w:r>
        <w:separator/>
      </w:r>
    </w:p>
  </w:endnote>
  <w:endnote w:type="continuationSeparator" w:id="1">
    <w:p w:rsidR="00532D96" w:rsidRDefault="00532D96" w:rsidP="0069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D96" w:rsidRDefault="00532D96" w:rsidP="006927D6">
      <w:pPr>
        <w:spacing w:after="0" w:line="240" w:lineRule="auto"/>
      </w:pPr>
      <w:r>
        <w:separator/>
      </w:r>
    </w:p>
  </w:footnote>
  <w:footnote w:type="continuationSeparator" w:id="1">
    <w:p w:rsidR="00532D96" w:rsidRDefault="00532D96" w:rsidP="00692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152" w:type="dxa"/>
      <w:tblBorders>
        <w:insideV w:val="single" w:sz="4" w:space="0" w:color="auto"/>
      </w:tblBorders>
      <w:tblLook w:val="04A0"/>
    </w:tblPr>
    <w:tblGrid>
      <w:gridCol w:w="832"/>
      <w:gridCol w:w="8456"/>
    </w:tblGrid>
    <w:tr w:rsidR="006927D6">
      <w:tc>
        <w:tcPr>
          <w:tcW w:w="1152" w:type="dxa"/>
        </w:tcPr>
        <w:p w:rsidR="006927D6" w:rsidRDefault="006927D6">
          <w:pPr>
            <w:pStyle w:val="Zhlav"/>
            <w:jc w:val="right"/>
            <w:rPr>
              <w:b/>
            </w:rPr>
          </w:pPr>
          <w:fldSimple w:instr=" PAGE   \* MERGEFORMAT ">
            <w:r w:rsidR="005E5C3D">
              <w:rPr>
                <w:noProof/>
              </w:rPr>
              <w:t>5</w:t>
            </w:r>
          </w:fldSimple>
        </w:p>
      </w:tc>
      <w:tc>
        <w:tcPr>
          <w:tcW w:w="0" w:type="auto"/>
          <w:noWrap/>
        </w:tcPr>
        <w:p w:rsidR="006927D6" w:rsidRDefault="006927D6" w:rsidP="006927D6">
          <w:pPr>
            <w:pStyle w:val="Zhlav"/>
            <w:rPr>
              <w:b/>
            </w:rPr>
          </w:pPr>
          <w:r>
            <w:t xml:space="preserve">Skupina  1., Kresebné techniky,  vypracovali </w:t>
          </w:r>
          <w:r w:rsidR="00E868E6">
            <w:t>:</w:t>
          </w:r>
          <w:r>
            <w:t xml:space="preserve">  Kaderková  Linda, Hedvik David</w:t>
          </w:r>
          <w:r w:rsidR="00E868E6">
            <w:t>, Hubený D</w:t>
          </w:r>
          <w:r>
            <w:t>avid</w:t>
          </w:r>
        </w:p>
      </w:tc>
    </w:tr>
  </w:tbl>
  <w:p w:rsidR="006927D6" w:rsidRDefault="006927D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748"/>
    <w:multiLevelType w:val="hybridMultilevel"/>
    <w:tmpl w:val="262CA994"/>
    <w:lvl w:ilvl="0" w:tplc="134EF5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D8E6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0C9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298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0B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2C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460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AC3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46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044EE"/>
    <w:multiLevelType w:val="hybridMultilevel"/>
    <w:tmpl w:val="51848868"/>
    <w:lvl w:ilvl="0" w:tplc="96C8E2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2B8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44C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AA1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F698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ED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61D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83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025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55CCE"/>
    <w:multiLevelType w:val="hybridMultilevel"/>
    <w:tmpl w:val="224C49D2"/>
    <w:lvl w:ilvl="0" w:tplc="8BD01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2CA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45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C48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149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80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62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A4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66C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97CEC"/>
    <w:multiLevelType w:val="hybridMultilevel"/>
    <w:tmpl w:val="9AC2843A"/>
    <w:lvl w:ilvl="0" w:tplc="1944A2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C4E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A00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4A2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E4E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D42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CC7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2A7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AA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B43C3"/>
    <w:multiLevelType w:val="hybridMultilevel"/>
    <w:tmpl w:val="86B44298"/>
    <w:lvl w:ilvl="0" w:tplc="333867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881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CE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E75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E52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29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250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024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E2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E1D40"/>
    <w:multiLevelType w:val="hybridMultilevel"/>
    <w:tmpl w:val="8BC8DC5E"/>
    <w:lvl w:ilvl="0" w:tplc="BFBAB4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CA1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C5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621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C82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EB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22D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C22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B4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AB1B80"/>
    <w:multiLevelType w:val="hybridMultilevel"/>
    <w:tmpl w:val="33E0AA48"/>
    <w:lvl w:ilvl="0" w:tplc="0B60AE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4AB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6E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8C0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E2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8F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CD2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AF3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0C3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52A8E"/>
    <w:multiLevelType w:val="hybridMultilevel"/>
    <w:tmpl w:val="99524842"/>
    <w:lvl w:ilvl="0" w:tplc="617AE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8630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6C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68A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414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541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211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940A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FA8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C67C80"/>
    <w:multiLevelType w:val="hybridMultilevel"/>
    <w:tmpl w:val="060432A6"/>
    <w:lvl w:ilvl="0" w:tplc="67A0DD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A26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CA6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6CE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624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8C6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6B5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8BE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3E2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8F528D"/>
    <w:multiLevelType w:val="hybridMultilevel"/>
    <w:tmpl w:val="65443AB4"/>
    <w:lvl w:ilvl="0" w:tplc="5880AF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FAAF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28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616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CD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7E3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417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4A36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06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4A2282"/>
    <w:multiLevelType w:val="hybridMultilevel"/>
    <w:tmpl w:val="1328222A"/>
    <w:lvl w:ilvl="0" w:tplc="2D627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BE0A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4E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E1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5241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46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63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287E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52B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A26253"/>
    <w:multiLevelType w:val="hybridMultilevel"/>
    <w:tmpl w:val="A022B5F2"/>
    <w:lvl w:ilvl="0" w:tplc="B09CF0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EE5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BC2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22A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265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54A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2C4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C25E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EC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AC4C25"/>
    <w:multiLevelType w:val="hybridMultilevel"/>
    <w:tmpl w:val="E280F7F6"/>
    <w:lvl w:ilvl="0" w:tplc="2BF84D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C46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0F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AC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698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88A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C57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463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0B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F63739"/>
    <w:multiLevelType w:val="hybridMultilevel"/>
    <w:tmpl w:val="8C5626E8"/>
    <w:lvl w:ilvl="0" w:tplc="E65ABB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3A80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0C4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29C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7A5D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42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AD6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69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C3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AC4414"/>
    <w:multiLevelType w:val="hybridMultilevel"/>
    <w:tmpl w:val="FE3018DC"/>
    <w:lvl w:ilvl="0" w:tplc="11C2A6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005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07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CC2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60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86A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2F1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28F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AD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EC6C74"/>
    <w:multiLevelType w:val="hybridMultilevel"/>
    <w:tmpl w:val="FD346832"/>
    <w:lvl w:ilvl="0" w:tplc="C43855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A42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5C9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4BF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C6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80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445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3C2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7A62A0"/>
    <w:multiLevelType w:val="hybridMultilevel"/>
    <w:tmpl w:val="B1C46116"/>
    <w:lvl w:ilvl="0" w:tplc="F38CE9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A6F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D28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840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1C1B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AAD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42E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66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83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964CB6"/>
    <w:multiLevelType w:val="hybridMultilevel"/>
    <w:tmpl w:val="2EACC948"/>
    <w:lvl w:ilvl="0" w:tplc="4B0A39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2CE5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E9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AF2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E85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A74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819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CE0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77716A"/>
    <w:multiLevelType w:val="hybridMultilevel"/>
    <w:tmpl w:val="A5984BCA"/>
    <w:lvl w:ilvl="0" w:tplc="01C2E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C88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A7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E89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E4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4D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E1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4B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E8D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D876AB"/>
    <w:multiLevelType w:val="hybridMultilevel"/>
    <w:tmpl w:val="AA6A52E2"/>
    <w:lvl w:ilvl="0" w:tplc="0B1EF9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0E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60E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EC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18F4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ED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EC0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C047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043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413A8D"/>
    <w:multiLevelType w:val="hybridMultilevel"/>
    <w:tmpl w:val="E54C25AA"/>
    <w:lvl w:ilvl="0" w:tplc="3B9660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89D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29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0C7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609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86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C6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A44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C8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2"/>
  </w:num>
  <w:num w:numId="5">
    <w:abstractNumId w:val="13"/>
  </w:num>
  <w:num w:numId="6">
    <w:abstractNumId w:val="10"/>
  </w:num>
  <w:num w:numId="7">
    <w:abstractNumId w:val="14"/>
  </w:num>
  <w:num w:numId="8">
    <w:abstractNumId w:val="1"/>
  </w:num>
  <w:num w:numId="9">
    <w:abstractNumId w:val="16"/>
  </w:num>
  <w:num w:numId="10">
    <w:abstractNumId w:val="20"/>
  </w:num>
  <w:num w:numId="11">
    <w:abstractNumId w:val="5"/>
  </w:num>
  <w:num w:numId="12">
    <w:abstractNumId w:val="11"/>
  </w:num>
  <w:num w:numId="13">
    <w:abstractNumId w:val="0"/>
  </w:num>
  <w:num w:numId="14">
    <w:abstractNumId w:val="7"/>
  </w:num>
  <w:num w:numId="15">
    <w:abstractNumId w:val="9"/>
  </w:num>
  <w:num w:numId="16">
    <w:abstractNumId w:val="12"/>
  </w:num>
  <w:num w:numId="17">
    <w:abstractNumId w:val="8"/>
  </w:num>
  <w:num w:numId="18">
    <w:abstractNumId w:val="3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E3E"/>
    <w:rsid w:val="00143962"/>
    <w:rsid w:val="001B719A"/>
    <w:rsid w:val="002D156B"/>
    <w:rsid w:val="00532D96"/>
    <w:rsid w:val="005E5C3D"/>
    <w:rsid w:val="006927D6"/>
    <w:rsid w:val="00745E3E"/>
    <w:rsid w:val="008024B0"/>
    <w:rsid w:val="00C56F88"/>
    <w:rsid w:val="00D514AC"/>
    <w:rsid w:val="00D641F9"/>
    <w:rsid w:val="00E8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1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2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7D6"/>
  </w:style>
  <w:style w:type="paragraph" w:styleId="Zpat">
    <w:name w:val="footer"/>
    <w:basedOn w:val="Normln"/>
    <w:link w:val="ZpatChar"/>
    <w:uiPriority w:val="99"/>
    <w:semiHidden/>
    <w:unhideWhenUsed/>
    <w:rsid w:val="00692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27D6"/>
  </w:style>
  <w:style w:type="paragraph" w:styleId="Textbubliny">
    <w:name w:val="Balloon Text"/>
    <w:basedOn w:val="Normln"/>
    <w:link w:val="TextbublinyChar"/>
    <w:uiPriority w:val="99"/>
    <w:semiHidden/>
    <w:unhideWhenUsed/>
    <w:rsid w:val="00E8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8E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86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868E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7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8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4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65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7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3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0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2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8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7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5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6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0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9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2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2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8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5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9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922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2009-06-15T14:50:00Z</dcterms:created>
  <dcterms:modified xsi:type="dcterms:W3CDTF">2009-06-15T14:50:00Z</dcterms:modified>
</cp:coreProperties>
</file>