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8" w:rsidRPr="00A32519" w:rsidRDefault="006C7C2A">
      <w:pPr>
        <w:rPr>
          <w:rFonts w:ascii="Times New Roman" w:hAnsi="Times New Roman" w:cs="Times New Roman"/>
          <w:b/>
          <w:sz w:val="32"/>
          <w:szCs w:val="32"/>
        </w:rPr>
      </w:pPr>
      <w:r w:rsidRPr="00A32519">
        <w:rPr>
          <w:rFonts w:ascii="Times New Roman" w:hAnsi="Times New Roman" w:cs="Times New Roman"/>
          <w:b/>
          <w:sz w:val="32"/>
          <w:szCs w:val="32"/>
        </w:rPr>
        <w:t>Květenství</w:t>
      </w:r>
    </w:p>
    <w:p w:rsidR="006C7C2A" w:rsidRDefault="006C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soubor květů na jednom stonku (ne soubor všech květů na rostlině)</w:t>
      </w:r>
    </w:p>
    <w:p w:rsidR="006C7C2A" w:rsidRDefault="00990988" w:rsidP="006C7C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C7C2A">
        <w:rPr>
          <w:rFonts w:ascii="Times New Roman" w:hAnsi="Times New Roman" w:cs="Times New Roman"/>
          <w:sz w:val="24"/>
          <w:szCs w:val="24"/>
        </w:rPr>
        <w:t>lasifikace podle větvení na dva základní typy</w:t>
      </w:r>
    </w:p>
    <w:p w:rsidR="006C7C2A" w:rsidRDefault="006C7C2A" w:rsidP="006C7C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květenství </w:t>
      </w:r>
      <w:r w:rsidRPr="00A32519">
        <w:rPr>
          <w:rFonts w:ascii="Times New Roman" w:hAnsi="Times New Roman" w:cs="Times New Roman"/>
          <w:b/>
          <w:sz w:val="24"/>
          <w:szCs w:val="24"/>
        </w:rPr>
        <w:t>hroznovitá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racemózní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32519">
        <w:rPr>
          <w:rFonts w:ascii="Times New Roman" w:hAnsi="Times New Roman" w:cs="Times New Roman"/>
          <w:b/>
          <w:sz w:val="24"/>
          <w:szCs w:val="24"/>
        </w:rPr>
        <w:t>monopodiální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519">
        <w:rPr>
          <w:rFonts w:ascii="Times New Roman" w:hAnsi="Times New Roman" w:cs="Times New Roman"/>
          <w:sz w:val="24"/>
          <w:szCs w:val="24"/>
        </w:rPr>
        <w:t>větvení (</w:t>
      </w:r>
      <w:r>
        <w:rPr>
          <w:rFonts w:ascii="Times New Roman" w:hAnsi="Times New Roman" w:cs="Times New Roman"/>
          <w:sz w:val="24"/>
          <w:szCs w:val="24"/>
        </w:rPr>
        <w:t>vzrostný vrchol neustále dorůstá, květní stopky jej nepřevyšují</w:t>
      </w:r>
      <w:r w:rsidR="00A32519">
        <w:rPr>
          <w:rFonts w:ascii="Times New Roman" w:hAnsi="Times New Roman" w:cs="Times New Roman"/>
          <w:sz w:val="24"/>
          <w:szCs w:val="24"/>
        </w:rPr>
        <w:t>)</w:t>
      </w:r>
    </w:p>
    <w:p w:rsidR="006C7C2A" w:rsidRDefault="006C7C2A" w:rsidP="006C7C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květenství </w:t>
      </w:r>
      <w:r w:rsidRPr="00A32519">
        <w:rPr>
          <w:rFonts w:ascii="Times New Roman" w:hAnsi="Times New Roman" w:cs="Times New Roman"/>
          <w:b/>
          <w:sz w:val="24"/>
          <w:szCs w:val="24"/>
        </w:rPr>
        <w:t>vrcholičnatá</w:t>
      </w:r>
      <w:r>
        <w:rPr>
          <w:rFonts w:ascii="Times New Roman" w:hAnsi="Times New Roman" w:cs="Times New Roman"/>
          <w:sz w:val="24"/>
          <w:szCs w:val="24"/>
        </w:rPr>
        <w:t xml:space="preserve"> (cymózní) – </w:t>
      </w:r>
      <w:r w:rsidRPr="00A32519">
        <w:rPr>
          <w:rFonts w:ascii="Times New Roman" w:hAnsi="Times New Roman" w:cs="Times New Roman"/>
          <w:b/>
          <w:sz w:val="24"/>
          <w:szCs w:val="24"/>
        </w:rPr>
        <w:t>sympodiální</w:t>
      </w:r>
      <w:r>
        <w:rPr>
          <w:rFonts w:ascii="Times New Roman" w:hAnsi="Times New Roman" w:cs="Times New Roman"/>
          <w:sz w:val="24"/>
          <w:szCs w:val="24"/>
        </w:rPr>
        <w:t xml:space="preserve"> větvení</w:t>
      </w:r>
      <w:r w:rsidR="00A325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vzrostný vrchol ukončuje růst, postranní větve </w:t>
      </w:r>
      <w:r w:rsidR="00A32519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přerůstají</w:t>
      </w:r>
      <w:r w:rsidR="00A32519">
        <w:rPr>
          <w:rFonts w:ascii="Times New Roman" w:hAnsi="Times New Roman" w:cs="Times New Roman"/>
          <w:sz w:val="24"/>
          <w:szCs w:val="24"/>
        </w:rPr>
        <w:t>)</w:t>
      </w:r>
    </w:p>
    <w:p w:rsidR="006C7C2A" w:rsidRDefault="006C7C2A" w:rsidP="006C7C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stupně větvení rozlišujeme květenství</w:t>
      </w:r>
    </w:p>
    <w:p w:rsidR="006C7C2A" w:rsidRDefault="006C7C2A" w:rsidP="006C7C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jednoduchá</w:t>
      </w:r>
      <w:r w:rsidR="00485058">
        <w:rPr>
          <w:rFonts w:ascii="Times New Roman" w:hAnsi="Times New Roman" w:cs="Times New Roman"/>
          <w:sz w:val="24"/>
          <w:szCs w:val="24"/>
        </w:rPr>
        <w:t xml:space="preserve"> – podle jednoduchého stavebního plánu, z úžlabí listenů vyrůstají květní stopky nesoucí jednotlivé květy</w:t>
      </w:r>
    </w:p>
    <w:p w:rsidR="00485058" w:rsidRDefault="00485058" w:rsidP="006C7C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složená</w:t>
      </w:r>
      <w:r>
        <w:rPr>
          <w:rFonts w:ascii="Times New Roman" w:hAnsi="Times New Roman" w:cs="Times New Roman"/>
          <w:sz w:val="24"/>
          <w:szCs w:val="24"/>
        </w:rPr>
        <w:t xml:space="preserve"> – z úžlabí listenů vyrůstají dílčí květenství </w:t>
      </w:r>
    </w:p>
    <w:p w:rsidR="00485058" w:rsidRDefault="00485058" w:rsidP="00485058">
      <w:pPr>
        <w:rPr>
          <w:rFonts w:ascii="Times New Roman" w:hAnsi="Times New Roman" w:cs="Times New Roman"/>
          <w:sz w:val="24"/>
          <w:szCs w:val="24"/>
        </w:rPr>
      </w:pPr>
    </w:p>
    <w:p w:rsidR="00485058" w:rsidRPr="00A32519" w:rsidRDefault="00485058" w:rsidP="00485058">
      <w:pPr>
        <w:rPr>
          <w:rFonts w:ascii="Times New Roman" w:hAnsi="Times New Roman" w:cs="Times New Roman"/>
          <w:b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Hroznovitá květenství</w:t>
      </w:r>
    </w:p>
    <w:p w:rsidR="00485058" w:rsidRDefault="00485058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hrozen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32519">
        <w:rPr>
          <w:rFonts w:ascii="Times New Roman" w:hAnsi="Times New Roman" w:cs="Times New Roman"/>
          <w:sz w:val="24"/>
          <w:szCs w:val="24"/>
        </w:rPr>
        <w:t>běžný typ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545">
        <w:rPr>
          <w:rFonts w:ascii="Times New Roman" w:hAnsi="Times New Roman" w:cs="Times New Roman"/>
          <w:sz w:val="24"/>
          <w:szCs w:val="24"/>
        </w:rPr>
        <w:t>květenství, rozkvétá od</w:t>
      </w:r>
      <w:r>
        <w:rPr>
          <w:rFonts w:ascii="Times New Roman" w:hAnsi="Times New Roman" w:cs="Times New Roman"/>
          <w:sz w:val="24"/>
          <w:szCs w:val="24"/>
        </w:rPr>
        <w:t>spodu nahoru (jak se postupně zakládají květy), květní stopky</w:t>
      </w:r>
      <w:r w:rsidR="00B964A9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často podepřené listenem</w:t>
      </w:r>
    </w:p>
    <w:p w:rsidR="00485058" w:rsidRDefault="00485058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 xml:space="preserve"> – odvozený od hroznu, květy jsou přisedlé (bez květních stopek), listeny obvykle chybí</w:t>
      </w:r>
    </w:p>
    <w:p w:rsidR="00925545" w:rsidRPr="00A32519" w:rsidRDefault="00925545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klásek</w:t>
      </w:r>
      <w:r w:rsidR="00A325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2519">
        <w:rPr>
          <w:rFonts w:ascii="Times New Roman" w:hAnsi="Times New Roman" w:cs="Times New Roman"/>
          <w:sz w:val="24"/>
          <w:szCs w:val="24"/>
        </w:rPr>
        <w:t>charakteristické květenství trav, vzniklé silnou redukcí klasu. Je podepřen jedním nebo dvěma listeny (</w:t>
      </w:r>
      <w:r w:rsidR="00A32519" w:rsidRPr="00A32519">
        <w:rPr>
          <w:rFonts w:ascii="Times New Roman" w:hAnsi="Times New Roman" w:cs="Times New Roman"/>
          <w:b/>
          <w:sz w:val="24"/>
          <w:szCs w:val="24"/>
        </w:rPr>
        <w:t>pleva</w:t>
      </w:r>
      <w:r w:rsidR="00A32519">
        <w:rPr>
          <w:rFonts w:ascii="Times New Roman" w:hAnsi="Times New Roman" w:cs="Times New Roman"/>
          <w:sz w:val="24"/>
          <w:szCs w:val="24"/>
        </w:rPr>
        <w:t>), jednotlivé květy klásku vyrůstají v úžlabí listence (</w:t>
      </w:r>
      <w:r w:rsidR="00A32519" w:rsidRPr="00A32519">
        <w:rPr>
          <w:rFonts w:ascii="Times New Roman" w:hAnsi="Times New Roman" w:cs="Times New Roman"/>
          <w:b/>
          <w:sz w:val="24"/>
          <w:szCs w:val="24"/>
        </w:rPr>
        <w:t>plucha</w:t>
      </w:r>
      <w:r w:rsidR="00A32519">
        <w:rPr>
          <w:rFonts w:ascii="Times New Roman" w:hAnsi="Times New Roman" w:cs="Times New Roman"/>
          <w:sz w:val="24"/>
          <w:szCs w:val="24"/>
        </w:rPr>
        <w:t xml:space="preserve">, často zakončená osinou), dalším útvarem v květenství je </w:t>
      </w:r>
      <w:r w:rsidR="00A32519" w:rsidRPr="00A32519">
        <w:rPr>
          <w:rFonts w:ascii="Times New Roman" w:hAnsi="Times New Roman" w:cs="Times New Roman"/>
          <w:b/>
          <w:sz w:val="24"/>
          <w:szCs w:val="24"/>
        </w:rPr>
        <w:t>pluška</w:t>
      </w:r>
      <w:r w:rsidR="00A32519">
        <w:rPr>
          <w:rFonts w:ascii="Times New Roman" w:hAnsi="Times New Roman" w:cs="Times New Roman"/>
          <w:sz w:val="24"/>
          <w:szCs w:val="24"/>
        </w:rPr>
        <w:t xml:space="preserve"> (zřejmě dva srostlé lístky vnějšího kruhu okvětí a dvě </w:t>
      </w:r>
      <w:r w:rsidR="00A32519" w:rsidRPr="00A32519">
        <w:rPr>
          <w:rFonts w:ascii="Times New Roman" w:hAnsi="Times New Roman" w:cs="Times New Roman"/>
          <w:b/>
          <w:sz w:val="24"/>
          <w:szCs w:val="24"/>
        </w:rPr>
        <w:t>plenky</w:t>
      </w:r>
      <w:r w:rsidR="00A32519">
        <w:rPr>
          <w:rFonts w:ascii="Times New Roman" w:hAnsi="Times New Roman" w:cs="Times New Roman"/>
          <w:sz w:val="24"/>
          <w:szCs w:val="24"/>
        </w:rPr>
        <w:t xml:space="preserve"> (lístky vnitřního kruhu okvětí)</w:t>
      </w:r>
    </w:p>
    <w:p w:rsidR="00485058" w:rsidRDefault="00485058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jehněda</w:t>
      </w:r>
      <w:r>
        <w:rPr>
          <w:rFonts w:ascii="Times New Roman" w:hAnsi="Times New Roman" w:cs="Times New Roman"/>
          <w:sz w:val="24"/>
          <w:szCs w:val="24"/>
        </w:rPr>
        <w:t xml:space="preserve"> – chabé vřeteno květenství (ohýbá se dolů), opadává vcelku, typické pro listnaté dřeviny opylované větrem, často obsahuje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jednopohlavné</w:t>
      </w:r>
      <w:proofErr w:type="spellEnd"/>
      <w:r w:rsidR="00925545">
        <w:rPr>
          <w:rFonts w:ascii="Times New Roman" w:hAnsi="Times New Roman" w:cs="Times New Roman"/>
          <w:sz w:val="24"/>
          <w:szCs w:val="24"/>
        </w:rPr>
        <w:t xml:space="preserve"> květy</w:t>
      </w:r>
    </w:p>
    <w:p w:rsidR="00485058" w:rsidRDefault="00925545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palice</w:t>
      </w:r>
      <w:r>
        <w:rPr>
          <w:rFonts w:ascii="Times New Roman" w:hAnsi="Times New Roman" w:cs="Times New Roman"/>
          <w:sz w:val="24"/>
          <w:szCs w:val="24"/>
        </w:rPr>
        <w:t xml:space="preserve"> – květenství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ztlustlým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vřetenem, květy přisedlé hustě vedle sebe, někdy je celé květenství podepřeno útvarem listenového původu – </w:t>
      </w:r>
      <w:r w:rsidRPr="00A32519">
        <w:rPr>
          <w:rFonts w:ascii="Times New Roman" w:hAnsi="Times New Roman" w:cs="Times New Roman"/>
          <w:b/>
          <w:sz w:val="24"/>
          <w:szCs w:val="24"/>
        </w:rPr>
        <w:t>toulcem</w:t>
      </w:r>
    </w:p>
    <w:p w:rsidR="00925545" w:rsidRDefault="00925545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hlávka</w:t>
      </w:r>
      <w:r>
        <w:rPr>
          <w:rFonts w:ascii="Times New Roman" w:hAnsi="Times New Roman" w:cs="Times New Roman"/>
          <w:sz w:val="24"/>
          <w:szCs w:val="24"/>
        </w:rPr>
        <w:t xml:space="preserve"> (strboul) – zkrácené a rozšířené vřeteno, květy přisedlé nebo krátce stopkaté, existuje i hlávka vrcholičnatá, lze rozlišit podle rozkvétání, hroznovitá hlávka rozkvétá odspodu nahoru (jako hrozen)</w:t>
      </w:r>
    </w:p>
    <w:p w:rsidR="00925545" w:rsidRDefault="00925545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lata</w:t>
      </w:r>
      <w:r>
        <w:rPr>
          <w:rFonts w:ascii="Times New Roman" w:hAnsi="Times New Roman" w:cs="Times New Roman"/>
          <w:sz w:val="24"/>
          <w:szCs w:val="24"/>
        </w:rPr>
        <w:t xml:space="preserve"> – složené květenství – hrozen hroznů – opakovaně větvený hrozen, běžné květenství</w:t>
      </w:r>
    </w:p>
    <w:p w:rsidR="00925545" w:rsidRDefault="00925545" w:rsidP="004850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chocholík</w:t>
      </w:r>
      <w:r>
        <w:rPr>
          <w:rFonts w:ascii="Times New Roman" w:hAnsi="Times New Roman" w:cs="Times New Roman"/>
          <w:sz w:val="24"/>
          <w:szCs w:val="24"/>
        </w:rPr>
        <w:t xml:space="preserve"> – květní stopky jsou prodloužené, květy se dostávají do jedné roviny, rozkvétá od obvodu směrem do středu</w:t>
      </w:r>
    </w:p>
    <w:p w:rsidR="00925545" w:rsidRDefault="00925545" w:rsidP="009255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častější je </w:t>
      </w:r>
      <w:r w:rsidRPr="00A32519">
        <w:rPr>
          <w:rFonts w:ascii="Times New Roman" w:hAnsi="Times New Roman" w:cs="Times New Roman"/>
          <w:b/>
          <w:sz w:val="24"/>
          <w:szCs w:val="24"/>
        </w:rPr>
        <w:t>složený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519">
        <w:rPr>
          <w:rFonts w:ascii="Times New Roman" w:hAnsi="Times New Roman" w:cs="Times New Roman"/>
          <w:b/>
          <w:sz w:val="24"/>
          <w:szCs w:val="24"/>
        </w:rPr>
        <w:t>chocholík</w:t>
      </w:r>
      <w:r>
        <w:rPr>
          <w:rFonts w:ascii="Times New Roman" w:hAnsi="Times New Roman" w:cs="Times New Roman"/>
          <w:sz w:val="24"/>
          <w:szCs w:val="24"/>
        </w:rPr>
        <w:t xml:space="preserve"> (chocholičnatá lata, kytka) – v místě květů je další květenství (např. úbor)</w:t>
      </w:r>
    </w:p>
    <w:p w:rsidR="00925545" w:rsidRDefault="00925545" w:rsidP="009255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t>okolík</w:t>
      </w:r>
      <w:r>
        <w:rPr>
          <w:rFonts w:ascii="Times New Roman" w:hAnsi="Times New Roman" w:cs="Times New Roman"/>
          <w:sz w:val="24"/>
          <w:szCs w:val="24"/>
        </w:rPr>
        <w:t xml:space="preserve"> – vřeteno květenství je zkrácené, květy zdánlivě vyrůstají z jednoho místa, jednoduchý okolík je poměrně vzácný typ </w:t>
      </w:r>
    </w:p>
    <w:p w:rsidR="00925545" w:rsidRDefault="00925545" w:rsidP="009255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častější je </w:t>
      </w:r>
      <w:r w:rsidRPr="00A32519">
        <w:rPr>
          <w:rFonts w:ascii="Times New Roman" w:hAnsi="Times New Roman" w:cs="Times New Roman"/>
          <w:b/>
          <w:sz w:val="24"/>
          <w:szCs w:val="24"/>
        </w:rPr>
        <w:t>složený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519">
        <w:rPr>
          <w:rFonts w:ascii="Times New Roman" w:hAnsi="Times New Roman" w:cs="Times New Roman"/>
          <w:b/>
          <w:sz w:val="24"/>
          <w:szCs w:val="24"/>
        </w:rPr>
        <w:t>okolík</w:t>
      </w:r>
      <w:r w:rsidR="005E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21">
        <w:rPr>
          <w:rFonts w:ascii="Times New Roman" w:hAnsi="Times New Roman" w:cs="Times New Roman"/>
          <w:sz w:val="24"/>
          <w:szCs w:val="24"/>
        </w:rPr>
        <w:t xml:space="preserve">(v místě květů jsou další okolíky, listeny pod celým květenstvím tvoří tzv. </w:t>
      </w:r>
      <w:r w:rsidR="005E6621" w:rsidRPr="005E6621">
        <w:rPr>
          <w:rFonts w:ascii="Times New Roman" w:hAnsi="Times New Roman" w:cs="Times New Roman"/>
          <w:b/>
          <w:sz w:val="24"/>
          <w:szCs w:val="24"/>
        </w:rPr>
        <w:t>obal</w:t>
      </w:r>
      <w:r w:rsidR="005E6621">
        <w:rPr>
          <w:rFonts w:ascii="Times New Roman" w:hAnsi="Times New Roman" w:cs="Times New Roman"/>
          <w:sz w:val="24"/>
          <w:szCs w:val="24"/>
        </w:rPr>
        <w:t xml:space="preserve">, listeny pod koncovými okolíčky jsou tzv. </w:t>
      </w:r>
      <w:r w:rsidR="005E6621" w:rsidRPr="005E6621">
        <w:rPr>
          <w:rFonts w:ascii="Times New Roman" w:hAnsi="Times New Roman" w:cs="Times New Roman"/>
          <w:b/>
          <w:sz w:val="24"/>
          <w:szCs w:val="24"/>
        </w:rPr>
        <w:t>obalíčk</w:t>
      </w:r>
      <w:r w:rsidR="005E6621">
        <w:rPr>
          <w:rFonts w:ascii="Times New Roman" w:hAnsi="Times New Roman" w:cs="Times New Roman"/>
          <w:b/>
          <w:sz w:val="24"/>
          <w:szCs w:val="24"/>
        </w:rPr>
        <w:t>y</w:t>
      </w:r>
      <w:r w:rsidR="005E6621">
        <w:rPr>
          <w:rFonts w:ascii="Times New Roman" w:hAnsi="Times New Roman" w:cs="Times New Roman"/>
          <w:sz w:val="24"/>
          <w:szCs w:val="24"/>
        </w:rPr>
        <w:t>)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19">
        <w:rPr>
          <w:rFonts w:ascii="Times New Roman" w:hAnsi="Times New Roman" w:cs="Times New Roman"/>
          <w:b/>
          <w:sz w:val="24"/>
          <w:szCs w:val="24"/>
        </w:rPr>
        <w:lastRenderedPageBreak/>
        <w:t>úbor</w:t>
      </w:r>
      <w:r>
        <w:rPr>
          <w:rFonts w:ascii="Times New Roman" w:hAnsi="Times New Roman" w:cs="Times New Roman"/>
          <w:sz w:val="24"/>
          <w:szCs w:val="24"/>
        </w:rPr>
        <w:t xml:space="preserve"> – vřeteno květenství je zkrácené a rozšířené, vytváří </w:t>
      </w:r>
      <w:r w:rsidRPr="005E6621">
        <w:rPr>
          <w:rFonts w:ascii="Times New Roman" w:hAnsi="Times New Roman" w:cs="Times New Roman"/>
          <w:b/>
          <w:sz w:val="24"/>
          <w:szCs w:val="24"/>
        </w:rPr>
        <w:t>lůžko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6621">
        <w:rPr>
          <w:rFonts w:ascii="Times New Roman" w:hAnsi="Times New Roman" w:cs="Times New Roman"/>
          <w:sz w:val="24"/>
          <w:szCs w:val="24"/>
        </w:rPr>
        <w:t xml:space="preserve">na spodní straně lůžka úboru vyrůstají listeny, jejich soubor tvoří </w:t>
      </w:r>
      <w:r w:rsidR="005E6621" w:rsidRPr="005E6621">
        <w:rPr>
          <w:rFonts w:ascii="Times New Roman" w:hAnsi="Times New Roman" w:cs="Times New Roman"/>
          <w:b/>
          <w:sz w:val="24"/>
          <w:szCs w:val="24"/>
        </w:rPr>
        <w:t>zákrov</w:t>
      </w:r>
      <w:r w:rsidR="005E6621">
        <w:rPr>
          <w:rFonts w:ascii="Times New Roman" w:hAnsi="Times New Roman" w:cs="Times New Roman"/>
          <w:sz w:val="24"/>
          <w:szCs w:val="24"/>
        </w:rPr>
        <w:t xml:space="preserve">; květenství rozkvétá zvnějšku dovnitř, květy jsou uspořádané ve spirále; v úboru </w:t>
      </w:r>
      <w:proofErr w:type="spellStart"/>
      <w:r w:rsidR="005E6621">
        <w:rPr>
          <w:rFonts w:ascii="Times New Roman" w:hAnsi="Times New Roman" w:cs="Times New Roman"/>
          <w:sz w:val="24"/>
          <w:szCs w:val="24"/>
        </w:rPr>
        <w:t>hvězdnicovitých</w:t>
      </w:r>
      <w:proofErr w:type="spellEnd"/>
      <w:r w:rsidR="005E6621">
        <w:rPr>
          <w:rFonts w:ascii="Times New Roman" w:hAnsi="Times New Roman" w:cs="Times New Roman"/>
          <w:sz w:val="24"/>
          <w:szCs w:val="24"/>
        </w:rPr>
        <w:t xml:space="preserve"> se mohou vyskytovat dva typy květů – </w:t>
      </w:r>
      <w:r w:rsidR="005E6621" w:rsidRPr="005E6621">
        <w:rPr>
          <w:rFonts w:ascii="Times New Roman" w:hAnsi="Times New Roman" w:cs="Times New Roman"/>
          <w:b/>
          <w:sz w:val="24"/>
          <w:szCs w:val="24"/>
        </w:rPr>
        <w:t>jazykovité</w:t>
      </w:r>
      <w:r w:rsidR="005E6621">
        <w:rPr>
          <w:rFonts w:ascii="Times New Roman" w:hAnsi="Times New Roman" w:cs="Times New Roman"/>
          <w:sz w:val="24"/>
          <w:szCs w:val="24"/>
        </w:rPr>
        <w:t xml:space="preserve"> a </w:t>
      </w:r>
      <w:r w:rsidR="005E6621" w:rsidRPr="005E6621">
        <w:rPr>
          <w:rFonts w:ascii="Times New Roman" w:hAnsi="Times New Roman" w:cs="Times New Roman"/>
          <w:b/>
          <w:sz w:val="24"/>
          <w:szCs w:val="24"/>
        </w:rPr>
        <w:t>trubkovité</w:t>
      </w:r>
    </w:p>
    <w:p w:rsidR="00800AE1" w:rsidRDefault="00800AE1" w:rsidP="00800AE1">
      <w:pPr>
        <w:rPr>
          <w:rFonts w:ascii="Times New Roman" w:hAnsi="Times New Roman" w:cs="Times New Roman"/>
          <w:sz w:val="24"/>
          <w:szCs w:val="24"/>
        </w:rPr>
      </w:pPr>
    </w:p>
    <w:p w:rsidR="00800AE1" w:rsidRPr="005E6621" w:rsidRDefault="00800AE1" w:rsidP="00800AE1">
      <w:pPr>
        <w:rPr>
          <w:rFonts w:ascii="Times New Roman" w:hAnsi="Times New Roman" w:cs="Times New Roman"/>
          <w:b/>
          <w:sz w:val="24"/>
          <w:szCs w:val="24"/>
        </w:rPr>
      </w:pPr>
      <w:r w:rsidRPr="005E6621">
        <w:rPr>
          <w:rFonts w:ascii="Times New Roman" w:hAnsi="Times New Roman" w:cs="Times New Roman"/>
          <w:b/>
          <w:sz w:val="24"/>
          <w:szCs w:val="24"/>
        </w:rPr>
        <w:t>Vrcholičnatá květenství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621">
        <w:rPr>
          <w:rFonts w:ascii="Times New Roman" w:hAnsi="Times New Roman" w:cs="Times New Roman"/>
          <w:b/>
          <w:sz w:val="24"/>
          <w:szCs w:val="24"/>
        </w:rPr>
        <w:t>vrcholík</w:t>
      </w:r>
      <w:r>
        <w:rPr>
          <w:rFonts w:ascii="Times New Roman" w:hAnsi="Times New Roman" w:cs="Times New Roman"/>
          <w:sz w:val="24"/>
          <w:szCs w:val="24"/>
        </w:rPr>
        <w:t xml:space="preserve"> – jednoduchý mnohoramenný vrcholík – hypotetické květenství, z přírody neznáme</w:t>
      </w:r>
    </w:p>
    <w:p w:rsidR="00800AE1" w:rsidRDefault="00800AE1" w:rsidP="00800AE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složený </w:t>
      </w:r>
      <w:r w:rsidRPr="005E6621">
        <w:rPr>
          <w:rFonts w:ascii="Times New Roman" w:hAnsi="Times New Roman" w:cs="Times New Roman"/>
          <w:b/>
          <w:sz w:val="24"/>
          <w:szCs w:val="24"/>
        </w:rPr>
        <w:t>mnohoramenný vrcholík</w:t>
      </w:r>
      <w:r>
        <w:rPr>
          <w:rFonts w:ascii="Times New Roman" w:hAnsi="Times New Roman" w:cs="Times New Roman"/>
          <w:sz w:val="24"/>
          <w:szCs w:val="24"/>
        </w:rPr>
        <w:t xml:space="preserve"> – rozkvétá od středu směrem ven (naopak než u hroznu)</w:t>
      </w:r>
      <w:r w:rsidR="002C3A11">
        <w:rPr>
          <w:rFonts w:ascii="Times New Roman" w:hAnsi="Times New Roman" w:cs="Times New Roman"/>
          <w:sz w:val="24"/>
          <w:szCs w:val="24"/>
        </w:rPr>
        <w:t>, postranní větévky vyrůstají v úžlabí střídavých listenů</w:t>
      </w:r>
    </w:p>
    <w:p w:rsidR="002C3A11" w:rsidRDefault="002C3A11" w:rsidP="00800AE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jsou-li květy vrcholíku téměř přisedlé, vzniká </w:t>
      </w:r>
      <w:r w:rsidRPr="002C3A11">
        <w:rPr>
          <w:rFonts w:ascii="Times New Roman" w:hAnsi="Times New Roman" w:cs="Times New Roman"/>
          <w:b/>
          <w:sz w:val="24"/>
          <w:szCs w:val="24"/>
        </w:rPr>
        <w:t>klubko</w:t>
      </w:r>
      <w:r>
        <w:rPr>
          <w:rFonts w:ascii="Times New Roman" w:hAnsi="Times New Roman" w:cs="Times New Roman"/>
          <w:sz w:val="24"/>
          <w:szCs w:val="24"/>
        </w:rPr>
        <w:t xml:space="preserve"> (klubíčko)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621">
        <w:rPr>
          <w:rFonts w:ascii="Times New Roman" w:hAnsi="Times New Roman" w:cs="Times New Roman"/>
          <w:b/>
          <w:sz w:val="24"/>
          <w:szCs w:val="24"/>
        </w:rPr>
        <w:t>kružel</w:t>
      </w:r>
      <w:r>
        <w:rPr>
          <w:rFonts w:ascii="Times New Roman" w:hAnsi="Times New Roman" w:cs="Times New Roman"/>
          <w:sz w:val="24"/>
          <w:szCs w:val="24"/>
        </w:rPr>
        <w:t xml:space="preserve"> – květní stopky vychází téměř z jednoho místa a jsou nestejně dlouhé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621">
        <w:rPr>
          <w:rFonts w:ascii="Times New Roman" w:hAnsi="Times New Roman" w:cs="Times New Roman"/>
          <w:b/>
          <w:sz w:val="24"/>
          <w:szCs w:val="24"/>
        </w:rPr>
        <w:t>vrcholičnatá lata</w:t>
      </w:r>
      <w:r>
        <w:rPr>
          <w:rFonts w:ascii="Times New Roman" w:hAnsi="Times New Roman" w:cs="Times New Roman"/>
          <w:sz w:val="24"/>
          <w:szCs w:val="24"/>
        </w:rPr>
        <w:t xml:space="preserve"> – vzhledem velmi podobná chocholičnaté latě, špatně se rozlišují, tento typ je vzácnější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621">
        <w:rPr>
          <w:rFonts w:ascii="Times New Roman" w:hAnsi="Times New Roman" w:cs="Times New Roman"/>
          <w:b/>
          <w:sz w:val="24"/>
          <w:szCs w:val="24"/>
        </w:rPr>
        <w:t>vidlan</w:t>
      </w:r>
      <w:r>
        <w:rPr>
          <w:rFonts w:ascii="Times New Roman" w:hAnsi="Times New Roman" w:cs="Times New Roman"/>
          <w:sz w:val="24"/>
          <w:szCs w:val="24"/>
        </w:rPr>
        <w:t xml:space="preserve"> (dvouramenný vrcholík</w:t>
      </w:r>
      <w:r w:rsidR="002C3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A11">
        <w:rPr>
          <w:rFonts w:ascii="Times New Roman" w:hAnsi="Times New Roman" w:cs="Times New Roman"/>
          <w:sz w:val="24"/>
          <w:szCs w:val="24"/>
        </w:rPr>
        <w:t>dichasium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2C3A11">
        <w:rPr>
          <w:rFonts w:ascii="Times New Roman" w:hAnsi="Times New Roman" w:cs="Times New Roman"/>
          <w:sz w:val="24"/>
          <w:szCs w:val="24"/>
        </w:rPr>
        <w:t xml:space="preserve">v úžlabí dvou vstřícných listenů vyrůstají dvě větve přerůstající prostřední větev, často se dále vidličnatě větví, </w:t>
      </w:r>
      <w:r>
        <w:rPr>
          <w:rFonts w:ascii="Times New Roman" w:hAnsi="Times New Roman" w:cs="Times New Roman"/>
          <w:sz w:val="24"/>
          <w:szCs w:val="24"/>
        </w:rPr>
        <w:t>vřeteno je obvykle zakončeno centrálním květem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svazeček</w:t>
      </w:r>
      <w:r>
        <w:rPr>
          <w:rFonts w:ascii="Times New Roman" w:hAnsi="Times New Roman" w:cs="Times New Roman"/>
          <w:sz w:val="24"/>
          <w:szCs w:val="24"/>
        </w:rPr>
        <w:t xml:space="preserve"> – velmi shloučený vidlan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3A11">
        <w:rPr>
          <w:rFonts w:ascii="Times New Roman" w:hAnsi="Times New Roman" w:cs="Times New Roman"/>
          <w:b/>
          <w:sz w:val="24"/>
          <w:szCs w:val="24"/>
        </w:rPr>
        <w:t>lichopřeslen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78B4">
        <w:rPr>
          <w:rFonts w:ascii="Times New Roman" w:hAnsi="Times New Roman" w:cs="Times New Roman"/>
          <w:sz w:val="24"/>
          <w:szCs w:val="24"/>
        </w:rPr>
        <w:t>dva vstřícné zkrácené dvouramenné vrcholíky s </w:t>
      </w:r>
      <w:proofErr w:type="spellStart"/>
      <w:r w:rsidR="002A78B4">
        <w:rPr>
          <w:rFonts w:ascii="Times New Roman" w:hAnsi="Times New Roman" w:cs="Times New Roman"/>
          <w:sz w:val="24"/>
          <w:szCs w:val="24"/>
        </w:rPr>
        <w:t>nahloučenými</w:t>
      </w:r>
      <w:proofErr w:type="spellEnd"/>
      <w:r w:rsidR="002A78B4">
        <w:rPr>
          <w:rFonts w:ascii="Times New Roman" w:hAnsi="Times New Roman" w:cs="Times New Roman"/>
          <w:sz w:val="24"/>
          <w:szCs w:val="24"/>
        </w:rPr>
        <w:t xml:space="preserve"> květy (zdánlivě v přeslenu), vyrůstají v úžlabí dvou vstřícných listenů</w:t>
      </w:r>
    </w:p>
    <w:p w:rsidR="00800AE1" w:rsidRDefault="00800AE1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hlávka</w:t>
      </w:r>
      <w:r>
        <w:rPr>
          <w:rFonts w:ascii="Times New Roman" w:hAnsi="Times New Roman" w:cs="Times New Roman"/>
          <w:sz w:val="24"/>
          <w:szCs w:val="24"/>
        </w:rPr>
        <w:t xml:space="preserve"> (strboul) – od hlávky hroznovité odlišíme podle rozkvétání – nejprve rozkvétá</w:t>
      </w:r>
      <w:r w:rsidR="00AE4075">
        <w:rPr>
          <w:rFonts w:ascii="Times New Roman" w:hAnsi="Times New Roman" w:cs="Times New Roman"/>
          <w:sz w:val="24"/>
          <w:szCs w:val="24"/>
        </w:rPr>
        <w:t xml:space="preserve"> okraj, potom střed a nakonec květy mezi nimi</w:t>
      </w:r>
    </w:p>
    <w:p w:rsidR="00AE4075" w:rsidRDefault="00AE4075" w:rsidP="00800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jednoramenný vrcholík</w:t>
      </w:r>
      <w:r w:rsidR="002C3A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3A11">
        <w:rPr>
          <w:rFonts w:ascii="Times New Roman" w:hAnsi="Times New Roman" w:cs="Times New Roman"/>
          <w:sz w:val="24"/>
          <w:szCs w:val="24"/>
        </w:rPr>
        <w:t>monochasium</w:t>
      </w:r>
      <w:proofErr w:type="spellEnd"/>
      <w:r w:rsidR="002C3A11">
        <w:rPr>
          <w:rFonts w:ascii="Times New Roman" w:hAnsi="Times New Roman" w:cs="Times New Roman"/>
          <w:sz w:val="24"/>
          <w:szCs w:val="24"/>
        </w:rPr>
        <w:t xml:space="preserve">) – „½ vidlanu“, ze dvou postranních větví se vyvíjí pouze jedna, roste přibližně ve směru potlačeného původního stonku; </w:t>
      </w:r>
      <w:r w:rsidR="00B964A9">
        <w:rPr>
          <w:rFonts w:ascii="Times New Roman" w:hAnsi="Times New Roman" w:cs="Times New Roman"/>
          <w:sz w:val="24"/>
          <w:szCs w:val="24"/>
        </w:rPr>
        <w:t>rozlišujeme</w:t>
      </w:r>
      <w:r>
        <w:rPr>
          <w:rFonts w:ascii="Times New Roman" w:hAnsi="Times New Roman" w:cs="Times New Roman"/>
          <w:sz w:val="24"/>
          <w:szCs w:val="24"/>
        </w:rPr>
        <w:t xml:space="preserve"> 4 typy</w:t>
      </w:r>
    </w:p>
    <w:p w:rsidR="00AE4075" w:rsidRDefault="00AE4075" w:rsidP="00AE40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srpek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3A11">
        <w:rPr>
          <w:rFonts w:ascii="Times New Roman" w:hAnsi="Times New Roman" w:cs="Times New Roman"/>
          <w:sz w:val="24"/>
          <w:szCs w:val="24"/>
        </w:rPr>
        <w:t>květní stopky se vyvíjí</w:t>
      </w:r>
      <w:r>
        <w:rPr>
          <w:rFonts w:ascii="Times New Roman" w:hAnsi="Times New Roman" w:cs="Times New Roman"/>
          <w:sz w:val="24"/>
          <w:szCs w:val="24"/>
        </w:rPr>
        <w:t xml:space="preserve"> na jedné straně a v jedné rovině</w:t>
      </w:r>
      <w:r w:rsidR="002C3A11">
        <w:rPr>
          <w:rFonts w:ascii="Times New Roman" w:hAnsi="Times New Roman" w:cs="Times New Roman"/>
          <w:sz w:val="24"/>
          <w:szCs w:val="24"/>
        </w:rPr>
        <w:t>, listeny jsou na protější straně stonku</w:t>
      </w:r>
    </w:p>
    <w:p w:rsidR="00AE4075" w:rsidRDefault="00AE4075" w:rsidP="00AE40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vějířek</w:t>
      </w:r>
      <w:r>
        <w:rPr>
          <w:rFonts w:ascii="Times New Roman" w:hAnsi="Times New Roman" w:cs="Times New Roman"/>
          <w:sz w:val="24"/>
          <w:szCs w:val="24"/>
        </w:rPr>
        <w:t xml:space="preserve"> – květy v jedné rovině, </w:t>
      </w:r>
      <w:r w:rsidR="002C3A11">
        <w:rPr>
          <w:rFonts w:ascii="Times New Roman" w:hAnsi="Times New Roman" w:cs="Times New Roman"/>
          <w:sz w:val="24"/>
          <w:szCs w:val="24"/>
        </w:rPr>
        <w:t>květní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A11">
        <w:rPr>
          <w:rFonts w:ascii="Times New Roman" w:hAnsi="Times New Roman" w:cs="Times New Roman"/>
          <w:sz w:val="24"/>
          <w:szCs w:val="24"/>
        </w:rPr>
        <w:t>stopky</w:t>
      </w:r>
      <w:r>
        <w:rPr>
          <w:rFonts w:ascii="Times New Roman" w:hAnsi="Times New Roman" w:cs="Times New Roman"/>
          <w:sz w:val="24"/>
          <w:szCs w:val="24"/>
        </w:rPr>
        <w:t xml:space="preserve"> se zakládají střídavě nalevo a napravo</w:t>
      </w:r>
      <w:r w:rsidR="002C3A11">
        <w:rPr>
          <w:rFonts w:ascii="Times New Roman" w:hAnsi="Times New Roman" w:cs="Times New Roman"/>
          <w:sz w:val="24"/>
          <w:szCs w:val="24"/>
        </w:rPr>
        <w:t xml:space="preserve"> v úžlabí listenu, vzácný typ květenství</w:t>
      </w:r>
    </w:p>
    <w:p w:rsidR="00AE4075" w:rsidRDefault="00AE4075" w:rsidP="00AE40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vijan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3A11">
        <w:rPr>
          <w:rFonts w:ascii="Times New Roman" w:hAnsi="Times New Roman" w:cs="Times New Roman"/>
          <w:sz w:val="24"/>
          <w:szCs w:val="24"/>
        </w:rPr>
        <w:t xml:space="preserve">květní stopky </w:t>
      </w:r>
      <w:r>
        <w:rPr>
          <w:rFonts w:ascii="Times New Roman" w:hAnsi="Times New Roman" w:cs="Times New Roman"/>
          <w:sz w:val="24"/>
          <w:szCs w:val="24"/>
        </w:rPr>
        <w:t>neleží v jedné rovině s osou květenství a zakládají se střídavě na obou stranách, vřeteno je spirálně stočené</w:t>
      </w:r>
    </w:p>
    <w:p w:rsidR="00AE4075" w:rsidRPr="00800AE1" w:rsidRDefault="00AE4075" w:rsidP="00AE40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11">
        <w:rPr>
          <w:rFonts w:ascii="Times New Roman" w:hAnsi="Times New Roman" w:cs="Times New Roman"/>
          <w:b/>
          <w:sz w:val="24"/>
          <w:szCs w:val="24"/>
        </w:rPr>
        <w:t>šroubel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3A11">
        <w:rPr>
          <w:rFonts w:ascii="Times New Roman" w:hAnsi="Times New Roman" w:cs="Times New Roman"/>
          <w:sz w:val="24"/>
          <w:szCs w:val="24"/>
        </w:rPr>
        <w:t>vřeteno květenství je šroubovitě stočené, květní stopky jsou vždy na stejné straně, listeny na protilehlé</w:t>
      </w:r>
    </w:p>
    <w:p w:rsidR="00B964A9" w:rsidRDefault="00B964A9">
      <w:pPr>
        <w:rPr>
          <w:rFonts w:ascii="Times New Roman" w:hAnsi="Times New Roman" w:cs="Times New Roman"/>
          <w:sz w:val="24"/>
          <w:szCs w:val="24"/>
        </w:rPr>
        <w:sectPr w:rsidR="00B964A9" w:rsidSect="00B257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5946" w:rsidRDefault="004E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C7C2A" w:rsidRPr="006C7C2A" w:rsidRDefault="004E5946" w:rsidP="00B96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3100" cy="78295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C2A" w:rsidRPr="006C7C2A" w:rsidSect="00B964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02BFD"/>
    <w:multiLevelType w:val="hybridMultilevel"/>
    <w:tmpl w:val="80224046"/>
    <w:lvl w:ilvl="0" w:tplc="92C06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C2A"/>
    <w:rsid w:val="002A78B4"/>
    <w:rsid w:val="002C3A11"/>
    <w:rsid w:val="003A15D0"/>
    <w:rsid w:val="00485058"/>
    <w:rsid w:val="004E5946"/>
    <w:rsid w:val="005E6621"/>
    <w:rsid w:val="006C7C2A"/>
    <w:rsid w:val="00800AE1"/>
    <w:rsid w:val="00925545"/>
    <w:rsid w:val="00990988"/>
    <w:rsid w:val="00A2798B"/>
    <w:rsid w:val="00A32519"/>
    <w:rsid w:val="00AE4075"/>
    <w:rsid w:val="00B257B8"/>
    <w:rsid w:val="00B964A9"/>
    <w:rsid w:val="00BE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5</cp:revision>
  <cp:lastPrinted>2010-05-06T08:22:00Z</cp:lastPrinted>
  <dcterms:created xsi:type="dcterms:W3CDTF">2010-05-06T07:25:00Z</dcterms:created>
  <dcterms:modified xsi:type="dcterms:W3CDTF">2010-05-11T07:28:00Z</dcterms:modified>
</cp:coreProperties>
</file>