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9" w:rsidRDefault="006A4B74" w:rsidP="00546469">
      <w:pPr>
        <w:rPr>
          <w:b/>
          <w:bCs/>
        </w:rPr>
      </w:pPr>
      <w:r>
        <w:rPr>
          <w:b/>
          <w:bCs/>
        </w:rPr>
        <w:t>KLASIFIKACE SLUCHOVÝCH VAD</w:t>
      </w:r>
      <w:r w:rsidR="00546469" w:rsidRPr="00546469">
        <w:rPr>
          <w:b/>
          <w:bCs/>
        </w:rPr>
        <w:br/>
        <w:t xml:space="preserve"> </w:t>
      </w:r>
      <w:r w:rsidR="00546469" w:rsidRPr="00546469">
        <w:rPr>
          <w:b/>
          <w:bCs/>
        </w:rPr>
        <w:br/>
        <w:t xml:space="preserve">(BIAP </w:t>
      </w:r>
      <w:proofErr w:type="spellStart"/>
      <w:r w:rsidR="00546469" w:rsidRPr="00546469">
        <w:rPr>
          <w:b/>
          <w:bCs/>
        </w:rPr>
        <w:t>Recommendation</w:t>
      </w:r>
      <w:proofErr w:type="spellEnd"/>
      <w:r w:rsidR="00546469" w:rsidRPr="00546469">
        <w:rPr>
          <w:b/>
          <w:bCs/>
        </w:rPr>
        <w:t xml:space="preserve"> n° 02/1 bis)</w:t>
      </w:r>
      <w:r w:rsidR="00546469">
        <w:rPr>
          <w:b/>
          <w:bCs/>
        </w:rPr>
        <w:t xml:space="preserve"> </w:t>
      </w:r>
    </w:p>
    <w:p w:rsidR="006A4B74" w:rsidRDefault="006A4B74" w:rsidP="006A4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hyperlink r:id="rId5" w:history="1">
        <w:r>
          <w:rPr>
            <w:rStyle w:val="Hypertextovodkaz"/>
            <w:sz w:val="24"/>
            <w:szCs w:val="24"/>
          </w:rPr>
          <w:t>http://www.biap.org/biapanglais/rec021eng.htm</w:t>
        </w:r>
      </w:hyperlink>
    </w:p>
    <w:p w:rsidR="00546469" w:rsidRDefault="00546469" w:rsidP="00546469">
      <w:pPr>
        <w:rPr>
          <w:b/>
          <w:bCs/>
        </w:rPr>
      </w:pPr>
    </w:p>
    <w:p w:rsidR="003763A6" w:rsidRDefault="00546469" w:rsidP="00546469">
      <w:pPr>
        <w:pStyle w:val="Odstavecseseznamem"/>
        <w:numPr>
          <w:ilvl w:val="0"/>
          <w:numId w:val="11"/>
        </w:numPr>
        <w:rPr>
          <w:b/>
          <w:bCs/>
        </w:rPr>
      </w:pPr>
      <w:r w:rsidRPr="00546469">
        <w:rPr>
          <w:b/>
          <w:bCs/>
        </w:rPr>
        <w:t xml:space="preserve">Normální sluch </w:t>
      </w:r>
      <w:r w:rsidRPr="00546469">
        <w:t>(</w:t>
      </w:r>
      <w:proofErr w:type="spellStart"/>
      <w:r w:rsidRPr="00546469">
        <w:t>Normal</w:t>
      </w:r>
      <w:proofErr w:type="spellEnd"/>
      <w:r w:rsidRPr="00546469">
        <w:t xml:space="preserve"> </w:t>
      </w:r>
      <w:proofErr w:type="spellStart"/>
      <w:r w:rsidRPr="00546469">
        <w:t>or</w:t>
      </w:r>
      <w:proofErr w:type="spellEnd"/>
      <w:r w:rsidRPr="00546469">
        <w:t xml:space="preserve"> </w:t>
      </w:r>
      <w:proofErr w:type="spellStart"/>
      <w:r w:rsidRPr="00546469">
        <w:t>subnormal</w:t>
      </w:r>
      <w:proofErr w:type="spellEnd"/>
      <w:r w:rsidRPr="00546469">
        <w:t xml:space="preserve"> </w:t>
      </w:r>
      <w:proofErr w:type="spellStart"/>
      <w:r w:rsidRPr="00546469">
        <w:t>hearing</w:t>
      </w:r>
      <w:proofErr w:type="spellEnd"/>
      <w:r w:rsidRPr="00546469">
        <w:t xml:space="preserve">) - </w:t>
      </w:r>
      <w:r w:rsidRPr="00546469">
        <w:rPr>
          <w:b/>
          <w:bCs/>
        </w:rPr>
        <w:t>0–20 dB</w:t>
      </w:r>
    </w:p>
    <w:p w:rsidR="00546469" w:rsidRPr="00546469" w:rsidRDefault="00546469" w:rsidP="00546469">
      <w:pPr>
        <w:pStyle w:val="Odstavecseseznamem"/>
        <w:ind w:left="1110"/>
        <w:rPr>
          <w:b/>
          <w:bCs/>
        </w:rPr>
      </w:pPr>
    </w:p>
    <w:p w:rsidR="00546469" w:rsidRPr="00546469" w:rsidRDefault="00546469" w:rsidP="00546469">
      <w:pPr>
        <w:pStyle w:val="Odstavecseseznamem"/>
        <w:ind w:left="1110"/>
      </w:pPr>
    </w:p>
    <w:p w:rsidR="003763A6" w:rsidRPr="00546469" w:rsidRDefault="00546469" w:rsidP="00546469">
      <w:pPr>
        <w:pStyle w:val="Odstavecseseznamem"/>
        <w:numPr>
          <w:ilvl w:val="0"/>
          <w:numId w:val="11"/>
        </w:numPr>
        <w:rPr>
          <w:b/>
          <w:bCs/>
        </w:rPr>
      </w:pPr>
      <w:r w:rsidRPr="00546469">
        <w:rPr>
          <w:b/>
          <w:bCs/>
        </w:rPr>
        <w:t xml:space="preserve">Lehké/mírné sluchové postižení </w:t>
      </w:r>
      <w:r w:rsidRPr="00546469">
        <w:t>(</w:t>
      </w:r>
      <w:proofErr w:type="spellStart"/>
      <w:r w:rsidRPr="00546469">
        <w:t>Mild</w:t>
      </w:r>
      <w:proofErr w:type="spellEnd"/>
      <w:r w:rsidRPr="00546469">
        <w:t xml:space="preserve"> </w:t>
      </w:r>
      <w:proofErr w:type="spellStart"/>
      <w:r w:rsidRPr="00546469">
        <w:t>hearing</w:t>
      </w:r>
      <w:proofErr w:type="spellEnd"/>
      <w:r w:rsidRPr="00546469">
        <w:t xml:space="preserve"> </w:t>
      </w:r>
      <w:proofErr w:type="spellStart"/>
      <w:r w:rsidRPr="00546469">
        <w:t>loss</w:t>
      </w:r>
      <w:proofErr w:type="spellEnd"/>
      <w:r w:rsidRPr="00546469">
        <w:t xml:space="preserve">) - </w:t>
      </w:r>
      <w:r w:rsidRPr="00546469">
        <w:rPr>
          <w:b/>
          <w:bCs/>
        </w:rPr>
        <w:t>21-40dB</w:t>
      </w:r>
    </w:p>
    <w:p w:rsidR="00546469" w:rsidRDefault="00546469" w:rsidP="00546469">
      <w:pPr>
        <w:pStyle w:val="Odstavecseseznamem"/>
      </w:pPr>
    </w:p>
    <w:p w:rsidR="00546469" w:rsidRPr="00546469" w:rsidRDefault="00546469" w:rsidP="00546469">
      <w:pPr>
        <w:pStyle w:val="Odstavecseseznamem"/>
        <w:ind w:left="1110"/>
      </w:pPr>
    </w:p>
    <w:p w:rsidR="003763A6" w:rsidRPr="00546469" w:rsidRDefault="00546469" w:rsidP="00546469">
      <w:pPr>
        <w:ind w:left="360"/>
      </w:pPr>
      <w:r w:rsidRPr="00546469">
        <w:t xml:space="preserve">III. </w:t>
      </w:r>
      <w:r w:rsidRPr="00546469">
        <w:rPr>
          <w:b/>
          <w:bCs/>
        </w:rPr>
        <w:t xml:space="preserve">Střední sluchové postižení </w:t>
      </w:r>
      <w:r w:rsidRPr="00546469">
        <w:t>(</w:t>
      </w:r>
      <w:proofErr w:type="spellStart"/>
      <w:r w:rsidRPr="00546469">
        <w:t>Moderate</w:t>
      </w:r>
      <w:proofErr w:type="spellEnd"/>
      <w:r w:rsidRPr="00546469">
        <w:t xml:space="preserve"> </w:t>
      </w:r>
      <w:proofErr w:type="spellStart"/>
      <w:r w:rsidRPr="00546469">
        <w:t>hearing</w:t>
      </w:r>
      <w:proofErr w:type="spellEnd"/>
      <w:r w:rsidRPr="00546469">
        <w:t xml:space="preserve"> </w:t>
      </w:r>
      <w:proofErr w:type="spellStart"/>
      <w:r w:rsidRPr="00546469">
        <w:t>loss</w:t>
      </w:r>
      <w:proofErr w:type="spellEnd"/>
      <w:r w:rsidRPr="00546469">
        <w:t>)</w:t>
      </w:r>
    </w:p>
    <w:p w:rsidR="00546469" w:rsidRPr="00546469" w:rsidRDefault="00546469" w:rsidP="00546469">
      <w:pPr>
        <w:ind w:left="360"/>
      </w:pPr>
      <w:r w:rsidRPr="00546469">
        <w:t xml:space="preserve">stupeň – </w:t>
      </w:r>
      <w:r w:rsidRPr="00546469">
        <w:rPr>
          <w:b/>
          <w:bCs/>
        </w:rPr>
        <w:t>41-55dB</w:t>
      </w:r>
    </w:p>
    <w:p w:rsidR="00546469" w:rsidRDefault="00546469" w:rsidP="00546469">
      <w:pPr>
        <w:ind w:left="360"/>
        <w:rPr>
          <w:b/>
          <w:bCs/>
        </w:rPr>
      </w:pPr>
      <w:r w:rsidRPr="00546469">
        <w:t xml:space="preserve">stupeň – </w:t>
      </w:r>
      <w:r w:rsidRPr="00546469">
        <w:rPr>
          <w:b/>
          <w:bCs/>
        </w:rPr>
        <w:t>56-70dB</w:t>
      </w:r>
    </w:p>
    <w:p w:rsidR="00546469" w:rsidRPr="00546469" w:rsidRDefault="00546469" w:rsidP="00546469">
      <w:pPr>
        <w:ind w:left="360"/>
      </w:pPr>
    </w:p>
    <w:p w:rsidR="003763A6" w:rsidRPr="00546469" w:rsidRDefault="00546469" w:rsidP="00546469">
      <w:pPr>
        <w:ind w:left="360"/>
      </w:pPr>
      <w:r w:rsidRPr="00546469">
        <w:t xml:space="preserve">IV. </w:t>
      </w:r>
      <w:r w:rsidRPr="00546469">
        <w:rPr>
          <w:b/>
          <w:bCs/>
        </w:rPr>
        <w:t xml:space="preserve">Těžké sluchové postižení </w:t>
      </w:r>
      <w:r w:rsidRPr="00546469">
        <w:t xml:space="preserve">(Severe </w:t>
      </w:r>
      <w:proofErr w:type="spellStart"/>
      <w:r w:rsidRPr="00546469">
        <w:t>hearing</w:t>
      </w:r>
      <w:proofErr w:type="spellEnd"/>
      <w:r w:rsidRPr="00546469">
        <w:t xml:space="preserve"> </w:t>
      </w:r>
      <w:proofErr w:type="spellStart"/>
      <w:r w:rsidRPr="00546469">
        <w:t>loss</w:t>
      </w:r>
      <w:proofErr w:type="spellEnd"/>
      <w:r w:rsidRPr="00546469">
        <w:t>)</w:t>
      </w:r>
    </w:p>
    <w:p w:rsidR="00546469" w:rsidRPr="00546469" w:rsidRDefault="00546469" w:rsidP="00546469">
      <w:pPr>
        <w:ind w:left="360"/>
      </w:pPr>
      <w:r w:rsidRPr="00546469">
        <w:t xml:space="preserve">stupeň – </w:t>
      </w:r>
      <w:r w:rsidRPr="00546469">
        <w:rPr>
          <w:b/>
          <w:bCs/>
        </w:rPr>
        <w:t>71-80dB</w:t>
      </w:r>
    </w:p>
    <w:p w:rsidR="00546469" w:rsidRDefault="00546469" w:rsidP="00546469">
      <w:pPr>
        <w:ind w:left="360"/>
        <w:rPr>
          <w:b/>
          <w:bCs/>
        </w:rPr>
      </w:pPr>
      <w:r w:rsidRPr="00546469">
        <w:t xml:space="preserve">stupeň – </w:t>
      </w:r>
      <w:r w:rsidRPr="00546469">
        <w:rPr>
          <w:b/>
          <w:bCs/>
        </w:rPr>
        <w:t>81-90dB</w:t>
      </w:r>
    </w:p>
    <w:p w:rsidR="00546469" w:rsidRPr="00546469" w:rsidRDefault="00546469" w:rsidP="00546469">
      <w:pPr>
        <w:ind w:left="360"/>
      </w:pPr>
    </w:p>
    <w:p w:rsidR="003763A6" w:rsidRPr="00546469" w:rsidRDefault="00546469" w:rsidP="00546469">
      <w:pPr>
        <w:ind w:left="360"/>
      </w:pPr>
      <w:r w:rsidRPr="00546469">
        <w:t xml:space="preserve">V. </w:t>
      </w:r>
      <w:r w:rsidRPr="00546469">
        <w:rPr>
          <w:b/>
          <w:bCs/>
        </w:rPr>
        <w:t xml:space="preserve">Velmi těžké sluchové postižení </w:t>
      </w:r>
      <w:r w:rsidRPr="00546469">
        <w:t>(</w:t>
      </w:r>
      <w:proofErr w:type="spellStart"/>
      <w:r w:rsidRPr="00546469">
        <w:t>Very</w:t>
      </w:r>
      <w:proofErr w:type="spellEnd"/>
      <w:r w:rsidRPr="00546469">
        <w:t xml:space="preserve"> severe </w:t>
      </w:r>
      <w:proofErr w:type="spellStart"/>
      <w:r w:rsidRPr="00546469">
        <w:t>hearing</w:t>
      </w:r>
      <w:proofErr w:type="spellEnd"/>
      <w:r w:rsidRPr="00546469">
        <w:t xml:space="preserve"> </w:t>
      </w:r>
      <w:proofErr w:type="spellStart"/>
      <w:r w:rsidRPr="00546469">
        <w:t>loss</w:t>
      </w:r>
      <w:proofErr w:type="spellEnd"/>
      <w:r w:rsidRPr="00546469">
        <w:t xml:space="preserve">) </w:t>
      </w:r>
    </w:p>
    <w:p w:rsidR="00546469" w:rsidRPr="00546469" w:rsidRDefault="00546469" w:rsidP="00546469">
      <w:pPr>
        <w:ind w:left="360"/>
      </w:pPr>
      <w:r w:rsidRPr="00546469">
        <w:t xml:space="preserve">stupeň – </w:t>
      </w:r>
      <w:r w:rsidRPr="00546469">
        <w:rPr>
          <w:b/>
          <w:bCs/>
        </w:rPr>
        <w:t>91-100dB</w:t>
      </w:r>
    </w:p>
    <w:p w:rsidR="00546469" w:rsidRPr="00546469" w:rsidRDefault="00546469" w:rsidP="00546469">
      <w:pPr>
        <w:ind w:left="360"/>
      </w:pPr>
      <w:r w:rsidRPr="00546469">
        <w:t>stupeň –</w:t>
      </w:r>
      <w:r w:rsidRPr="00546469">
        <w:rPr>
          <w:b/>
          <w:bCs/>
        </w:rPr>
        <w:t xml:space="preserve"> 101-110dB</w:t>
      </w:r>
    </w:p>
    <w:p w:rsidR="00546469" w:rsidRDefault="00546469" w:rsidP="00546469">
      <w:pPr>
        <w:ind w:left="360"/>
        <w:rPr>
          <w:b/>
          <w:bCs/>
        </w:rPr>
      </w:pPr>
      <w:r w:rsidRPr="00546469">
        <w:t xml:space="preserve">stupeň – </w:t>
      </w:r>
      <w:r w:rsidRPr="00546469">
        <w:rPr>
          <w:b/>
          <w:bCs/>
        </w:rPr>
        <w:t>111-119dB</w:t>
      </w:r>
    </w:p>
    <w:p w:rsidR="00546469" w:rsidRPr="00546469" w:rsidRDefault="00546469" w:rsidP="00546469">
      <w:pPr>
        <w:ind w:left="360"/>
      </w:pPr>
    </w:p>
    <w:p w:rsidR="003763A6" w:rsidRPr="00546469" w:rsidRDefault="00546469" w:rsidP="00546469">
      <w:r>
        <w:t xml:space="preserve">       </w:t>
      </w:r>
      <w:r w:rsidRPr="00546469">
        <w:t xml:space="preserve">VI. </w:t>
      </w:r>
      <w:r w:rsidRPr="00546469">
        <w:rPr>
          <w:b/>
          <w:bCs/>
        </w:rPr>
        <w:t xml:space="preserve">Totální hluchota </w:t>
      </w:r>
      <w:r w:rsidRPr="00546469">
        <w:t>(</w:t>
      </w:r>
      <w:proofErr w:type="spellStart"/>
      <w:r w:rsidRPr="00546469">
        <w:t>Total</w:t>
      </w:r>
      <w:proofErr w:type="spellEnd"/>
      <w:r w:rsidRPr="00546469">
        <w:t xml:space="preserve"> </w:t>
      </w:r>
      <w:proofErr w:type="spellStart"/>
      <w:r w:rsidRPr="00546469">
        <w:t>hearing</w:t>
      </w:r>
      <w:proofErr w:type="spellEnd"/>
      <w:r w:rsidRPr="00546469">
        <w:t xml:space="preserve"> </w:t>
      </w:r>
      <w:proofErr w:type="spellStart"/>
      <w:r w:rsidRPr="00546469">
        <w:t>loss</w:t>
      </w:r>
      <w:proofErr w:type="spellEnd"/>
      <w:r w:rsidRPr="00546469">
        <w:t xml:space="preserve"> – </w:t>
      </w:r>
      <w:proofErr w:type="spellStart"/>
      <w:r w:rsidRPr="00546469">
        <w:t>Cophosis</w:t>
      </w:r>
      <w:proofErr w:type="spellEnd"/>
      <w:r w:rsidRPr="00546469">
        <w:t xml:space="preserve">) - ztráta více než </w:t>
      </w:r>
      <w:r w:rsidRPr="00546469">
        <w:rPr>
          <w:b/>
          <w:bCs/>
        </w:rPr>
        <w:t>120dB</w:t>
      </w:r>
    </w:p>
    <w:p w:rsidR="000346B7" w:rsidRDefault="000346B7"/>
    <w:sectPr w:rsidR="000346B7" w:rsidSect="0003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D56"/>
    <w:multiLevelType w:val="hybridMultilevel"/>
    <w:tmpl w:val="F32211BC"/>
    <w:lvl w:ilvl="0" w:tplc="5E3460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4320C"/>
    <w:multiLevelType w:val="hybridMultilevel"/>
    <w:tmpl w:val="F56CDDB8"/>
    <w:lvl w:ilvl="0" w:tplc="1084D33A">
      <w:start w:val="1"/>
      <w:numFmt w:val="upperRoman"/>
      <w:lvlText w:val="%1."/>
      <w:lvlJc w:val="left"/>
      <w:pPr>
        <w:ind w:left="111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CED79F0"/>
    <w:multiLevelType w:val="hybridMultilevel"/>
    <w:tmpl w:val="9EF83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44DE7"/>
    <w:multiLevelType w:val="hybridMultilevel"/>
    <w:tmpl w:val="334A11FA"/>
    <w:lvl w:ilvl="0" w:tplc="5E3460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800439D"/>
    <w:multiLevelType w:val="hybridMultilevel"/>
    <w:tmpl w:val="B5EE1DA2"/>
    <w:lvl w:ilvl="0" w:tplc="FC724B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FD5575A"/>
    <w:multiLevelType w:val="hybridMultilevel"/>
    <w:tmpl w:val="A510C15C"/>
    <w:lvl w:ilvl="0" w:tplc="34C6D9B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CA6C82"/>
    <w:multiLevelType w:val="hybridMultilevel"/>
    <w:tmpl w:val="07384958"/>
    <w:lvl w:ilvl="0" w:tplc="34C6D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E5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609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C56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AE8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A1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9D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418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05C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9124B1"/>
    <w:multiLevelType w:val="hybridMultilevel"/>
    <w:tmpl w:val="FDD22C0C"/>
    <w:lvl w:ilvl="0" w:tplc="396AE4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6DB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2E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AB8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030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6B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E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461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6D8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C1C3C"/>
    <w:multiLevelType w:val="hybridMultilevel"/>
    <w:tmpl w:val="D9727692"/>
    <w:lvl w:ilvl="0" w:tplc="3F4E14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8EA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699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3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2C0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80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4C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2EB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6A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D7229"/>
    <w:multiLevelType w:val="hybridMultilevel"/>
    <w:tmpl w:val="E252008A"/>
    <w:lvl w:ilvl="0" w:tplc="D938BF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D050F26"/>
    <w:multiLevelType w:val="hybridMultilevel"/>
    <w:tmpl w:val="A1D4F206"/>
    <w:lvl w:ilvl="0" w:tplc="756E9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262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E72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668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21B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0CA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C20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68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469"/>
    <w:rsid w:val="000346B7"/>
    <w:rsid w:val="003763A6"/>
    <w:rsid w:val="00546469"/>
    <w:rsid w:val="006A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46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A4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p.org/biapanglais/rec021e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583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5</cp:revision>
  <dcterms:created xsi:type="dcterms:W3CDTF">2012-05-26T19:37:00Z</dcterms:created>
  <dcterms:modified xsi:type="dcterms:W3CDTF">2012-05-26T19:52:00Z</dcterms:modified>
</cp:coreProperties>
</file>