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7B" w:rsidRDefault="00C9347B" w:rsidP="00B10999">
      <w:pPr>
        <w:pStyle w:val="NormalWeb"/>
        <w:spacing w:after="0"/>
        <w:jc w:val="center"/>
      </w:pPr>
      <w:r>
        <w:rPr>
          <w:b/>
          <w:bCs/>
          <w:sz w:val="36"/>
          <w:szCs w:val="36"/>
        </w:rPr>
        <w:t>Masarykova univerzita</w:t>
      </w:r>
    </w:p>
    <w:p w:rsidR="00C9347B" w:rsidRDefault="00C9347B" w:rsidP="00B10999">
      <w:pPr>
        <w:pStyle w:val="NormalWeb"/>
        <w:spacing w:after="0"/>
        <w:jc w:val="center"/>
      </w:pPr>
      <w:r>
        <w:rPr>
          <w:b/>
          <w:bCs/>
          <w:sz w:val="32"/>
          <w:szCs w:val="32"/>
        </w:rPr>
        <w:t>Pedagogická fakulta</w:t>
      </w:r>
    </w:p>
    <w:p w:rsidR="00C9347B" w:rsidRDefault="00C9347B" w:rsidP="00B10999">
      <w:pPr>
        <w:pStyle w:val="NormalWeb"/>
        <w:spacing w:after="0"/>
        <w:jc w:val="center"/>
        <w:rPr>
          <w:sz w:val="28"/>
          <w:szCs w:val="28"/>
        </w:rPr>
      </w:pPr>
      <w:r>
        <w:rPr>
          <w:b/>
          <w:bCs/>
          <w:sz w:val="28"/>
          <w:szCs w:val="28"/>
        </w:rPr>
        <w:t>Katedra speciální pedagogiky</w:t>
      </w:r>
    </w:p>
    <w:p w:rsidR="00C9347B" w:rsidRDefault="00C9347B" w:rsidP="00B10999"/>
    <w:p w:rsidR="00C9347B" w:rsidRDefault="00C9347B" w:rsidP="00B10999">
      <w:pPr>
        <w:rPr>
          <w:rFonts w:ascii="Times New Roman" w:hAnsi="Times New Roman"/>
          <w:sz w:val="36"/>
          <w:szCs w:val="36"/>
        </w:rPr>
      </w:pPr>
    </w:p>
    <w:p w:rsidR="00C9347B" w:rsidRDefault="00C9347B" w:rsidP="00B10999">
      <w:pPr>
        <w:jc w:val="center"/>
        <w:rPr>
          <w:rFonts w:ascii="Times New Roman" w:hAnsi="Times New Roman"/>
          <w:sz w:val="36"/>
          <w:szCs w:val="36"/>
        </w:rPr>
      </w:pPr>
      <w:r w:rsidRPr="0096026B">
        <w:rPr>
          <w:rFonts w:ascii="Times New Roman" w:hAnsi="Times New Roman"/>
          <w:noProof/>
          <w:sz w:val="36"/>
          <w:szCs w:val="36"/>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masarykova_univerzita_logo" style="width:150pt;height:150pt;visibility:visible">
            <v:imagedata r:id="rId7" o:title=""/>
          </v:shape>
        </w:pict>
      </w:r>
    </w:p>
    <w:p w:rsidR="00C9347B" w:rsidRPr="00573B4F" w:rsidRDefault="00C9347B" w:rsidP="00573B4F">
      <w:pPr>
        <w:rPr>
          <w:rFonts w:ascii="Times New Roman" w:hAnsi="Times New Roman"/>
          <w:sz w:val="40"/>
          <w:szCs w:val="40"/>
          <w:u w:val="single"/>
        </w:rPr>
      </w:pPr>
    </w:p>
    <w:p w:rsidR="00C9347B" w:rsidRPr="00573B4F" w:rsidRDefault="00C9347B" w:rsidP="00B10999">
      <w:pPr>
        <w:jc w:val="center"/>
        <w:rPr>
          <w:rFonts w:ascii="Times New Roman" w:hAnsi="Times New Roman"/>
          <w:sz w:val="40"/>
          <w:szCs w:val="40"/>
        </w:rPr>
      </w:pPr>
      <w:r w:rsidRPr="00573B4F">
        <w:rPr>
          <w:rFonts w:ascii="Times New Roman" w:hAnsi="Times New Roman"/>
          <w:b/>
          <w:i/>
          <w:iCs/>
          <w:sz w:val="40"/>
          <w:szCs w:val="40"/>
        </w:rPr>
        <w:t>Senioři a jejich soužití s rodinou</w:t>
      </w:r>
    </w:p>
    <w:p w:rsidR="00C9347B" w:rsidRDefault="00C9347B" w:rsidP="00B10999">
      <w:pPr>
        <w:jc w:val="center"/>
        <w:rPr>
          <w:rFonts w:ascii="Times New Roman" w:hAnsi="Times New Roman"/>
          <w:sz w:val="36"/>
          <w:szCs w:val="36"/>
          <w:u w:val="single"/>
        </w:rPr>
      </w:pPr>
    </w:p>
    <w:p w:rsidR="00C9347B" w:rsidRDefault="00C9347B" w:rsidP="00B10999">
      <w:pPr>
        <w:jc w:val="center"/>
        <w:rPr>
          <w:rFonts w:ascii="Times New Roman" w:hAnsi="Times New Roman"/>
          <w:sz w:val="36"/>
          <w:szCs w:val="36"/>
          <w:u w:val="single"/>
        </w:rPr>
      </w:pPr>
    </w:p>
    <w:p w:rsidR="00C9347B" w:rsidRDefault="00C9347B" w:rsidP="00B10999">
      <w:pPr>
        <w:jc w:val="center"/>
        <w:rPr>
          <w:rFonts w:ascii="Times New Roman" w:hAnsi="Times New Roman"/>
          <w:sz w:val="36"/>
          <w:szCs w:val="36"/>
          <w:u w:val="single"/>
        </w:rPr>
      </w:pPr>
    </w:p>
    <w:p w:rsidR="00C9347B" w:rsidRDefault="00C9347B" w:rsidP="00B10999">
      <w:pPr>
        <w:jc w:val="center"/>
        <w:rPr>
          <w:rFonts w:ascii="Times New Roman" w:hAnsi="Times New Roman"/>
          <w:sz w:val="36"/>
          <w:szCs w:val="36"/>
          <w:u w:val="single"/>
        </w:rPr>
      </w:pPr>
    </w:p>
    <w:p w:rsidR="00C9347B" w:rsidRDefault="00C9347B" w:rsidP="00B10999">
      <w:pPr>
        <w:jc w:val="center"/>
        <w:rPr>
          <w:rFonts w:ascii="Times New Roman" w:hAnsi="Times New Roman"/>
          <w:sz w:val="36"/>
          <w:szCs w:val="36"/>
          <w:u w:val="single"/>
        </w:rPr>
      </w:pPr>
    </w:p>
    <w:p w:rsidR="00C9347B" w:rsidRDefault="00C9347B" w:rsidP="00B10999">
      <w:pPr>
        <w:jc w:val="center"/>
        <w:rPr>
          <w:rFonts w:ascii="Times New Roman" w:hAnsi="Times New Roman"/>
          <w:sz w:val="36"/>
          <w:szCs w:val="36"/>
          <w:u w:val="single"/>
        </w:rPr>
      </w:pPr>
    </w:p>
    <w:p w:rsidR="00C9347B" w:rsidRDefault="00C9347B" w:rsidP="00B10999">
      <w:pPr>
        <w:jc w:val="center"/>
        <w:rPr>
          <w:rFonts w:ascii="Times New Roman" w:hAnsi="Times New Roman"/>
          <w:sz w:val="36"/>
          <w:szCs w:val="36"/>
          <w:u w:val="single"/>
        </w:rPr>
      </w:pPr>
    </w:p>
    <w:p w:rsidR="00C9347B" w:rsidRDefault="00C9347B" w:rsidP="00B10999">
      <w:pPr>
        <w:jc w:val="center"/>
        <w:rPr>
          <w:rFonts w:ascii="Times New Roman" w:hAnsi="Times New Roman"/>
          <w:sz w:val="36"/>
          <w:szCs w:val="36"/>
          <w:u w:val="single"/>
        </w:rPr>
      </w:pPr>
    </w:p>
    <w:p w:rsidR="00C9347B" w:rsidRDefault="00C9347B" w:rsidP="00B10999">
      <w:pPr>
        <w:rPr>
          <w:rFonts w:ascii="Times New Roman" w:hAnsi="Times New Roman"/>
          <w:sz w:val="36"/>
          <w:szCs w:val="36"/>
          <w:u w:val="single"/>
        </w:rPr>
      </w:pPr>
    </w:p>
    <w:p w:rsidR="00C9347B" w:rsidRPr="00317406" w:rsidRDefault="00C9347B" w:rsidP="00317406">
      <w:pPr>
        <w:rPr>
          <w:rFonts w:ascii="Times New Roman" w:hAnsi="Times New Roman"/>
          <w:sz w:val="26"/>
          <w:szCs w:val="26"/>
        </w:rPr>
      </w:pPr>
      <w:r>
        <w:rPr>
          <w:rFonts w:ascii="Times New Roman" w:hAnsi="Times New Roman"/>
          <w:sz w:val="26"/>
          <w:szCs w:val="26"/>
        </w:rPr>
        <w:t>29. 05. 2012, Brno                                                                      Kubišová Lucie, 322585</w:t>
      </w:r>
    </w:p>
    <w:p w:rsidR="00C9347B" w:rsidRPr="00E05248" w:rsidRDefault="00C9347B" w:rsidP="00E05248">
      <w:pPr>
        <w:pStyle w:val="NoSpacing"/>
        <w:spacing w:line="360" w:lineRule="auto"/>
        <w:jc w:val="center"/>
        <w:rPr>
          <w:rFonts w:ascii="Times New Roman" w:hAnsi="Times New Roman"/>
          <w:b/>
          <w:sz w:val="24"/>
          <w:szCs w:val="24"/>
        </w:rPr>
      </w:pPr>
      <w:r w:rsidRPr="00BA151B">
        <w:rPr>
          <w:rFonts w:ascii="Times New Roman" w:hAnsi="Times New Roman"/>
          <w:b/>
          <w:sz w:val="24"/>
          <w:szCs w:val="24"/>
        </w:rPr>
        <w:t>Senioři a jejich soužití s rodinou</w:t>
      </w:r>
    </w:p>
    <w:p w:rsidR="00C9347B" w:rsidRDefault="00C9347B" w:rsidP="00317406">
      <w:pPr>
        <w:pStyle w:val="NoSpacing"/>
        <w:spacing w:line="360" w:lineRule="auto"/>
        <w:jc w:val="both"/>
        <w:rPr>
          <w:rFonts w:ascii="Times New Roman" w:hAnsi="Times New Roman"/>
          <w:bCs/>
          <w:iCs/>
          <w:sz w:val="24"/>
          <w:szCs w:val="24"/>
        </w:rPr>
      </w:pPr>
    </w:p>
    <w:p w:rsidR="00C9347B" w:rsidRPr="00BA151B" w:rsidRDefault="00C9347B" w:rsidP="00317406">
      <w:pPr>
        <w:pStyle w:val="NoSpacing"/>
        <w:spacing w:line="360" w:lineRule="auto"/>
        <w:jc w:val="both"/>
        <w:rPr>
          <w:rFonts w:ascii="Times New Roman" w:hAnsi="Times New Roman"/>
          <w:sz w:val="24"/>
          <w:szCs w:val="24"/>
        </w:rPr>
      </w:pPr>
      <w:commentRangeStart w:id="0"/>
      <w:r w:rsidRPr="00E05248">
        <w:rPr>
          <w:rFonts w:ascii="Times New Roman" w:hAnsi="Times New Roman"/>
          <w:sz w:val="24"/>
          <w:szCs w:val="24"/>
        </w:rPr>
        <w:t xml:space="preserve">     Každý člověk stárne. Stárnutí je přirozený proces, který nelze odvrátit. V současnosti je nám umožněn mnohem delší život nežli v dřívějších dobách. Naše populace stárne. S populačním stárnutím úzce souvisí téma kvality života seniorů, která zahrnuje problematiku bydlení. Prostředí, ve kterém senioři tráví svůj život, je velice </w:t>
      </w:r>
      <w:commentRangeStart w:id="1"/>
      <w:r w:rsidRPr="00E05248">
        <w:rPr>
          <w:rFonts w:ascii="Times New Roman" w:hAnsi="Times New Roman"/>
          <w:sz w:val="24"/>
          <w:szCs w:val="24"/>
        </w:rPr>
        <w:t>významným faktorem</w:t>
      </w:r>
      <w:commentRangeEnd w:id="1"/>
      <w:r>
        <w:rPr>
          <w:rStyle w:val="CommentReference"/>
        </w:rPr>
        <w:commentReference w:id="1"/>
      </w:r>
      <w:r w:rsidRPr="00E05248">
        <w:rPr>
          <w:rFonts w:ascii="Times New Roman" w:hAnsi="Times New Roman"/>
          <w:sz w:val="24"/>
          <w:szCs w:val="24"/>
        </w:rPr>
        <w:t>. Existuje plno možností, kde senioři žijí, nejdůležitější zázemí představuje ovšem prostředí rodinné. Rodina představuje pro každého jedince jakousi jistotu, pocit bezpečí, lásky i potřebnosti. V životě je zcela přirozené, že se rodiče starají o své děti do doby, než se osamostatní a budou soběstační. Stejně by tomu mělo být i naopak. Až rodiče zestárnou a nebudou se moci o sebe plně postarat, by jim právě děti měly poskytnout patřičnou péči. Tato tendence nebývá ovšem pokaždé samozřejmá. I přesto v současné době najdeme mnoho rodin, které se o své stárnoucí členy starají. Otázkou je, zda takové mezigenerační soužití dokáže být pro seniory po všech stránkách plnohodnotné.</w:t>
      </w:r>
      <w:r>
        <w:rPr>
          <w:rFonts w:ascii="Times New Roman" w:hAnsi="Times New Roman"/>
          <w:sz w:val="24"/>
          <w:szCs w:val="24"/>
        </w:rPr>
        <w:t xml:space="preserve"> </w:t>
      </w:r>
    </w:p>
    <w:p w:rsidR="00C9347B" w:rsidRPr="00FE42CC" w:rsidRDefault="00C9347B" w:rsidP="00317406">
      <w:pPr>
        <w:pStyle w:val="NoSpacing"/>
        <w:spacing w:line="360" w:lineRule="auto"/>
        <w:jc w:val="both"/>
        <w:rPr>
          <w:rFonts w:ascii="Times New Roman" w:hAnsi="Times New Roman"/>
          <w:b/>
          <w:bCs/>
          <w:i/>
          <w:iCs/>
          <w:sz w:val="24"/>
          <w:szCs w:val="24"/>
        </w:rPr>
      </w:pPr>
    </w:p>
    <w:p w:rsidR="00C9347B" w:rsidRDefault="00C9347B" w:rsidP="00FE42CC">
      <w:pPr>
        <w:pStyle w:val="NoSpacing"/>
        <w:spacing w:line="360" w:lineRule="auto"/>
        <w:jc w:val="both"/>
        <w:rPr>
          <w:rFonts w:ascii="Times New Roman" w:hAnsi="Times New Roman"/>
          <w:bCs/>
          <w:iCs/>
          <w:sz w:val="24"/>
          <w:szCs w:val="24"/>
        </w:rPr>
      </w:pPr>
      <w:r w:rsidRPr="00E05248">
        <w:rPr>
          <w:rFonts w:ascii="Times New Roman" w:hAnsi="Times New Roman"/>
          <w:bCs/>
          <w:iCs/>
          <w:sz w:val="24"/>
          <w:szCs w:val="24"/>
        </w:rPr>
        <w:t xml:space="preserve">     Do současnosti není k dispozici mnoho výzkumných prací, které by se problematice mezigeneračního soužití věnovaly. Pokud se výzkumník takovým námětem zabývá, bývá toto téma ve většině případů spíše orientováno na zjištění názorů mladší generace. Seniorům nebývá</w:t>
      </w:r>
      <w:r>
        <w:rPr>
          <w:rFonts w:ascii="Times New Roman" w:hAnsi="Times New Roman"/>
          <w:bCs/>
          <w:iCs/>
          <w:sz w:val="24"/>
          <w:szCs w:val="24"/>
        </w:rPr>
        <w:t xml:space="preserve"> obecně dáváno mnoho prostoru k</w:t>
      </w:r>
      <w:r w:rsidRPr="00E05248">
        <w:rPr>
          <w:rFonts w:ascii="Times New Roman" w:hAnsi="Times New Roman"/>
          <w:bCs/>
          <w:iCs/>
          <w:sz w:val="24"/>
          <w:szCs w:val="24"/>
        </w:rPr>
        <w:t xml:space="preserve"> vyjádření svých postojů a přání. Diplomová práce proto bude zaměřena na zjištění vztahů v rodině v rámci mezigeneračního soužití z pohledu seniorů.</w:t>
      </w:r>
    </w:p>
    <w:p w:rsidR="00C9347B" w:rsidRDefault="00C9347B" w:rsidP="00FE42CC">
      <w:pPr>
        <w:pStyle w:val="NoSpacing"/>
        <w:spacing w:line="360" w:lineRule="auto"/>
        <w:jc w:val="both"/>
        <w:rPr>
          <w:rFonts w:ascii="Times New Roman" w:hAnsi="Times New Roman"/>
          <w:bCs/>
          <w:iCs/>
          <w:sz w:val="24"/>
          <w:szCs w:val="24"/>
        </w:rPr>
      </w:pPr>
    </w:p>
    <w:p w:rsidR="00C9347B" w:rsidRPr="00E05248" w:rsidRDefault="00C9347B" w:rsidP="00E05248">
      <w:pPr>
        <w:pStyle w:val="NoSpacing"/>
        <w:spacing w:line="360" w:lineRule="auto"/>
        <w:jc w:val="both"/>
        <w:rPr>
          <w:rFonts w:ascii="Times New Roman" w:hAnsi="Times New Roman"/>
          <w:bCs/>
          <w:iCs/>
          <w:sz w:val="24"/>
          <w:szCs w:val="24"/>
        </w:rPr>
      </w:pPr>
      <w:r w:rsidRPr="00E05248">
        <w:rPr>
          <w:rFonts w:ascii="Times New Roman" w:hAnsi="Times New Roman"/>
          <w:bCs/>
          <w:iCs/>
          <w:sz w:val="24"/>
          <w:szCs w:val="24"/>
        </w:rPr>
        <w:t>Hlavním cílem práce je analyzovat názory seniorů na život ve společně sdílené domácnosti se svými rodinnými příslušníky. Dílčím cílem je zjistit, jaké klady a zápory přináší pro seniory takové soužití, a to, jak senioři vidí dále do budoucna svůj život.</w:t>
      </w:r>
    </w:p>
    <w:commentRangeEnd w:id="0"/>
    <w:p w:rsidR="00C9347B" w:rsidRPr="00E05248" w:rsidRDefault="00C9347B" w:rsidP="00E05248">
      <w:pPr>
        <w:pStyle w:val="NoSpacing"/>
        <w:spacing w:line="360" w:lineRule="auto"/>
        <w:jc w:val="both"/>
        <w:rPr>
          <w:rFonts w:ascii="Times New Roman" w:hAnsi="Times New Roman"/>
          <w:bCs/>
          <w:iCs/>
          <w:sz w:val="24"/>
          <w:szCs w:val="24"/>
        </w:rPr>
      </w:pPr>
      <w:r>
        <w:rPr>
          <w:rStyle w:val="CommentReference"/>
        </w:rPr>
        <w:commentReference w:id="0"/>
      </w:r>
    </w:p>
    <w:p w:rsidR="00C9347B" w:rsidRPr="00E05248" w:rsidRDefault="00C9347B" w:rsidP="00E05248">
      <w:pPr>
        <w:pStyle w:val="NoSpacing"/>
        <w:spacing w:line="360" w:lineRule="auto"/>
        <w:jc w:val="both"/>
        <w:rPr>
          <w:rFonts w:ascii="Times New Roman" w:hAnsi="Times New Roman"/>
          <w:bCs/>
          <w:i/>
          <w:iCs/>
          <w:sz w:val="24"/>
          <w:szCs w:val="24"/>
        </w:rPr>
      </w:pPr>
      <w:r w:rsidRPr="009718DA">
        <w:rPr>
          <w:rFonts w:ascii="Times New Roman" w:hAnsi="Times New Roman"/>
          <w:b/>
          <w:bCs/>
          <w:iCs/>
          <w:sz w:val="24"/>
          <w:szCs w:val="24"/>
        </w:rPr>
        <w:t xml:space="preserve">     Hlavní výzkumná otázka</w:t>
      </w:r>
      <w:r w:rsidRPr="00E05248">
        <w:rPr>
          <w:rFonts w:ascii="Times New Roman" w:hAnsi="Times New Roman"/>
          <w:bCs/>
          <w:iCs/>
          <w:sz w:val="24"/>
          <w:szCs w:val="24"/>
        </w:rPr>
        <w:t xml:space="preserve"> zní: </w:t>
      </w:r>
      <w:r w:rsidRPr="00E05248">
        <w:rPr>
          <w:rFonts w:ascii="Times New Roman" w:hAnsi="Times New Roman"/>
          <w:bCs/>
          <w:i/>
          <w:iCs/>
          <w:sz w:val="24"/>
          <w:szCs w:val="24"/>
        </w:rPr>
        <w:t xml:space="preserve">Jak senioři vnímají mezigenerační soužití a vztahy se svojí rodinou? </w:t>
      </w:r>
    </w:p>
    <w:p w:rsidR="00C9347B" w:rsidRPr="00E05248" w:rsidRDefault="00C9347B" w:rsidP="00E05248">
      <w:pPr>
        <w:pStyle w:val="NoSpacing"/>
        <w:spacing w:line="360" w:lineRule="auto"/>
        <w:jc w:val="both"/>
        <w:rPr>
          <w:rFonts w:ascii="Times New Roman" w:hAnsi="Times New Roman"/>
          <w:bCs/>
          <w:iCs/>
          <w:sz w:val="24"/>
          <w:szCs w:val="24"/>
        </w:rPr>
      </w:pPr>
    </w:p>
    <w:p w:rsidR="00C9347B" w:rsidRPr="00E05248" w:rsidRDefault="00C9347B" w:rsidP="00E05248">
      <w:pPr>
        <w:pStyle w:val="NoSpacing"/>
        <w:spacing w:line="360" w:lineRule="auto"/>
        <w:jc w:val="both"/>
        <w:rPr>
          <w:rFonts w:ascii="Times New Roman" w:hAnsi="Times New Roman"/>
          <w:bCs/>
          <w:iCs/>
          <w:sz w:val="24"/>
          <w:szCs w:val="24"/>
        </w:rPr>
      </w:pPr>
      <w:r w:rsidRPr="009718DA">
        <w:rPr>
          <w:rFonts w:ascii="Times New Roman" w:hAnsi="Times New Roman"/>
          <w:b/>
          <w:bCs/>
          <w:iCs/>
          <w:sz w:val="24"/>
          <w:szCs w:val="24"/>
        </w:rPr>
        <w:t xml:space="preserve">     Dílčí výzkumné otázky</w:t>
      </w:r>
      <w:r w:rsidRPr="00E05248">
        <w:rPr>
          <w:rFonts w:ascii="Times New Roman" w:hAnsi="Times New Roman"/>
          <w:bCs/>
          <w:iCs/>
          <w:sz w:val="24"/>
          <w:szCs w:val="24"/>
        </w:rPr>
        <w:t xml:space="preserve"> zní:</w:t>
      </w:r>
    </w:p>
    <w:p w:rsidR="00C9347B" w:rsidRPr="00E05248" w:rsidRDefault="00C9347B" w:rsidP="00E05248">
      <w:pPr>
        <w:pStyle w:val="NoSpacing"/>
        <w:numPr>
          <w:ilvl w:val="0"/>
          <w:numId w:val="3"/>
          <w:numberingChange w:id="2" w:author="Unknown" w:date="2012-06-11T14:04:00Z" w:original="%1:1:0:."/>
        </w:numPr>
        <w:spacing w:line="360" w:lineRule="auto"/>
        <w:jc w:val="both"/>
        <w:rPr>
          <w:rFonts w:ascii="Times New Roman" w:hAnsi="Times New Roman"/>
          <w:bCs/>
          <w:i/>
          <w:iCs/>
          <w:sz w:val="24"/>
          <w:szCs w:val="24"/>
        </w:rPr>
      </w:pPr>
      <w:r w:rsidRPr="00E05248">
        <w:rPr>
          <w:rFonts w:ascii="Times New Roman" w:hAnsi="Times New Roman"/>
          <w:bCs/>
          <w:i/>
          <w:iCs/>
          <w:sz w:val="24"/>
          <w:szCs w:val="24"/>
        </w:rPr>
        <w:t xml:space="preserve">Co vede seniory a jejich rodinné příslušníky ke vzájemnému soužití? </w:t>
      </w:r>
    </w:p>
    <w:p w:rsidR="00C9347B" w:rsidRPr="00E05248" w:rsidRDefault="00C9347B" w:rsidP="00E05248">
      <w:pPr>
        <w:pStyle w:val="NoSpacing"/>
        <w:numPr>
          <w:ilvl w:val="0"/>
          <w:numId w:val="3"/>
          <w:numberingChange w:id="3" w:author="Unknown" w:date="2012-06-11T14:04:00Z" w:original="%1:2:0:."/>
        </w:numPr>
        <w:spacing w:line="360" w:lineRule="auto"/>
        <w:jc w:val="both"/>
        <w:rPr>
          <w:rFonts w:ascii="Times New Roman" w:hAnsi="Times New Roman"/>
          <w:bCs/>
          <w:i/>
          <w:iCs/>
          <w:sz w:val="24"/>
          <w:szCs w:val="24"/>
        </w:rPr>
      </w:pPr>
      <w:r w:rsidRPr="00E05248">
        <w:rPr>
          <w:rFonts w:ascii="Times New Roman" w:hAnsi="Times New Roman"/>
          <w:bCs/>
          <w:i/>
          <w:iCs/>
          <w:sz w:val="24"/>
          <w:szCs w:val="24"/>
        </w:rPr>
        <w:t>Jaké klady a zápory přináší z pohledu seniorů mezigenerační soužití?</w:t>
      </w:r>
    </w:p>
    <w:p w:rsidR="00C9347B" w:rsidRPr="00E05248" w:rsidRDefault="00C9347B" w:rsidP="00E05248">
      <w:pPr>
        <w:pStyle w:val="NoSpacing"/>
        <w:numPr>
          <w:ilvl w:val="0"/>
          <w:numId w:val="3"/>
          <w:numberingChange w:id="4" w:author="Unknown" w:date="2012-06-11T14:04:00Z" w:original="%1:3:0:."/>
        </w:numPr>
        <w:spacing w:line="360" w:lineRule="auto"/>
        <w:jc w:val="both"/>
        <w:rPr>
          <w:rFonts w:ascii="Times New Roman" w:hAnsi="Times New Roman"/>
          <w:bCs/>
          <w:i/>
          <w:iCs/>
          <w:sz w:val="24"/>
          <w:szCs w:val="24"/>
        </w:rPr>
      </w:pPr>
      <w:r w:rsidRPr="00E05248">
        <w:rPr>
          <w:rFonts w:ascii="Times New Roman" w:hAnsi="Times New Roman"/>
          <w:bCs/>
          <w:i/>
          <w:iCs/>
          <w:sz w:val="24"/>
          <w:szCs w:val="24"/>
        </w:rPr>
        <w:t>Jakým způsobem se snaží být senioři své rodině nápomocni?</w:t>
      </w:r>
    </w:p>
    <w:p w:rsidR="00C9347B" w:rsidRPr="00E05248" w:rsidRDefault="00C9347B" w:rsidP="00FE42CC">
      <w:pPr>
        <w:pStyle w:val="NoSpacing"/>
        <w:numPr>
          <w:ilvl w:val="0"/>
          <w:numId w:val="3"/>
          <w:numberingChange w:id="5" w:author="Unknown" w:date="2012-06-11T14:04:00Z" w:original="%1:4:0:."/>
        </w:numPr>
        <w:spacing w:line="360" w:lineRule="auto"/>
        <w:jc w:val="both"/>
        <w:rPr>
          <w:rFonts w:ascii="Times New Roman" w:hAnsi="Times New Roman"/>
          <w:bCs/>
          <w:i/>
          <w:iCs/>
          <w:sz w:val="24"/>
          <w:szCs w:val="24"/>
        </w:rPr>
      </w:pPr>
      <w:r w:rsidRPr="00E05248">
        <w:rPr>
          <w:rFonts w:ascii="Times New Roman" w:hAnsi="Times New Roman"/>
          <w:bCs/>
          <w:i/>
          <w:iCs/>
          <w:sz w:val="24"/>
          <w:szCs w:val="24"/>
        </w:rPr>
        <w:t>Jak si senioři představují do budoucna svůj život?</w:t>
      </w:r>
    </w:p>
    <w:p w:rsidR="00C9347B" w:rsidRPr="00106128" w:rsidRDefault="00C9347B" w:rsidP="00FE42CC">
      <w:pPr>
        <w:pStyle w:val="NoSpacing"/>
        <w:spacing w:line="360" w:lineRule="auto"/>
        <w:jc w:val="both"/>
        <w:rPr>
          <w:rFonts w:ascii="Times New Roman" w:hAnsi="Times New Roman"/>
          <w:b/>
          <w:sz w:val="24"/>
          <w:szCs w:val="24"/>
        </w:rPr>
      </w:pPr>
      <w:r w:rsidRPr="00DD4544">
        <w:rPr>
          <w:rFonts w:ascii="Times New Roman" w:hAnsi="Times New Roman"/>
          <w:b/>
          <w:sz w:val="24"/>
          <w:szCs w:val="24"/>
        </w:rPr>
        <w:t>Metodologie</w:t>
      </w:r>
      <w:r w:rsidRPr="00DD4544">
        <w:rPr>
          <w:rFonts w:ascii="Times New Roman" w:hAnsi="Times New Roman"/>
          <w:b/>
          <w:bCs/>
          <w:iCs/>
          <w:sz w:val="24"/>
          <w:szCs w:val="24"/>
        </w:rPr>
        <w:t xml:space="preserve"> výzkumu</w:t>
      </w:r>
    </w:p>
    <w:p w:rsidR="00C9347B" w:rsidRDefault="00C9347B" w:rsidP="00FE42CC">
      <w:pPr>
        <w:pStyle w:val="NoSpacing"/>
        <w:spacing w:line="360" w:lineRule="auto"/>
        <w:jc w:val="both"/>
        <w:rPr>
          <w:rFonts w:ascii="Times New Roman" w:hAnsi="Times New Roman"/>
          <w:bCs/>
          <w:iCs/>
          <w:sz w:val="24"/>
          <w:szCs w:val="24"/>
        </w:rPr>
      </w:pPr>
      <w:r w:rsidRPr="00796903">
        <w:rPr>
          <w:rFonts w:ascii="Times New Roman" w:hAnsi="Times New Roman"/>
          <w:bCs/>
          <w:iCs/>
          <w:sz w:val="24"/>
          <w:szCs w:val="24"/>
        </w:rPr>
        <w:t xml:space="preserve">     Výzkumné šetření bude zaměřeno na zjištění postojů seniorů k vybraným oblastem rodinného života v rámci mezigeneračního soužití. K lepšímu porozumění dané problematiky je proto volena forma kvalitativního výzkumu. Tato strategie vede k hlubšímu proniknutí do situace a ke sblížení se zkoumanými osobami. Je tak umožněn podrobný popis konkrétního případu, vcítění a pochopení jedince (Gavora, P. 2000).</w:t>
      </w:r>
    </w:p>
    <w:p w:rsidR="00C9347B" w:rsidRDefault="00C9347B" w:rsidP="00FE42CC">
      <w:pPr>
        <w:pStyle w:val="NoSpacing"/>
        <w:spacing w:line="360" w:lineRule="auto"/>
        <w:jc w:val="both"/>
        <w:rPr>
          <w:rFonts w:ascii="Times New Roman" w:hAnsi="Times New Roman"/>
          <w:bCs/>
          <w:iCs/>
          <w:sz w:val="24"/>
          <w:szCs w:val="24"/>
        </w:rPr>
      </w:pPr>
    </w:p>
    <w:p w:rsidR="00C9347B" w:rsidRPr="00FE42CC" w:rsidRDefault="00C9347B" w:rsidP="00FE42CC">
      <w:pPr>
        <w:pStyle w:val="NoSpacing"/>
        <w:spacing w:line="360" w:lineRule="auto"/>
        <w:jc w:val="both"/>
        <w:rPr>
          <w:rFonts w:ascii="Times New Roman" w:hAnsi="Times New Roman"/>
          <w:bCs/>
          <w:iCs/>
          <w:sz w:val="24"/>
          <w:szCs w:val="24"/>
        </w:rPr>
      </w:pPr>
      <w:r>
        <w:rPr>
          <w:rFonts w:ascii="Times New Roman" w:hAnsi="Times New Roman"/>
          <w:bCs/>
          <w:iCs/>
          <w:sz w:val="24"/>
          <w:szCs w:val="24"/>
        </w:rPr>
        <w:t xml:space="preserve">     </w:t>
      </w:r>
      <w:r w:rsidRPr="00796903">
        <w:rPr>
          <w:rFonts w:ascii="Times New Roman" w:hAnsi="Times New Roman"/>
          <w:bCs/>
          <w:iCs/>
          <w:sz w:val="24"/>
          <w:szCs w:val="24"/>
        </w:rPr>
        <w:t xml:space="preserve">Vhodnou stěžejní technikou je rozhovor (interview). Konkrétně bude využito </w:t>
      </w:r>
      <w:r w:rsidRPr="009718DA">
        <w:rPr>
          <w:rFonts w:ascii="Times New Roman" w:hAnsi="Times New Roman"/>
          <w:b/>
          <w:bCs/>
          <w:iCs/>
          <w:sz w:val="24"/>
          <w:szCs w:val="24"/>
        </w:rPr>
        <w:t>rozhovoru pomocí návodu</w:t>
      </w:r>
      <w:r w:rsidRPr="00796903">
        <w:rPr>
          <w:rFonts w:ascii="Times New Roman" w:hAnsi="Times New Roman"/>
          <w:bCs/>
          <w:iCs/>
          <w:sz w:val="24"/>
          <w:szCs w:val="24"/>
        </w:rPr>
        <w:t xml:space="preserve">. Návod zde představuje souhrn otázek či témat, která je nezbytné v rámci interview probrat, a zajišťuje tazateli, že se dostane na všechna pro něj zajímavá témata. Tazateli je umožněno volně formulovat otázky dle situace a co nejvýhodněji využít čas k rozhovoru. Interview s návodem současně umožňuje realizovat rozhovory s několika jedinci strukturovaněji a ulehčuje jejich srovnání, pomáhá udržet zaměření rozhovoru a rovněž dotazovanému dovoluje uplatnění vlastní perspektivy a zkušenosti (Hendl, J. 2005). Rozhovor bude tvořen otázkami zabývající se především sociálními a psychickými aspekty života seniorů v kontextu rodinného – mezigeneračního soužití. Tato technika bude doplněna </w:t>
      </w:r>
      <w:r w:rsidRPr="009718DA">
        <w:rPr>
          <w:rFonts w:ascii="Times New Roman" w:hAnsi="Times New Roman"/>
          <w:b/>
          <w:bCs/>
          <w:iCs/>
          <w:sz w:val="24"/>
          <w:szCs w:val="24"/>
        </w:rPr>
        <w:t>orientačním pozorováním</w:t>
      </w:r>
      <w:r w:rsidRPr="00796903">
        <w:rPr>
          <w:rFonts w:ascii="Times New Roman" w:hAnsi="Times New Roman"/>
          <w:bCs/>
          <w:iCs/>
          <w:sz w:val="24"/>
          <w:szCs w:val="24"/>
        </w:rPr>
        <w:t xml:space="preserve"> informantů v jejich domácím prostředí. Orientační (volné) pozorování je náhodné a bezděčné, výzkumník předem neví, na co se má v kontextu pozorování přesně zaměřit (Přinosilová, D. 2007).</w:t>
      </w:r>
    </w:p>
    <w:p w:rsidR="00C9347B" w:rsidRDefault="00C9347B" w:rsidP="00FE42CC">
      <w:pPr>
        <w:pStyle w:val="NoSpacing"/>
        <w:spacing w:line="360" w:lineRule="auto"/>
        <w:jc w:val="both"/>
        <w:rPr>
          <w:rFonts w:ascii="Times New Roman" w:hAnsi="Times New Roman"/>
          <w:bCs/>
          <w:iCs/>
          <w:sz w:val="24"/>
          <w:szCs w:val="24"/>
        </w:rPr>
      </w:pPr>
      <w:r w:rsidRPr="00FE42CC">
        <w:rPr>
          <w:rFonts w:ascii="Times New Roman" w:hAnsi="Times New Roman"/>
          <w:bCs/>
          <w:iCs/>
          <w:sz w:val="24"/>
          <w:szCs w:val="24"/>
        </w:rPr>
        <w:t xml:space="preserve">    </w:t>
      </w:r>
    </w:p>
    <w:p w:rsidR="00C9347B" w:rsidRPr="003268A1" w:rsidRDefault="00C9347B" w:rsidP="00FE42CC">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B11903">
        <w:rPr>
          <w:rFonts w:ascii="Times New Roman" w:hAnsi="Times New Roman"/>
          <w:sz w:val="24"/>
          <w:szCs w:val="24"/>
        </w:rPr>
        <w:t xml:space="preserve">V kvalitativním výzkumu se využívá </w:t>
      </w:r>
      <w:r w:rsidRPr="00B11903">
        <w:rPr>
          <w:rFonts w:ascii="Times New Roman" w:hAnsi="Times New Roman"/>
          <w:b/>
          <w:sz w:val="24"/>
          <w:szCs w:val="24"/>
        </w:rPr>
        <w:t>záměrného výběru</w:t>
      </w:r>
      <w:r w:rsidRPr="00B11903">
        <w:rPr>
          <w:rFonts w:ascii="Times New Roman" w:hAnsi="Times New Roman"/>
          <w:sz w:val="24"/>
          <w:szCs w:val="24"/>
        </w:rPr>
        <w:t xml:space="preserve"> výzkumného vzorku</w:t>
      </w:r>
      <w:r>
        <w:rPr>
          <w:rFonts w:ascii="Times New Roman" w:hAnsi="Times New Roman"/>
          <w:sz w:val="24"/>
          <w:szCs w:val="24"/>
        </w:rPr>
        <w:t xml:space="preserve"> </w:t>
      </w:r>
      <w:r>
        <w:rPr>
          <w:rFonts w:ascii="Times New Roman" w:hAnsi="Times New Roman"/>
          <w:bCs/>
          <w:iCs/>
          <w:sz w:val="24"/>
          <w:szCs w:val="24"/>
        </w:rPr>
        <w:t>(Gavora</w:t>
      </w:r>
      <w:r w:rsidRPr="00B11903">
        <w:rPr>
          <w:rFonts w:ascii="Times New Roman" w:hAnsi="Times New Roman"/>
          <w:bCs/>
          <w:iCs/>
          <w:sz w:val="24"/>
          <w:szCs w:val="24"/>
        </w:rPr>
        <w:t>, P. 2000)</w:t>
      </w:r>
      <w:r w:rsidRPr="00B11903">
        <w:rPr>
          <w:rFonts w:ascii="Times New Roman" w:hAnsi="Times New Roman"/>
          <w:sz w:val="24"/>
          <w:szCs w:val="24"/>
        </w:rPr>
        <w:t xml:space="preserve">. </w:t>
      </w:r>
      <w:r>
        <w:rPr>
          <w:rFonts w:ascii="Times New Roman" w:hAnsi="Times New Roman"/>
          <w:sz w:val="24"/>
          <w:szCs w:val="24"/>
        </w:rPr>
        <w:t xml:space="preserve">Kontaktování zkoumaných jednotek bude provedeno prostřednictvím rodinných příslušníků seniorů,  kteří tvoří okruh mých známých. Musí být splněna daná kritéria pro výběr. </w:t>
      </w:r>
      <w:r w:rsidRPr="00FE42CC">
        <w:rPr>
          <w:rFonts w:ascii="Times New Roman" w:hAnsi="Times New Roman"/>
          <w:bCs/>
          <w:iCs/>
          <w:sz w:val="24"/>
          <w:szCs w:val="24"/>
        </w:rPr>
        <w:t>Výzkumné šetření bude realizováno u seniorů, kteří žijí společně v jedné domácnosti se svými rodinnými příslušníky</w:t>
      </w:r>
      <w:r>
        <w:rPr>
          <w:rFonts w:ascii="Times New Roman" w:hAnsi="Times New Roman"/>
          <w:bCs/>
          <w:iCs/>
          <w:sz w:val="24"/>
          <w:szCs w:val="24"/>
        </w:rPr>
        <w:t xml:space="preserve"> minimálně pět let</w:t>
      </w:r>
      <w:r w:rsidRPr="00FE42CC">
        <w:rPr>
          <w:rFonts w:ascii="Times New Roman" w:hAnsi="Times New Roman"/>
          <w:bCs/>
          <w:iCs/>
          <w:sz w:val="24"/>
          <w:szCs w:val="24"/>
        </w:rPr>
        <w:t xml:space="preserve">. Rodinnými příslušníky jsou míněny vlastní děti seniora, případně jeho vnoučata, s kterými žije. Podmínkou je věková hranice seniorů minimálně 65 let. Výzkum bude proveden u šesti seniorů žijících ve vesnickém prostředí. </w:t>
      </w:r>
      <w:r>
        <w:rPr>
          <w:rFonts w:ascii="Times New Roman" w:hAnsi="Times New Roman"/>
          <w:bCs/>
          <w:iCs/>
          <w:sz w:val="24"/>
          <w:szCs w:val="24"/>
        </w:rPr>
        <w:t xml:space="preserve"> </w:t>
      </w:r>
    </w:p>
    <w:p w:rsidR="00C9347B" w:rsidRPr="00FE42CC" w:rsidRDefault="00C9347B" w:rsidP="00FE42CC">
      <w:pPr>
        <w:pStyle w:val="NoSpacing"/>
        <w:spacing w:line="360" w:lineRule="auto"/>
        <w:jc w:val="both"/>
        <w:rPr>
          <w:rFonts w:ascii="Times New Roman" w:hAnsi="Times New Roman"/>
          <w:bCs/>
          <w:iCs/>
          <w:sz w:val="24"/>
          <w:szCs w:val="24"/>
        </w:rPr>
      </w:pPr>
    </w:p>
    <w:p w:rsidR="00C9347B" w:rsidRPr="00106128" w:rsidRDefault="00C9347B" w:rsidP="00FE42CC">
      <w:pPr>
        <w:pStyle w:val="NoSpacing"/>
        <w:spacing w:line="360" w:lineRule="auto"/>
        <w:jc w:val="both"/>
        <w:rPr>
          <w:rFonts w:ascii="Times New Roman" w:hAnsi="Times New Roman"/>
          <w:b/>
          <w:bCs/>
          <w:iCs/>
          <w:sz w:val="24"/>
          <w:szCs w:val="24"/>
        </w:rPr>
      </w:pPr>
      <w:r w:rsidRPr="00DD4544">
        <w:rPr>
          <w:rFonts w:ascii="Times New Roman" w:hAnsi="Times New Roman"/>
          <w:b/>
          <w:bCs/>
          <w:iCs/>
          <w:sz w:val="24"/>
          <w:szCs w:val="24"/>
        </w:rPr>
        <w:t>Příprava sběru dat</w:t>
      </w:r>
    </w:p>
    <w:p w:rsidR="00C9347B" w:rsidRPr="00DD4544" w:rsidRDefault="00C9347B" w:rsidP="00DD4544">
      <w:pPr>
        <w:pStyle w:val="NoSpacing"/>
        <w:spacing w:line="360" w:lineRule="auto"/>
        <w:jc w:val="both"/>
        <w:rPr>
          <w:rFonts w:ascii="Times New Roman" w:hAnsi="Times New Roman"/>
          <w:bCs/>
          <w:iCs/>
          <w:sz w:val="24"/>
          <w:szCs w:val="24"/>
        </w:rPr>
      </w:pPr>
      <w:r w:rsidRPr="00FE42CC">
        <w:rPr>
          <w:rFonts w:ascii="Times New Roman" w:hAnsi="Times New Roman"/>
          <w:bCs/>
          <w:iCs/>
          <w:sz w:val="24"/>
          <w:szCs w:val="24"/>
        </w:rPr>
        <w:t xml:space="preserve">    Po oslovení seniorů a po jejich souhlasu se spoluprací bude provedeno orientační pozorování respondentů v jejich domácím prostředí. Senioři budou podrobně seznámeni s výzkumným záměrem a bude domluven termín, ve kterém bude rozhovor uskutečněn. Setkání se seniory bude uskutečněno tedy minimálně dvakrát, při potřebě bude rozhovor rozdělen do více etap. Úvod rozhovoru bude věnován k získání základních údajů, jako jsou informace o věku respondentů, jejich rodinném stavu, bydlení, zaměstnání před odchodem do penze a době pobírání penze. Dále bude zjišťováno, po jakou dobu žije senior se svojí rodinou a z jakého důvodu. Analyzovány budou především celkové vztahy v rodině, konkrétněji bude šetření zaměřeno na manželské soužití, vztah s dětmi a vnoučaty, a rovněž spokojenost v životě </w:t>
      </w:r>
      <w:r>
        <w:rPr>
          <w:rFonts w:ascii="Times New Roman" w:hAnsi="Times New Roman"/>
          <w:bCs/>
          <w:iCs/>
          <w:sz w:val="24"/>
          <w:szCs w:val="24"/>
        </w:rPr>
        <w:t xml:space="preserve">v rámci mezigeneračního soužití. </w:t>
      </w:r>
      <w:r w:rsidRPr="00FE42CC">
        <w:rPr>
          <w:rFonts w:ascii="Times New Roman" w:hAnsi="Times New Roman"/>
          <w:bCs/>
          <w:iCs/>
          <w:sz w:val="24"/>
          <w:szCs w:val="24"/>
        </w:rPr>
        <w:t>Zkoumány budou potřeby a očekávání seniora od jeho rodiny a oblast úkonů, ve které potřebuje senior od své rodiny pomoci. Na druhou stranu budou též získávány poznatky o prospěšnosti seniorů své rodině a o jejich aktivitách a zájmech.</w:t>
      </w:r>
    </w:p>
    <w:p w:rsidR="00C9347B" w:rsidRDefault="00C9347B" w:rsidP="00FE42CC">
      <w:pPr>
        <w:pStyle w:val="NoSpacing"/>
        <w:spacing w:line="360" w:lineRule="auto"/>
        <w:jc w:val="both"/>
      </w:pPr>
    </w:p>
    <w:p w:rsidR="00C9347B" w:rsidRPr="00106128" w:rsidRDefault="00C9347B" w:rsidP="00FE42CC">
      <w:pPr>
        <w:pStyle w:val="NoSpacing"/>
        <w:spacing w:line="360" w:lineRule="auto"/>
        <w:jc w:val="both"/>
        <w:rPr>
          <w:rFonts w:ascii="Times New Roman" w:hAnsi="Times New Roman"/>
          <w:b/>
          <w:sz w:val="24"/>
          <w:szCs w:val="24"/>
        </w:rPr>
      </w:pPr>
      <w:r w:rsidRPr="00DD4544">
        <w:rPr>
          <w:rFonts w:ascii="Times New Roman" w:hAnsi="Times New Roman"/>
          <w:b/>
          <w:sz w:val="24"/>
          <w:szCs w:val="24"/>
        </w:rPr>
        <w:t>Možné problémy při realizování výzkumného šetření</w:t>
      </w:r>
    </w:p>
    <w:p w:rsidR="00C9347B" w:rsidRPr="00FE42CC" w:rsidRDefault="00C9347B" w:rsidP="00FE42CC">
      <w:pPr>
        <w:pStyle w:val="NoSpacing"/>
        <w:spacing w:line="360" w:lineRule="auto"/>
        <w:jc w:val="both"/>
        <w:rPr>
          <w:rFonts w:ascii="Times New Roman" w:hAnsi="Times New Roman"/>
          <w:sz w:val="24"/>
          <w:szCs w:val="24"/>
        </w:rPr>
      </w:pPr>
      <w:r w:rsidRPr="00FE42CC">
        <w:rPr>
          <w:rFonts w:ascii="Times New Roman" w:hAnsi="Times New Roman"/>
          <w:sz w:val="24"/>
          <w:szCs w:val="24"/>
        </w:rPr>
        <w:t xml:space="preserve">     Každý senior je individualita stejně jako ostatní lidé. U starého člověka jsou ovšem oproti mladé generaci patrné obtíže v oblasti fyzické, psychické i sociální. Tyto aspekty značně ovlivňují jeho život. Starší člověk je snadno unavitelný, jeho psychická rovnováha je ovlivněna mnoha faktory a bývá často proměnlivá. Senior může být od svého okolního světa izolován, a nemít tak chuť se s někým stýkat. Mohou být u něj též zhoršeny komunikační schopnosti a samotné dorozumívání v důsledku zhoršeného sluchu či zraku, význam má též zhoršená paměť či pozornost. Tyto výše popsané okolnosti se mohou stát potenciálním problémem. S takovými potížemi jsem se setkala již při realizování své bakalářské práce orientované též na oblast života ve stáří. Pro úspěšné vedení rozhovoru je proto třeba domluvení vhodné doby, kdy bude rozhovor uskutečněn. Rozhovor by neměl zasahovat do určitého denního režimu – rituálu seniora, je třeba dostatek časového prostoru. Je-li senior vyčerpán, je vhodné rozhovor rozdělit do více setkání. Důležité je taktéž vytvoření příjemné atmosféry a pohodlí, seniora vhodně motivovat, vyslechnout třeba i věci, které přímo s výzkumným tématem nesouvisí. Tohle všechno vyžaduje od výzkumníka nejen znalosti, ale i notnou dávku empatie a trpělivosti. Rozhovory je vhodné zaznamenat na diktafon.  </w:t>
      </w:r>
    </w:p>
    <w:p w:rsidR="00C9347B" w:rsidRPr="00106128" w:rsidRDefault="00C9347B" w:rsidP="00FE42CC">
      <w:pPr>
        <w:pStyle w:val="NoSpacing"/>
        <w:spacing w:line="360" w:lineRule="auto"/>
        <w:jc w:val="both"/>
      </w:pPr>
      <w:r w:rsidRPr="008F434F">
        <w:t xml:space="preserve">     </w:t>
      </w:r>
    </w:p>
    <w:p w:rsidR="00C9347B" w:rsidRPr="007B153F" w:rsidRDefault="00C9347B" w:rsidP="007B153F">
      <w:pPr>
        <w:pStyle w:val="NoSpacing"/>
        <w:spacing w:line="360" w:lineRule="auto"/>
        <w:jc w:val="both"/>
        <w:rPr>
          <w:rFonts w:ascii="Times New Roman" w:hAnsi="Times New Roman"/>
          <w:b/>
          <w:sz w:val="24"/>
          <w:szCs w:val="24"/>
        </w:rPr>
      </w:pPr>
      <w:r w:rsidRPr="007B153F">
        <w:rPr>
          <w:rFonts w:ascii="Times New Roman" w:hAnsi="Times New Roman"/>
          <w:b/>
          <w:sz w:val="24"/>
          <w:szCs w:val="24"/>
        </w:rPr>
        <w:t>Realizované pozorování a rozhovor</w:t>
      </w:r>
    </w:p>
    <w:p w:rsidR="00C9347B" w:rsidRPr="00106128" w:rsidRDefault="00C9347B" w:rsidP="007B153F">
      <w:pPr>
        <w:pStyle w:val="NoSpacing"/>
        <w:spacing w:line="360" w:lineRule="auto"/>
        <w:jc w:val="both"/>
        <w:rPr>
          <w:rFonts w:ascii="Times New Roman" w:hAnsi="Times New Roman"/>
          <w:i/>
          <w:sz w:val="24"/>
          <w:szCs w:val="24"/>
        </w:rPr>
      </w:pPr>
      <w:r w:rsidRPr="00106128">
        <w:rPr>
          <w:rFonts w:ascii="Times New Roman" w:hAnsi="Times New Roman"/>
          <w:i/>
          <w:sz w:val="24"/>
          <w:szCs w:val="24"/>
        </w:rPr>
        <w:t xml:space="preserve">Paní Alžběta, 77 let </w:t>
      </w:r>
    </w:p>
    <w:p w:rsidR="00C9347B" w:rsidRPr="007B153F" w:rsidRDefault="00C9347B" w:rsidP="007B153F">
      <w:pPr>
        <w:pStyle w:val="NoSpacing"/>
        <w:spacing w:line="360" w:lineRule="auto"/>
        <w:jc w:val="both"/>
        <w:rPr>
          <w:rFonts w:ascii="Times New Roman" w:hAnsi="Times New Roman"/>
          <w:sz w:val="24"/>
          <w:szCs w:val="24"/>
          <w:u w:val="single"/>
        </w:rPr>
      </w:pPr>
      <w:r w:rsidRPr="007B153F">
        <w:rPr>
          <w:rFonts w:ascii="Times New Roman" w:hAnsi="Times New Roman"/>
          <w:sz w:val="24"/>
          <w:szCs w:val="24"/>
          <w:u w:val="single"/>
        </w:rPr>
        <w:t>Doba prvního setkání – 30 minut</w:t>
      </w:r>
    </w:p>
    <w:p w:rsidR="00C9347B" w:rsidRPr="007B153F" w:rsidRDefault="00C9347B" w:rsidP="007B153F">
      <w:pPr>
        <w:pStyle w:val="NoSpacing"/>
        <w:spacing w:line="360" w:lineRule="auto"/>
        <w:jc w:val="both"/>
        <w:rPr>
          <w:rFonts w:ascii="Times New Roman" w:hAnsi="Times New Roman"/>
          <w:sz w:val="24"/>
          <w:szCs w:val="24"/>
        </w:rPr>
      </w:pPr>
      <w:r w:rsidRPr="007B153F">
        <w:rPr>
          <w:rFonts w:ascii="Times New Roman" w:hAnsi="Times New Roman"/>
          <w:sz w:val="24"/>
          <w:szCs w:val="24"/>
        </w:rPr>
        <w:t xml:space="preserve">     Po kontaktování paní Alžběty, představení se a vysvětlení mého výzkumného záměru byla s paní Alžbětou domluvena vhodná doba k realizaci samotného rozhovoru. Paní Alžběta působí </w:t>
      </w:r>
      <w:commentRangeStart w:id="6"/>
      <w:r w:rsidRPr="007B153F">
        <w:rPr>
          <w:rFonts w:ascii="Times New Roman" w:hAnsi="Times New Roman"/>
          <w:sz w:val="24"/>
          <w:szCs w:val="24"/>
        </w:rPr>
        <w:t>přes svůj věk čilým a svěžím dojmem</w:t>
      </w:r>
      <w:commentRangeEnd w:id="6"/>
      <w:r>
        <w:rPr>
          <w:rStyle w:val="CommentReference"/>
        </w:rPr>
        <w:commentReference w:id="6"/>
      </w:r>
      <w:r w:rsidRPr="007B153F">
        <w:rPr>
          <w:rFonts w:ascii="Times New Roman" w:hAnsi="Times New Roman"/>
          <w:sz w:val="24"/>
          <w:szCs w:val="24"/>
        </w:rPr>
        <w:t xml:space="preserve">. I přesto, že při chůzi pokulhává a k pomoci používá hůl, je při </w:t>
      </w:r>
      <w:r>
        <w:rPr>
          <w:rFonts w:ascii="Times New Roman" w:hAnsi="Times New Roman"/>
          <w:sz w:val="24"/>
          <w:szCs w:val="24"/>
        </w:rPr>
        <w:t>samotném pohybu velmi rychlá. J</w:t>
      </w:r>
      <w:r w:rsidRPr="007B153F">
        <w:rPr>
          <w:rFonts w:ascii="Times New Roman" w:hAnsi="Times New Roman"/>
          <w:sz w:val="24"/>
          <w:szCs w:val="24"/>
        </w:rPr>
        <w:t xml:space="preserve">e vidět, že si ráda povídá, ale často přeskakuje od jednoho tématu k druhému. Při prvním setkání mě stačila provést rodinným domem, ve kterém společně žije se svými rodinnými příslušníky. Dům má přízemí a jedno patro, celkově v něm žijí tři generace. Ukázala mi svůj pokoj, který je </w:t>
      </w:r>
      <w:r>
        <w:rPr>
          <w:rFonts w:ascii="Times New Roman" w:hAnsi="Times New Roman"/>
          <w:sz w:val="24"/>
          <w:szCs w:val="24"/>
        </w:rPr>
        <w:t>na první pohled typický velkým</w:t>
      </w:r>
      <w:r w:rsidRPr="007B153F">
        <w:rPr>
          <w:rFonts w:ascii="Times New Roman" w:hAnsi="Times New Roman"/>
          <w:sz w:val="24"/>
          <w:szCs w:val="24"/>
        </w:rPr>
        <w:t xml:space="preserve"> množstvím fotografií svých příbuzných. Z toho lze usuzovat, že </w:t>
      </w:r>
      <w:commentRangeStart w:id="7"/>
      <w:r w:rsidRPr="007B153F">
        <w:rPr>
          <w:rFonts w:ascii="Times New Roman" w:hAnsi="Times New Roman"/>
          <w:sz w:val="24"/>
          <w:szCs w:val="24"/>
        </w:rPr>
        <w:t xml:space="preserve">má celou svoji rodinu nesmírně ráda. </w:t>
      </w:r>
      <w:commentRangeEnd w:id="7"/>
      <w:r>
        <w:rPr>
          <w:rStyle w:val="CommentReference"/>
        </w:rPr>
        <w:commentReference w:id="7"/>
      </w:r>
      <w:r w:rsidRPr="007B153F">
        <w:rPr>
          <w:rFonts w:ascii="Times New Roman" w:hAnsi="Times New Roman"/>
          <w:sz w:val="24"/>
          <w:szCs w:val="24"/>
        </w:rPr>
        <w:t xml:space="preserve">Paní Alžběta vypadá nejen jako aktivní, ale především společenský člověk, který má rád přítomnost druhých, i pro ni cizích lidí. </w:t>
      </w:r>
    </w:p>
    <w:p w:rsidR="00C9347B" w:rsidRPr="007B153F" w:rsidRDefault="00C9347B" w:rsidP="007B153F">
      <w:pPr>
        <w:pStyle w:val="NoSpacing"/>
        <w:spacing w:line="360" w:lineRule="auto"/>
        <w:jc w:val="both"/>
        <w:rPr>
          <w:rFonts w:ascii="Times New Roman" w:hAnsi="Times New Roman"/>
          <w:sz w:val="24"/>
          <w:szCs w:val="24"/>
        </w:rPr>
      </w:pPr>
    </w:p>
    <w:p w:rsidR="00C9347B" w:rsidRPr="007B153F" w:rsidRDefault="00C9347B" w:rsidP="007B153F">
      <w:pPr>
        <w:pStyle w:val="NoSpacing"/>
        <w:spacing w:line="360" w:lineRule="auto"/>
        <w:jc w:val="both"/>
        <w:rPr>
          <w:rFonts w:ascii="Times New Roman" w:hAnsi="Times New Roman"/>
          <w:b/>
          <w:sz w:val="24"/>
          <w:szCs w:val="24"/>
          <w:u w:val="single"/>
        </w:rPr>
      </w:pPr>
      <w:r w:rsidRPr="007B153F">
        <w:rPr>
          <w:rFonts w:ascii="Times New Roman" w:hAnsi="Times New Roman"/>
          <w:sz w:val="24"/>
          <w:szCs w:val="24"/>
          <w:u w:val="single"/>
        </w:rPr>
        <w:t xml:space="preserve">Doba realizovaného rozhovoru – 50 minut </w:t>
      </w:r>
    </w:p>
    <w:p w:rsidR="00C9347B" w:rsidRPr="007B153F" w:rsidRDefault="00C9347B" w:rsidP="007B153F">
      <w:pPr>
        <w:pStyle w:val="NoSpacing"/>
        <w:spacing w:line="360" w:lineRule="auto"/>
        <w:jc w:val="both"/>
        <w:rPr>
          <w:rFonts w:ascii="Times New Roman" w:hAnsi="Times New Roman"/>
          <w:sz w:val="24"/>
          <w:szCs w:val="24"/>
        </w:rPr>
      </w:pPr>
      <w:r w:rsidRPr="007B153F">
        <w:rPr>
          <w:rFonts w:ascii="Times New Roman" w:hAnsi="Times New Roman"/>
          <w:sz w:val="24"/>
          <w:szCs w:val="24"/>
        </w:rPr>
        <w:t xml:space="preserve">     Paní Alžbětě je 77 let. Již </w:t>
      </w:r>
      <w:r>
        <w:rPr>
          <w:rFonts w:ascii="Times New Roman" w:hAnsi="Times New Roman"/>
          <w:sz w:val="24"/>
          <w:szCs w:val="24"/>
        </w:rPr>
        <w:t>před jednatřiceti lety ovdověla</w:t>
      </w:r>
      <w:r w:rsidRPr="007B153F">
        <w:rPr>
          <w:rFonts w:ascii="Times New Roman" w:hAnsi="Times New Roman"/>
          <w:sz w:val="24"/>
          <w:szCs w:val="24"/>
        </w:rPr>
        <w:t xml:space="preserve"> a znovu se nevdala. Do penze odešla v 63 letech. Předtím pracovala jako prodavačka v obchodě s potravinami, který měla v osobním vlastnictví. V současné době sdílí jednu domácnost se svým synem a jeho rodinou – manželkou, synem a dcerou. Rodina žije na  malé vesnici, kde zároveň bydlí i další syn paní Alžběty se svojí rodinou. S druhým synem se téměř nevídá, paní Alžběta naznačila, že jejich vztahy jsou momentálně „ochladlé“. Celkem má paní Alžběta dvě děti, pět vnoučat a dvě pravnoučata. </w:t>
      </w:r>
    </w:p>
    <w:p w:rsidR="00C9347B" w:rsidRPr="007B153F" w:rsidRDefault="00C9347B" w:rsidP="007B153F">
      <w:pPr>
        <w:pStyle w:val="NoSpacing"/>
        <w:spacing w:line="360" w:lineRule="auto"/>
        <w:jc w:val="both"/>
        <w:rPr>
          <w:rFonts w:ascii="Times New Roman" w:hAnsi="Times New Roman"/>
          <w:sz w:val="24"/>
          <w:szCs w:val="24"/>
        </w:rPr>
      </w:pPr>
    </w:p>
    <w:p w:rsidR="00C9347B" w:rsidRPr="007B153F" w:rsidRDefault="00C9347B" w:rsidP="007B153F">
      <w:pPr>
        <w:pStyle w:val="NoSpacing"/>
        <w:spacing w:line="360" w:lineRule="auto"/>
        <w:jc w:val="both"/>
        <w:rPr>
          <w:rFonts w:ascii="Times New Roman" w:hAnsi="Times New Roman"/>
          <w:sz w:val="24"/>
          <w:szCs w:val="24"/>
        </w:rPr>
      </w:pPr>
      <w:r w:rsidRPr="007B153F">
        <w:rPr>
          <w:rFonts w:ascii="Times New Roman" w:hAnsi="Times New Roman"/>
          <w:sz w:val="24"/>
          <w:szCs w:val="24"/>
        </w:rPr>
        <w:t xml:space="preserve">     Paní Alžběta se ke svému synovi a jeho rodině přestěhovala pár týdnů po manželovi smrti. Těžce jeho smrt nesla a nemohla se s tímto faktem vyrovnat. Říká, že je to pro ni i po tolika letech stále bolestivé. V životě nepotkala již nikoho, kdo by jí manželovu lásku dokázal nahradit. Pomoc paní Alžbětě v tomto složitém životním období nabídl její prvorozený syn. Paní Alžběta žije u něj a jeho rodiny více jak 30 let. </w:t>
      </w:r>
      <w:r w:rsidRPr="007B153F">
        <w:rPr>
          <w:rFonts w:ascii="Times New Roman" w:hAnsi="Times New Roman"/>
          <w:i/>
          <w:sz w:val="24"/>
          <w:szCs w:val="24"/>
        </w:rPr>
        <w:t xml:space="preserve">„Jsem ráda, že se mě syn tehdy ujal, byla jsem na tom psychicky špatně, nic mě netěšilo…smysl života jsem opět našla, když se mi narodilo první vnouče, to jsem </w:t>
      </w:r>
      <w:r>
        <w:rPr>
          <w:rFonts w:ascii="Times New Roman" w:hAnsi="Times New Roman"/>
          <w:i/>
          <w:sz w:val="24"/>
          <w:szCs w:val="24"/>
        </w:rPr>
        <w:t>se cítila zas potřebná.</w:t>
      </w:r>
      <w:r w:rsidRPr="007B153F">
        <w:rPr>
          <w:rFonts w:ascii="Times New Roman" w:hAnsi="Times New Roman"/>
          <w:i/>
          <w:sz w:val="24"/>
          <w:szCs w:val="24"/>
        </w:rPr>
        <w:t xml:space="preserve">“ </w:t>
      </w:r>
      <w:r w:rsidRPr="007B153F">
        <w:rPr>
          <w:rFonts w:ascii="Times New Roman" w:hAnsi="Times New Roman"/>
          <w:sz w:val="24"/>
          <w:szCs w:val="24"/>
        </w:rPr>
        <w:t xml:space="preserve">Mezigenerační soužití vidí paní Alžběta jako přínosné. </w:t>
      </w:r>
      <w:r>
        <w:rPr>
          <w:rFonts w:ascii="Times New Roman" w:hAnsi="Times New Roman"/>
          <w:i/>
          <w:sz w:val="24"/>
          <w:szCs w:val="24"/>
        </w:rPr>
        <w:t>„K</w:t>
      </w:r>
      <w:r w:rsidRPr="007B153F">
        <w:rPr>
          <w:rFonts w:ascii="Times New Roman" w:hAnsi="Times New Roman"/>
          <w:i/>
          <w:sz w:val="24"/>
          <w:szCs w:val="24"/>
        </w:rPr>
        <w:t xml:space="preserve">dyž jsem potřebovala, pomohli </w:t>
      </w:r>
      <w:r w:rsidRPr="007B153F">
        <w:rPr>
          <w:rFonts w:ascii="Times New Roman" w:hAnsi="Times New Roman"/>
          <w:sz w:val="24"/>
          <w:szCs w:val="24"/>
        </w:rPr>
        <w:t>(pozn. syn s rodinou)</w:t>
      </w:r>
      <w:r w:rsidRPr="007B153F">
        <w:rPr>
          <w:rFonts w:ascii="Times New Roman" w:hAnsi="Times New Roman"/>
          <w:i/>
          <w:sz w:val="24"/>
          <w:szCs w:val="24"/>
        </w:rPr>
        <w:t>, když potřebovali zas něco oni, vždy jsem</w:t>
      </w:r>
      <w:r>
        <w:rPr>
          <w:rFonts w:ascii="Times New Roman" w:hAnsi="Times New Roman"/>
          <w:i/>
          <w:sz w:val="24"/>
          <w:szCs w:val="24"/>
        </w:rPr>
        <w:t xml:space="preserve"> byla k dispozici na oplátku já, </w:t>
      </w:r>
      <w:r w:rsidRPr="007B153F">
        <w:rPr>
          <w:rFonts w:ascii="Times New Roman" w:hAnsi="Times New Roman"/>
          <w:i/>
          <w:sz w:val="24"/>
          <w:szCs w:val="24"/>
        </w:rPr>
        <w:t>nevidím to ale jako něco za něco, dělám vše z lá</w:t>
      </w:r>
      <w:r>
        <w:rPr>
          <w:rFonts w:ascii="Times New Roman" w:hAnsi="Times New Roman"/>
          <w:i/>
          <w:sz w:val="24"/>
          <w:szCs w:val="24"/>
        </w:rPr>
        <w:t>sky k rodině…</w:t>
      </w:r>
      <w:r w:rsidRPr="007B153F">
        <w:rPr>
          <w:rFonts w:ascii="Times New Roman" w:hAnsi="Times New Roman"/>
          <w:i/>
          <w:sz w:val="24"/>
          <w:szCs w:val="24"/>
        </w:rPr>
        <w:t>c</w:t>
      </w:r>
      <w:r>
        <w:rPr>
          <w:rFonts w:ascii="Times New Roman" w:hAnsi="Times New Roman"/>
          <w:i/>
          <w:sz w:val="24"/>
          <w:szCs w:val="24"/>
        </w:rPr>
        <w:t>ítit, že jsem užitečná, je fajn.</w:t>
      </w:r>
      <w:r w:rsidRPr="007B153F">
        <w:rPr>
          <w:rFonts w:ascii="Times New Roman" w:hAnsi="Times New Roman"/>
          <w:i/>
          <w:sz w:val="24"/>
          <w:szCs w:val="24"/>
        </w:rPr>
        <w:t xml:space="preserve">“ </w:t>
      </w:r>
      <w:r w:rsidRPr="007B153F">
        <w:rPr>
          <w:rFonts w:ascii="Times New Roman" w:hAnsi="Times New Roman"/>
          <w:sz w:val="24"/>
          <w:szCs w:val="24"/>
        </w:rPr>
        <w:t xml:space="preserve">Tvrdí, že pokud jde o soukromí, vždy se s rodinou snaží vzájemně respektovat. </w:t>
      </w:r>
      <w:r>
        <w:rPr>
          <w:rFonts w:ascii="Times New Roman" w:hAnsi="Times New Roman"/>
          <w:i/>
          <w:sz w:val="24"/>
          <w:szCs w:val="24"/>
        </w:rPr>
        <w:t>„N</w:t>
      </w:r>
      <w:r w:rsidRPr="007B153F">
        <w:rPr>
          <w:rFonts w:ascii="Times New Roman" w:hAnsi="Times New Roman"/>
          <w:i/>
          <w:sz w:val="24"/>
          <w:szCs w:val="24"/>
        </w:rPr>
        <w:t>estrkám zbytečně nos do vě</w:t>
      </w:r>
      <w:r>
        <w:rPr>
          <w:rFonts w:ascii="Times New Roman" w:hAnsi="Times New Roman"/>
          <w:i/>
          <w:sz w:val="24"/>
          <w:szCs w:val="24"/>
        </w:rPr>
        <w:t>cí, které se mě osobně netýkaj…</w:t>
      </w:r>
      <w:r w:rsidRPr="007B153F">
        <w:rPr>
          <w:rFonts w:ascii="Times New Roman" w:hAnsi="Times New Roman"/>
          <w:i/>
          <w:sz w:val="24"/>
          <w:szCs w:val="24"/>
        </w:rPr>
        <w:t xml:space="preserve">nejhorší bývá, když nastane nějaký problém ohledně vnoučat, když jim syn se snachou třeba nechtějí něco dovolit, </w:t>
      </w:r>
      <w:commentRangeStart w:id="8"/>
      <w:r w:rsidRPr="007B153F">
        <w:rPr>
          <w:rFonts w:ascii="Times New Roman" w:hAnsi="Times New Roman"/>
          <w:i/>
          <w:sz w:val="24"/>
          <w:szCs w:val="24"/>
        </w:rPr>
        <w:t xml:space="preserve">to se za ně klidně i poperu </w:t>
      </w:r>
      <w:commentRangeEnd w:id="8"/>
      <w:r>
        <w:rPr>
          <w:rStyle w:val="CommentReference"/>
        </w:rPr>
        <w:commentReference w:id="8"/>
      </w:r>
      <w:r w:rsidRPr="007B153F">
        <w:rPr>
          <w:rFonts w:ascii="Times New Roman" w:hAnsi="Times New Roman"/>
          <w:sz w:val="24"/>
          <w:szCs w:val="24"/>
        </w:rPr>
        <w:t>(smích)</w:t>
      </w:r>
      <w:r w:rsidRPr="007B153F">
        <w:rPr>
          <w:rFonts w:ascii="Times New Roman" w:hAnsi="Times New Roman"/>
          <w:i/>
          <w:sz w:val="24"/>
          <w:szCs w:val="24"/>
        </w:rPr>
        <w:t>.“</w:t>
      </w:r>
      <w:r w:rsidRPr="007B153F">
        <w:rPr>
          <w:rFonts w:ascii="Times New Roman" w:hAnsi="Times New Roman"/>
          <w:sz w:val="24"/>
          <w:szCs w:val="24"/>
        </w:rPr>
        <w:t xml:space="preserve">  Paní Alžběta trochu</w:t>
      </w:r>
      <w:r>
        <w:rPr>
          <w:rFonts w:ascii="Times New Roman" w:hAnsi="Times New Roman"/>
          <w:sz w:val="24"/>
          <w:szCs w:val="24"/>
        </w:rPr>
        <w:t xml:space="preserve"> ovšem</w:t>
      </w:r>
      <w:r w:rsidRPr="007B153F">
        <w:rPr>
          <w:rFonts w:ascii="Times New Roman" w:hAnsi="Times New Roman"/>
          <w:sz w:val="24"/>
          <w:szCs w:val="24"/>
        </w:rPr>
        <w:t xml:space="preserve"> posmutněla, při dotazu na druhého syna a jeho rodinu. </w:t>
      </w:r>
      <w:r>
        <w:rPr>
          <w:rFonts w:ascii="Times New Roman" w:hAnsi="Times New Roman"/>
          <w:i/>
          <w:sz w:val="24"/>
          <w:szCs w:val="24"/>
        </w:rPr>
        <w:t xml:space="preserve">„Nevídáme se, </w:t>
      </w:r>
      <w:r w:rsidRPr="007B153F">
        <w:rPr>
          <w:rFonts w:ascii="Times New Roman" w:hAnsi="Times New Roman"/>
          <w:i/>
          <w:sz w:val="24"/>
          <w:szCs w:val="24"/>
        </w:rPr>
        <w:t>pokud se po</w:t>
      </w:r>
      <w:r>
        <w:rPr>
          <w:rFonts w:ascii="Times New Roman" w:hAnsi="Times New Roman"/>
          <w:i/>
          <w:sz w:val="24"/>
          <w:szCs w:val="24"/>
        </w:rPr>
        <w:t>tkáme, tak jedině náhodně venku.</w:t>
      </w:r>
      <w:r w:rsidRPr="007B153F">
        <w:rPr>
          <w:rFonts w:ascii="Times New Roman" w:hAnsi="Times New Roman"/>
          <w:i/>
          <w:sz w:val="24"/>
          <w:szCs w:val="24"/>
        </w:rPr>
        <w:t xml:space="preserve">“ </w:t>
      </w:r>
      <w:r w:rsidRPr="007B153F">
        <w:rPr>
          <w:rFonts w:ascii="Times New Roman" w:hAnsi="Times New Roman"/>
          <w:sz w:val="24"/>
          <w:szCs w:val="24"/>
        </w:rPr>
        <w:t>Naznačila, že neshody mezi nimi souvisí s finančními záležitostmi a dodala</w:t>
      </w:r>
      <w:r>
        <w:rPr>
          <w:rFonts w:ascii="Times New Roman" w:hAnsi="Times New Roman"/>
          <w:sz w:val="24"/>
          <w:szCs w:val="24"/>
        </w:rPr>
        <w:t>:</w:t>
      </w:r>
      <w:r w:rsidRPr="007B153F">
        <w:rPr>
          <w:rFonts w:ascii="Times New Roman" w:hAnsi="Times New Roman"/>
          <w:sz w:val="24"/>
          <w:szCs w:val="24"/>
        </w:rPr>
        <w:t xml:space="preserve"> </w:t>
      </w:r>
      <w:r>
        <w:rPr>
          <w:rFonts w:ascii="Times New Roman" w:hAnsi="Times New Roman"/>
          <w:i/>
          <w:sz w:val="24"/>
          <w:szCs w:val="24"/>
        </w:rPr>
        <w:t>„M</w:t>
      </w:r>
      <w:r w:rsidRPr="007B153F">
        <w:rPr>
          <w:rFonts w:ascii="Times New Roman" w:hAnsi="Times New Roman"/>
          <w:i/>
          <w:sz w:val="24"/>
          <w:szCs w:val="24"/>
        </w:rPr>
        <w:t>ám ho</w:t>
      </w:r>
      <w:r w:rsidRPr="007B153F">
        <w:rPr>
          <w:rFonts w:ascii="Times New Roman" w:hAnsi="Times New Roman"/>
          <w:sz w:val="24"/>
          <w:szCs w:val="24"/>
        </w:rPr>
        <w:t xml:space="preserve"> (pozn. druhého syna) </w:t>
      </w:r>
      <w:r w:rsidRPr="007B153F">
        <w:rPr>
          <w:rFonts w:ascii="Times New Roman" w:hAnsi="Times New Roman"/>
          <w:i/>
          <w:sz w:val="24"/>
          <w:szCs w:val="24"/>
        </w:rPr>
        <w:t>stejně ráda jako Jirku</w:t>
      </w:r>
      <w:r w:rsidRPr="007B153F">
        <w:rPr>
          <w:rFonts w:ascii="Times New Roman" w:hAnsi="Times New Roman"/>
          <w:sz w:val="24"/>
          <w:szCs w:val="24"/>
        </w:rPr>
        <w:t xml:space="preserve"> (pozn. syn, u kterého žije) </w:t>
      </w:r>
      <w:r w:rsidRPr="007B153F">
        <w:rPr>
          <w:rFonts w:ascii="Times New Roman" w:hAnsi="Times New Roman"/>
          <w:i/>
          <w:sz w:val="24"/>
          <w:szCs w:val="24"/>
        </w:rPr>
        <w:t>a mrzí mě, že jsme spolu v takové nepohodě</w:t>
      </w:r>
      <w:r>
        <w:rPr>
          <w:rFonts w:ascii="Times New Roman" w:hAnsi="Times New Roman"/>
          <w:sz w:val="24"/>
          <w:szCs w:val="24"/>
        </w:rPr>
        <w:t>.“</w:t>
      </w:r>
      <w:r w:rsidRPr="007B153F">
        <w:rPr>
          <w:rFonts w:ascii="Times New Roman" w:hAnsi="Times New Roman"/>
          <w:sz w:val="24"/>
          <w:szCs w:val="24"/>
        </w:rPr>
        <w:t xml:space="preserve"> Více nechtěla o tomto tématu paní Alžběta prozradit, respektovala jsem proto její požadavek. Rozhovor s paní Alžbětou tak bude rozdělen </w:t>
      </w:r>
      <w:r>
        <w:rPr>
          <w:rFonts w:ascii="Times New Roman" w:hAnsi="Times New Roman"/>
          <w:sz w:val="24"/>
          <w:szCs w:val="24"/>
        </w:rPr>
        <w:t xml:space="preserve">dle potřeby </w:t>
      </w:r>
      <w:r w:rsidRPr="007B153F">
        <w:rPr>
          <w:rFonts w:ascii="Times New Roman" w:hAnsi="Times New Roman"/>
          <w:sz w:val="24"/>
          <w:szCs w:val="24"/>
        </w:rPr>
        <w:t>do více setkání.</w:t>
      </w:r>
    </w:p>
    <w:p w:rsidR="00C9347B" w:rsidRDefault="00C9347B" w:rsidP="00FE42CC">
      <w:pPr>
        <w:pStyle w:val="NoSpacing"/>
        <w:spacing w:line="360" w:lineRule="auto"/>
        <w:jc w:val="both"/>
        <w:rPr>
          <w:rFonts w:ascii="Times New Roman" w:hAnsi="Times New Roman"/>
          <w:sz w:val="24"/>
          <w:szCs w:val="24"/>
        </w:rPr>
      </w:pPr>
    </w:p>
    <w:p w:rsidR="00C9347B" w:rsidRPr="00277628" w:rsidRDefault="00C9347B" w:rsidP="00FE42CC">
      <w:pPr>
        <w:pStyle w:val="NoSpacing"/>
        <w:spacing w:line="360" w:lineRule="auto"/>
        <w:jc w:val="both"/>
        <w:rPr>
          <w:rFonts w:ascii="Times New Roman" w:hAnsi="Times New Roman"/>
          <w:sz w:val="24"/>
          <w:szCs w:val="24"/>
        </w:rPr>
      </w:pPr>
      <w:r>
        <w:rPr>
          <w:rFonts w:ascii="Times New Roman" w:hAnsi="Times New Roman"/>
          <w:sz w:val="24"/>
          <w:szCs w:val="24"/>
        </w:rPr>
        <w:t xml:space="preserve">     Výzkumné šetření u paní Alžběty hodnotím jako zdařilé. Plán výzkumu bych </w:t>
      </w:r>
      <w:r w:rsidRPr="00FE42CC">
        <w:rPr>
          <w:rFonts w:ascii="Times New Roman" w:hAnsi="Times New Roman"/>
          <w:sz w:val="24"/>
          <w:szCs w:val="24"/>
        </w:rPr>
        <w:t>na</w:t>
      </w:r>
      <w:r>
        <w:rPr>
          <w:rFonts w:ascii="Times New Roman" w:hAnsi="Times New Roman"/>
          <w:sz w:val="24"/>
          <w:szCs w:val="24"/>
        </w:rPr>
        <w:t xml:space="preserve"> </w:t>
      </w:r>
      <w:r w:rsidRPr="00FE42CC">
        <w:rPr>
          <w:rFonts w:ascii="Times New Roman" w:hAnsi="Times New Roman"/>
          <w:sz w:val="24"/>
          <w:szCs w:val="24"/>
        </w:rPr>
        <w:t xml:space="preserve">základě prvních </w:t>
      </w:r>
      <w:r>
        <w:rPr>
          <w:rFonts w:ascii="Times New Roman" w:hAnsi="Times New Roman"/>
          <w:sz w:val="24"/>
          <w:szCs w:val="24"/>
        </w:rPr>
        <w:t xml:space="preserve">terénních </w:t>
      </w:r>
      <w:r w:rsidRPr="00FE42CC">
        <w:rPr>
          <w:rFonts w:ascii="Times New Roman" w:hAnsi="Times New Roman"/>
          <w:sz w:val="24"/>
          <w:szCs w:val="24"/>
        </w:rPr>
        <w:t>zkušeností</w:t>
      </w:r>
      <w:r>
        <w:rPr>
          <w:rFonts w:ascii="Times New Roman" w:hAnsi="Times New Roman"/>
          <w:sz w:val="24"/>
          <w:szCs w:val="24"/>
        </w:rPr>
        <w:t xml:space="preserve"> neměnila. Vzhledem k tématu a šíři jeho problematiky je vhodné zajistit dostatek potřebného času k rozhovoru a s tímto požadavkem předem seznámit i respondenty, jelikož rozhovor je velice náročný, včetně psychického vyčerpání. </w:t>
      </w:r>
    </w:p>
    <w:p w:rsidR="00C9347B" w:rsidRPr="00FE42CC" w:rsidRDefault="00C9347B" w:rsidP="00FE42CC">
      <w:pPr>
        <w:pStyle w:val="NoSpacing"/>
        <w:spacing w:line="360" w:lineRule="auto"/>
        <w:jc w:val="both"/>
        <w:rPr>
          <w:rFonts w:ascii="Times New Roman" w:hAnsi="Times New Roman"/>
          <w:sz w:val="24"/>
          <w:szCs w:val="24"/>
        </w:rPr>
      </w:pPr>
    </w:p>
    <w:p w:rsidR="00C9347B" w:rsidRPr="00106128" w:rsidRDefault="00C9347B" w:rsidP="00481217">
      <w:pPr>
        <w:pStyle w:val="NoSpacing"/>
        <w:spacing w:line="360" w:lineRule="auto"/>
        <w:jc w:val="both"/>
        <w:rPr>
          <w:rFonts w:ascii="Times New Roman" w:hAnsi="Times New Roman"/>
          <w:b/>
          <w:sz w:val="24"/>
          <w:szCs w:val="24"/>
        </w:rPr>
      </w:pPr>
      <w:r>
        <w:rPr>
          <w:rFonts w:ascii="Times New Roman" w:hAnsi="Times New Roman"/>
          <w:b/>
          <w:sz w:val="24"/>
          <w:szCs w:val="24"/>
        </w:rPr>
        <w:t>Seznam odborné literatury</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BACHMAIER, H. </w:t>
      </w:r>
      <w:r w:rsidRPr="00481217">
        <w:rPr>
          <w:rFonts w:ascii="Times New Roman" w:hAnsi="Times New Roman"/>
          <w:i/>
          <w:sz w:val="24"/>
          <w:szCs w:val="24"/>
        </w:rPr>
        <w:t>Der neue Generationenvertrag</w:t>
      </w:r>
      <w:r w:rsidRPr="00481217">
        <w:rPr>
          <w:rFonts w:ascii="Times New Roman" w:hAnsi="Times New Roman"/>
          <w:sz w:val="24"/>
          <w:szCs w:val="24"/>
        </w:rPr>
        <w:t>. Göttingen : Wallstein Verlag GmbH, 2005. 142 s. ISBN 978-3-89244-984-3.</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GAVORA, P. </w:t>
      </w:r>
      <w:r w:rsidRPr="00481217">
        <w:rPr>
          <w:rFonts w:ascii="Times New Roman" w:hAnsi="Times New Roman"/>
          <w:i/>
          <w:sz w:val="24"/>
          <w:szCs w:val="24"/>
        </w:rPr>
        <w:t>Úvod do pedagogického výzkumu</w:t>
      </w:r>
      <w:r w:rsidRPr="00481217">
        <w:rPr>
          <w:rFonts w:ascii="Times New Roman" w:hAnsi="Times New Roman"/>
          <w:sz w:val="24"/>
          <w:szCs w:val="24"/>
        </w:rPr>
        <w:t>. Brno : Paido, 2000. 207 s. ISBN 80-85931-79-6.</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HAŠKOVCOVÁ, H. </w:t>
      </w:r>
      <w:r w:rsidRPr="00481217">
        <w:rPr>
          <w:rFonts w:ascii="Times New Roman" w:hAnsi="Times New Roman"/>
          <w:i/>
          <w:sz w:val="24"/>
          <w:szCs w:val="24"/>
        </w:rPr>
        <w:t>Fenomén stáří</w:t>
      </w:r>
      <w:r w:rsidRPr="00481217">
        <w:rPr>
          <w:rFonts w:ascii="Times New Roman" w:hAnsi="Times New Roman"/>
          <w:sz w:val="24"/>
          <w:szCs w:val="24"/>
        </w:rPr>
        <w:t xml:space="preserve">. Vyd. 1. Praha : Panorama, 1990. 416 s. ISBN 80-7038-158-2.  </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HENDL, J. </w:t>
      </w:r>
      <w:r w:rsidRPr="00481217">
        <w:rPr>
          <w:rFonts w:ascii="Times New Roman" w:hAnsi="Times New Roman"/>
          <w:i/>
          <w:sz w:val="24"/>
          <w:szCs w:val="24"/>
        </w:rPr>
        <w:t>Kvalitativní výzkum : základní metody a aplikace</w:t>
      </w:r>
      <w:r w:rsidRPr="00481217">
        <w:rPr>
          <w:rFonts w:ascii="Times New Roman" w:hAnsi="Times New Roman"/>
          <w:sz w:val="24"/>
          <w:szCs w:val="24"/>
        </w:rPr>
        <w:t>. Praha : Portál, 2005. 408 s. ISBN 80-7367-040-2.</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JAROŠOVÁ, D. </w:t>
      </w:r>
      <w:r w:rsidRPr="00481217">
        <w:rPr>
          <w:rFonts w:ascii="Times New Roman" w:hAnsi="Times New Roman"/>
          <w:i/>
          <w:iCs/>
          <w:sz w:val="24"/>
          <w:szCs w:val="24"/>
        </w:rPr>
        <w:t>Péče o seniory</w:t>
      </w:r>
      <w:r w:rsidRPr="00481217">
        <w:rPr>
          <w:rFonts w:ascii="Times New Roman" w:hAnsi="Times New Roman"/>
          <w:sz w:val="24"/>
          <w:szCs w:val="24"/>
        </w:rPr>
        <w:t xml:space="preserve">. Vyd. 1. Ostrava : Ostravská univerzita v Ostravě, 2006. 96 s. ISBN 80-7368-110-2. </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LÜSCHER K., LIEGLE L. </w:t>
      </w:r>
      <w:r w:rsidRPr="00481217">
        <w:rPr>
          <w:rFonts w:ascii="Times New Roman" w:hAnsi="Times New Roman"/>
          <w:i/>
          <w:sz w:val="24"/>
          <w:szCs w:val="24"/>
        </w:rPr>
        <w:t>Generationenbeziehungen in Familie und Gesellschaft</w:t>
      </w:r>
      <w:r w:rsidRPr="00481217">
        <w:rPr>
          <w:rFonts w:ascii="Times New Roman" w:hAnsi="Times New Roman"/>
          <w:sz w:val="24"/>
          <w:szCs w:val="24"/>
        </w:rPr>
        <w:t>. Konstanz : UVK Verlagsgesellschaft, 2003. 371 s. ISBN 978-3-8252-2425-7.</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MATOUŠEK, O. </w:t>
      </w:r>
      <w:r w:rsidRPr="00481217">
        <w:rPr>
          <w:rFonts w:ascii="Times New Roman" w:hAnsi="Times New Roman"/>
          <w:i/>
          <w:iCs/>
          <w:sz w:val="24"/>
          <w:szCs w:val="24"/>
        </w:rPr>
        <w:t>Rodina jako instituce a vztahová síť</w:t>
      </w:r>
      <w:r w:rsidRPr="00481217">
        <w:rPr>
          <w:rFonts w:ascii="Times New Roman" w:hAnsi="Times New Roman"/>
          <w:sz w:val="24"/>
          <w:szCs w:val="24"/>
        </w:rPr>
        <w:t>. 3. rozš. a přeprac. vyd. Praha : Sociologické nakladatelství, 2003. 161 s. ISBN 80-86429-19-9.</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MOŽNÝ, I. </w:t>
      </w:r>
      <w:r w:rsidRPr="00481217">
        <w:rPr>
          <w:rFonts w:ascii="Times New Roman" w:hAnsi="Times New Roman"/>
          <w:i/>
          <w:iCs/>
          <w:sz w:val="24"/>
          <w:szCs w:val="24"/>
        </w:rPr>
        <w:t>Sociologie rodiny</w:t>
      </w:r>
      <w:r w:rsidRPr="00481217">
        <w:rPr>
          <w:rFonts w:ascii="Times New Roman" w:hAnsi="Times New Roman"/>
          <w:sz w:val="24"/>
          <w:szCs w:val="24"/>
        </w:rPr>
        <w:t>. Vyd. 1. Praha : Sociologické nakladatelství, 1999. 251 s. ISBN 80-85850-75-3.</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MÜHLPACHR, P. </w:t>
      </w:r>
      <w:r w:rsidRPr="00481217">
        <w:rPr>
          <w:rFonts w:ascii="Times New Roman" w:hAnsi="Times New Roman"/>
          <w:i/>
          <w:sz w:val="24"/>
          <w:szCs w:val="24"/>
        </w:rPr>
        <w:t>Schola gerontologica</w:t>
      </w:r>
      <w:r w:rsidRPr="00481217">
        <w:rPr>
          <w:rFonts w:ascii="Times New Roman" w:hAnsi="Times New Roman"/>
          <w:sz w:val="24"/>
          <w:szCs w:val="24"/>
        </w:rPr>
        <w:t>. Vyd. 1. Brno : Masarykova univerzita v Brně – Pedago</w:t>
      </w:r>
      <w:r w:rsidRPr="00481217">
        <w:rPr>
          <w:rFonts w:ascii="Times New Roman" w:hAnsi="Times New Roman"/>
          <w:sz w:val="24"/>
          <w:szCs w:val="24"/>
        </w:rPr>
        <w:softHyphen/>
        <w:t>gická fakulta, 2005. 314 s. ISBN 80-210-3838-1.</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ORT, J. </w:t>
      </w:r>
      <w:r w:rsidRPr="00481217">
        <w:rPr>
          <w:rFonts w:ascii="Times New Roman" w:hAnsi="Times New Roman"/>
          <w:i/>
          <w:sz w:val="24"/>
          <w:szCs w:val="24"/>
        </w:rPr>
        <w:t>Kapitoly ze sociologie stáří</w:t>
      </w:r>
      <w:r w:rsidRPr="00481217">
        <w:rPr>
          <w:rFonts w:ascii="Times New Roman" w:hAnsi="Times New Roman"/>
          <w:sz w:val="24"/>
          <w:szCs w:val="24"/>
        </w:rPr>
        <w:t xml:space="preserve"> : </w:t>
      </w:r>
      <w:r w:rsidRPr="00481217">
        <w:rPr>
          <w:rFonts w:ascii="Times New Roman" w:hAnsi="Times New Roman"/>
          <w:i/>
          <w:sz w:val="24"/>
          <w:szCs w:val="24"/>
        </w:rPr>
        <w:t>Společenské a sociální aspekty stárnutí</w:t>
      </w:r>
      <w:r w:rsidRPr="00481217">
        <w:rPr>
          <w:rFonts w:ascii="Times New Roman" w:hAnsi="Times New Roman"/>
          <w:sz w:val="24"/>
          <w:szCs w:val="24"/>
        </w:rPr>
        <w:t>, Ústí nad Labem: Univerzita J. E. Purkyně – Pedago</w:t>
      </w:r>
      <w:r w:rsidRPr="00481217">
        <w:rPr>
          <w:rFonts w:ascii="Times New Roman" w:hAnsi="Times New Roman"/>
          <w:sz w:val="24"/>
          <w:szCs w:val="24"/>
        </w:rPr>
        <w:softHyphen/>
        <w:t>gická fakulta, 2004. 106 s. ISBN 80-7044-636-6.</w:t>
      </w:r>
    </w:p>
    <w:p w:rsidR="00C9347B"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PICHAUD, C. </w:t>
      </w:r>
      <w:r w:rsidRPr="00481217">
        <w:rPr>
          <w:rFonts w:ascii="Times New Roman" w:hAnsi="Times New Roman"/>
          <w:i/>
          <w:iCs/>
          <w:sz w:val="24"/>
          <w:szCs w:val="24"/>
        </w:rPr>
        <w:t>Soužití se staršími lidmi : praktické informace pro ty, kdo doma pečují o staré lidi, i pro sociální a zdravotnické pracovníky</w:t>
      </w:r>
      <w:r w:rsidRPr="00481217">
        <w:rPr>
          <w:rFonts w:ascii="Times New Roman" w:hAnsi="Times New Roman"/>
          <w:sz w:val="24"/>
          <w:szCs w:val="24"/>
        </w:rPr>
        <w:t>. Vyd. 1. Praha : Portál, 1998. 156 s. ISBN 80-7178-184-3.</w:t>
      </w:r>
    </w:p>
    <w:p w:rsidR="00C9347B" w:rsidRPr="00481217" w:rsidRDefault="00C9347B" w:rsidP="00481217">
      <w:pPr>
        <w:pStyle w:val="NoSpacing"/>
        <w:spacing w:line="360" w:lineRule="auto"/>
        <w:jc w:val="both"/>
        <w:rPr>
          <w:rFonts w:ascii="Times New Roman" w:hAnsi="Times New Roman"/>
          <w:sz w:val="24"/>
          <w:szCs w:val="24"/>
        </w:rPr>
      </w:pPr>
      <w:r w:rsidRPr="009718DA">
        <w:rPr>
          <w:rFonts w:ascii="Times New Roman" w:hAnsi="Times New Roman"/>
          <w:sz w:val="24"/>
          <w:szCs w:val="24"/>
        </w:rPr>
        <w:t xml:space="preserve">PŘINOSILOVÁ, D. </w:t>
      </w:r>
      <w:r w:rsidRPr="009718DA">
        <w:rPr>
          <w:rFonts w:ascii="Times New Roman" w:hAnsi="Times New Roman"/>
          <w:i/>
          <w:sz w:val="24"/>
          <w:szCs w:val="24"/>
        </w:rPr>
        <w:t>Diagnostika ve speciální pedagogice</w:t>
      </w:r>
      <w:r>
        <w:rPr>
          <w:rFonts w:ascii="Times New Roman" w:hAnsi="Times New Roman"/>
          <w:sz w:val="24"/>
          <w:szCs w:val="24"/>
        </w:rPr>
        <w:t>. V</w:t>
      </w:r>
      <w:r w:rsidRPr="009718DA">
        <w:rPr>
          <w:rFonts w:ascii="Times New Roman" w:hAnsi="Times New Roman"/>
          <w:sz w:val="24"/>
          <w:szCs w:val="24"/>
        </w:rPr>
        <w:t>yd.</w:t>
      </w:r>
      <w:r>
        <w:rPr>
          <w:rFonts w:ascii="Times New Roman" w:hAnsi="Times New Roman"/>
          <w:sz w:val="24"/>
          <w:szCs w:val="24"/>
        </w:rPr>
        <w:t xml:space="preserve"> 2. </w:t>
      </w:r>
      <w:r w:rsidRPr="009718DA">
        <w:rPr>
          <w:rFonts w:ascii="Times New Roman" w:hAnsi="Times New Roman"/>
          <w:sz w:val="24"/>
          <w:szCs w:val="24"/>
        </w:rPr>
        <w:t xml:space="preserve"> Brno : Paido, 2007. 178 s. ISBN 978-80-7315-157-7.</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SOBOTKOVÁ, I. </w:t>
      </w:r>
      <w:r w:rsidRPr="00481217">
        <w:rPr>
          <w:rFonts w:ascii="Times New Roman" w:hAnsi="Times New Roman"/>
          <w:i/>
          <w:iCs/>
          <w:sz w:val="24"/>
          <w:szCs w:val="24"/>
        </w:rPr>
        <w:t>Psychologie rodiny</w:t>
      </w:r>
      <w:r w:rsidRPr="00481217">
        <w:rPr>
          <w:rFonts w:ascii="Times New Roman" w:hAnsi="Times New Roman"/>
          <w:sz w:val="24"/>
          <w:szCs w:val="24"/>
        </w:rPr>
        <w:t xml:space="preserve">. 2., přeprac. vyd. Praha : Portál, 2007. 219 s. ISBN 978-80-7367-250-8. </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STUART-HAMILTON, I. </w:t>
      </w:r>
      <w:r w:rsidRPr="00481217">
        <w:rPr>
          <w:rFonts w:ascii="Times New Roman" w:hAnsi="Times New Roman"/>
          <w:i/>
          <w:sz w:val="24"/>
          <w:szCs w:val="24"/>
        </w:rPr>
        <w:t>Psychologie stárnutí</w:t>
      </w:r>
      <w:r w:rsidRPr="00481217">
        <w:rPr>
          <w:rFonts w:ascii="Times New Roman" w:hAnsi="Times New Roman"/>
          <w:sz w:val="24"/>
          <w:szCs w:val="24"/>
        </w:rPr>
        <w:t>. Vyd. 1. Praha : Portál, 1999. 319s. ISBN 80-7178-274-2.</w:t>
      </w:r>
    </w:p>
    <w:p w:rsidR="00C9347B" w:rsidRPr="00481217" w:rsidRDefault="00C9347B" w:rsidP="00481217">
      <w:pPr>
        <w:pStyle w:val="NoSpacing"/>
        <w:spacing w:line="360" w:lineRule="auto"/>
        <w:jc w:val="both"/>
        <w:rPr>
          <w:rFonts w:ascii="Times New Roman" w:hAnsi="Times New Roman"/>
          <w:sz w:val="24"/>
          <w:szCs w:val="24"/>
        </w:rPr>
      </w:pPr>
      <w:r>
        <w:rPr>
          <w:rFonts w:ascii="Times New Roman" w:hAnsi="Times New Roman"/>
          <w:sz w:val="24"/>
          <w:szCs w:val="24"/>
        </w:rPr>
        <w:t>SÝKOROVÁ, D</w:t>
      </w:r>
      <w:r w:rsidRPr="00481217">
        <w:rPr>
          <w:rFonts w:ascii="Times New Roman" w:hAnsi="Times New Roman"/>
          <w:sz w:val="24"/>
          <w:szCs w:val="24"/>
        </w:rPr>
        <w:t xml:space="preserve">. </w:t>
      </w:r>
      <w:r w:rsidRPr="00481217">
        <w:rPr>
          <w:rFonts w:ascii="Times New Roman" w:hAnsi="Times New Roman"/>
          <w:i/>
          <w:iCs/>
          <w:sz w:val="24"/>
          <w:szCs w:val="24"/>
        </w:rPr>
        <w:t>Autonomie ve stá</w:t>
      </w:r>
      <w:r w:rsidRPr="00481217">
        <w:rPr>
          <w:rFonts w:ascii="Times New Roman" w:hAnsi="Times New Roman"/>
          <w:sz w:val="24"/>
          <w:szCs w:val="24"/>
        </w:rPr>
        <w:t>ř</w:t>
      </w:r>
      <w:r w:rsidRPr="00481217">
        <w:rPr>
          <w:rFonts w:ascii="Times New Roman" w:hAnsi="Times New Roman"/>
          <w:i/>
          <w:iCs/>
          <w:sz w:val="24"/>
          <w:szCs w:val="24"/>
        </w:rPr>
        <w:t>í, kapitoly z gerontosociologie</w:t>
      </w:r>
      <w:r w:rsidRPr="00481217">
        <w:rPr>
          <w:rFonts w:ascii="Times New Roman" w:hAnsi="Times New Roman"/>
          <w:sz w:val="24"/>
          <w:szCs w:val="24"/>
        </w:rPr>
        <w:t xml:space="preserve">. Vyd. 1. Praha: Sociologické nakladatelství SLON, 2007. 284 s. ISBN 978-80-86429-62-5. </w:t>
      </w:r>
    </w:p>
    <w:p w:rsidR="00C9347B" w:rsidRPr="00481217" w:rsidRDefault="00C9347B" w:rsidP="00481217">
      <w:pPr>
        <w:pStyle w:val="NoSpacing"/>
        <w:spacing w:line="360" w:lineRule="auto"/>
        <w:jc w:val="both"/>
        <w:rPr>
          <w:rFonts w:ascii="Times New Roman" w:hAnsi="Times New Roman"/>
          <w:sz w:val="24"/>
          <w:szCs w:val="24"/>
        </w:rPr>
      </w:pPr>
      <w:r w:rsidRPr="00481217">
        <w:rPr>
          <w:rFonts w:ascii="Times New Roman" w:hAnsi="Times New Roman"/>
          <w:sz w:val="24"/>
          <w:szCs w:val="24"/>
        </w:rPr>
        <w:t xml:space="preserve">VÁGNEROVÁ, M. </w:t>
      </w:r>
      <w:r w:rsidRPr="00481217">
        <w:rPr>
          <w:rFonts w:ascii="Times New Roman" w:hAnsi="Times New Roman"/>
          <w:i/>
          <w:sz w:val="24"/>
          <w:szCs w:val="24"/>
        </w:rPr>
        <w:t>Vývojová psychologie : II., Dospělost a stáří.</w:t>
      </w:r>
      <w:r w:rsidRPr="00481217">
        <w:rPr>
          <w:rFonts w:ascii="Times New Roman" w:hAnsi="Times New Roman"/>
          <w:sz w:val="24"/>
          <w:szCs w:val="24"/>
        </w:rPr>
        <w:t xml:space="preserve"> Vyd. 1. Praha : Karolinum, 2007. 461 s. ISBN 978-80-246-1318-5.</w:t>
      </w:r>
    </w:p>
    <w:p w:rsidR="00C9347B" w:rsidRDefault="00C9347B" w:rsidP="00481217">
      <w:pPr>
        <w:pStyle w:val="NoSpacing"/>
        <w:spacing w:line="360" w:lineRule="auto"/>
        <w:jc w:val="both"/>
        <w:rPr>
          <w:rFonts w:ascii="Times New Roman" w:hAnsi="Times New Roman"/>
          <w:sz w:val="24"/>
          <w:szCs w:val="24"/>
        </w:rPr>
      </w:pPr>
    </w:p>
    <w:p w:rsidR="00C9347B" w:rsidRDefault="00C9347B" w:rsidP="00481217">
      <w:pPr>
        <w:pStyle w:val="NoSpacing"/>
        <w:spacing w:line="360" w:lineRule="auto"/>
        <w:jc w:val="both"/>
        <w:rPr>
          <w:rFonts w:ascii="Times New Roman" w:hAnsi="Times New Roman"/>
          <w:sz w:val="24"/>
          <w:szCs w:val="24"/>
        </w:rPr>
      </w:pPr>
    </w:p>
    <w:p w:rsidR="00C9347B" w:rsidRPr="008F6D4F" w:rsidRDefault="00C9347B" w:rsidP="00481217">
      <w:pPr>
        <w:pStyle w:val="NoSpacing"/>
        <w:spacing w:line="360" w:lineRule="auto"/>
        <w:jc w:val="both"/>
        <w:rPr>
          <w:rFonts w:ascii="Times New Roman" w:hAnsi="Times New Roman"/>
          <w:color w:val="FF0000"/>
          <w:sz w:val="24"/>
          <w:szCs w:val="24"/>
        </w:rPr>
      </w:pPr>
      <w:r w:rsidRPr="008F6D4F">
        <w:rPr>
          <w:rFonts w:ascii="Times New Roman" w:hAnsi="Times New Roman"/>
          <w:color w:val="FF0000"/>
          <w:sz w:val="24"/>
          <w:szCs w:val="24"/>
        </w:rPr>
        <w:t>Téma je velmi zajímavé, doporučila bych dvě věci:</w:t>
      </w:r>
    </w:p>
    <w:p w:rsidR="00C9347B" w:rsidRPr="008F6D4F" w:rsidRDefault="00C9347B" w:rsidP="004C0933">
      <w:pPr>
        <w:pStyle w:val="NoSpacing"/>
        <w:numPr>
          <w:ilvl w:val="0"/>
          <w:numId w:val="4"/>
          <w:numberingChange w:id="9" w:author="Unknown" w:date="2012-06-11T14:04:00Z" w:original="%1:1:0:."/>
        </w:numPr>
        <w:spacing w:line="360" w:lineRule="auto"/>
        <w:jc w:val="both"/>
        <w:rPr>
          <w:rFonts w:ascii="Times New Roman" w:hAnsi="Times New Roman"/>
          <w:color w:val="FF0000"/>
          <w:sz w:val="24"/>
          <w:szCs w:val="24"/>
        </w:rPr>
      </w:pPr>
      <w:r w:rsidRPr="008F6D4F">
        <w:rPr>
          <w:rFonts w:ascii="Times New Roman" w:hAnsi="Times New Roman"/>
          <w:color w:val="FF0000"/>
          <w:sz w:val="24"/>
          <w:szCs w:val="24"/>
        </w:rPr>
        <w:t>Promyslet více výzkumné otázky – tak, abyste skutečně zodpověděla na něco, co je ve vztahu k tématu zajímavé a abyste plně využila potenciálu vašeho výzkumu, kterým je zachytit perspektivu seniorů – napadá mě třeba ptát se, jak senior v rámci mezigeneračního soužití konstruuje své role a kompetence v rodině, nebo svoji závislost či nezávislost na ostatních atd. Doporučuji také rozšířit vzorek o městské prostředí, případně svou omezenost na venkov zdůraznit již na začátku (nebo hned v názvu) práce.</w:t>
      </w:r>
    </w:p>
    <w:p w:rsidR="00C9347B" w:rsidRPr="008F6D4F" w:rsidRDefault="00C9347B" w:rsidP="004C0933">
      <w:pPr>
        <w:pStyle w:val="NoSpacing"/>
        <w:numPr>
          <w:ilvl w:val="0"/>
          <w:numId w:val="4"/>
          <w:numberingChange w:id="10" w:author="Unknown" w:date="2012-06-11T14:04:00Z" w:original="%1:2:0:."/>
        </w:numPr>
        <w:spacing w:line="360" w:lineRule="auto"/>
        <w:jc w:val="both"/>
        <w:rPr>
          <w:rFonts w:ascii="Times New Roman" w:hAnsi="Times New Roman"/>
          <w:color w:val="FF0000"/>
          <w:sz w:val="24"/>
          <w:szCs w:val="24"/>
        </w:rPr>
      </w:pPr>
      <w:r w:rsidRPr="008F6D4F">
        <w:rPr>
          <w:rFonts w:ascii="Times New Roman" w:hAnsi="Times New Roman"/>
          <w:color w:val="FF0000"/>
          <w:sz w:val="24"/>
          <w:szCs w:val="24"/>
        </w:rPr>
        <w:t xml:space="preserve">V souvislosti s předchozím bodem pak dobře hlídat, jestli máte během sběru dat „tah na branku“ a vedete svou výzkumnou cestu skutečně k cíli, tj. zodpovězení otázek. Je to náročné, mluvit s lidmi je samo o sobě zábavné a zajímavé, jde ale o to, abyste ve výzkumu příliš „nezabředávala“ do toho, co s vaším zájmem nesouvisí. Přeji hodně zdaru při realizaci vašeho výzkumu a zdravím, </w:t>
      </w:r>
    </w:p>
    <w:p w:rsidR="00C9347B" w:rsidRPr="00481217" w:rsidRDefault="00C9347B" w:rsidP="004C0933">
      <w:pPr>
        <w:pStyle w:val="NoSpacing"/>
        <w:spacing w:line="360" w:lineRule="auto"/>
        <w:ind w:left="7080"/>
        <w:jc w:val="both"/>
        <w:rPr>
          <w:rFonts w:ascii="Times New Roman" w:hAnsi="Times New Roman"/>
          <w:sz w:val="24"/>
          <w:szCs w:val="24"/>
        </w:rPr>
      </w:pPr>
      <w:r>
        <w:rPr>
          <w:rFonts w:ascii="Times New Roman" w:hAnsi="Times New Roman"/>
          <w:sz w:val="24"/>
          <w:szCs w:val="24"/>
        </w:rPr>
        <w:t>LS</w:t>
      </w:r>
    </w:p>
    <w:sectPr w:rsidR="00C9347B" w:rsidRPr="00481217" w:rsidSect="00BA151B">
      <w:footerReference w:type="default" r:id="rId9"/>
      <w:pgSz w:w="11906" w:h="16838"/>
      <w:pgMar w:top="1417" w:right="1417" w:bottom="1417" w:left="1417" w:header="708" w:footer="708" w:gutter="0"/>
      <w:pgNumType w:start="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lepičkovi" w:date="2012-06-11T13:53:00Z" w:initials="S">
    <w:p w:rsidR="00C9347B" w:rsidRDefault="00C9347B">
      <w:pPr>
        <w:pStyle w:val="CommentText"/>
      </w:pPr>
      <w:r>
        <w:rPr>
          <w:rStyle w:val="CommentReference"/>
        </w:rPr>
        <w:annotationRef/>
      </w:r>
      <w:r>
        <w:t>Faktorem čeho? Pro co?</w:t>
      </w:r>
    </w:p>
  </w:comment>
  <w:comment w:id="0" w:author="Slepičkovi" w:date="2012-06-11T13:55:00Z" w:initials="S">
    <w:p w:rsidR="00C9347B" w:rsidRDefault="00C9347B">
      <w:pPr>
        <w:pStyle w:val="CommentText"/>
      </w:pPr>
      <w:r>
        <w:rPr>
          <w:rStyle w:val="CommentReference"/>
        </w:rPr>
        <w:annotationRef/>
      </w:r>
      <w:r>
        <w:t xml:space="preserve">Dobrý záměr, zajímavé téma. Stálo by za to být v úvodu konkrétnější, vynechat obecná konstatování, zkusit zapojit nějaká fakta (víme například a můžeme zjistit, kolik seniorů žije se svými rodinnými příslušníky a kolik ne?), vyhnout se nepřesným používáním slov (tendence, plnohodnotný). </w:t>
      </w:r>
    </w:p>
  </w:comment>
  <w:comment w:id="6" w:author="Slepičkovi" w:date="2012-06-11T13:58:00Z" w:initials="S">
    <w:p w:rsidR="00C9347B" w:rsidRDefault="00C9347B">
      <w:pPr>
        <w:pStyle w:val="CommentText"/>
      </w:pPr>
      <w:r>
        <w:rPr>
          <w:rStyle w:val="CommentReference"/>
        </w:rPr>
        <w:annotationRef/>
      </w:r>
      <w:r>
        <w:t>Nepodléhejte ageismu!</w:t>
      </w:r>
    </w:p>
  </w:comment>
  <w:comment w:id="7" w:author="Slepičkovi" w:date="2012-06-11T13:58:00Z" w:initials="S">
    <w:p w:rsidR="00C9347B" w:rsidRDefault="00C9347B">
      <w:pPr>
        <w:pStyle w:val="CommentText"/>
      </w:pPr>
      <w:r>
        <w:rPr>
          <w:rStyle w:val="CommentReference"/>
        </w:rPr>
        <w:annotationRef/>
      </w:r>
      <w:r>
        <w:t>Nebo že se cítí v pokoji sama?</w:t>
      </w:r>
    </w:p>
  </w:comment>
  <w:comment w:id="8" w:author="Slepičkovi" w:date="2012-06-11T14:01:00Z" w:initials="S">
    <w:p w:rsidR="00C9347B" w:rsidRDefault="00C9347B">
      <w:pPr>
        <w:pStyle w:val="CommentText"/>
      </w:pPr>
      <w:r>
        <w:rPr>
          <w:rStyle w:val="CommentReference"/>
        </w:rPr>
        <w:annotationRef/>
      </w:r>
      <w:r>
        <w:t>To je zajímavé, jak paní v jedné větě popírá tu předchozí.</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47B" w:rsidRDefault="00C9347B" w:rsidP="00BA151B">
      <w:pPr>
        <w:spacing w:after="0" w:line="240" w:lineRule="auto"/>
      </w:pPr>
      <w:r>
        <w:separator/>
      </w:r>
    </w:p>
  </w:endnote>
  <w:endnote w:type="continuationSeparator" w:id="0">
    <w:p w:rsidR="00C9347B" w:rsidRDefault="00C9347B" w:rsidP="00BA1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B" w:rsidRDefault="00C9347B">
    <w:pPr>
      <w:pStyle w:val="Footer"/>
      <w:jc w:val="center"/>
    </w:pPr>
    <w:fldSimple w:instr=" PAGE   \* MERGEFORMAT ">
      <w:r>
        <w:rPr>
          <w:noProof/>
        </w:rPr>
        <w:t>2</w:t>
      </w:r>
    </w:fldSimple>
  </w:p>
  <w:p w:rsidR="00C9347B" w:rsidRDefault="00C93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47B" w:rsidRDefault="00C9347B" w:rsidP="00BA151B">
      <w:pPr>
        <w:spacing w:after="0" w:line="240" w:lineRule="auto"/>
      </w:pPr>
      <w:r>
        <w:separator/>
      </w:r>
    </w:p>
  </w:footnote>
  <w:footnote w:type="continuationSeparator" w:id="0">
    <w:p w:rsidR="00C9347B" w:rsidRDefault="00C9347B" w:rsidP="00BA15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A3947"/>
    <w:multiLevelType w:val="hybridMultilevel"/>
    <w:tmpl w:val="95102E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40966ED3"/>
    <w:multiLevelType w:val="hybridMultilevel"/>
    <w:tmpl w:val="DE2CC9F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4432F48"/>
    <w:multiLevelType w:val="hybridMultilevel"/>
    <w:tmpl w:val="3D7405F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7F095124"/>
    <w:multiLevelType w:val="hybridMultilevel"/>
    <w:tmpl w:val="FB209AF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05"/>
    <w:rsid w:val="000021AD"/>
    <w:rsid w:val="0001239B"/>
    <w:rsid w:val="000341A6"/>
    <w:rsid w:val="000A6B7D"/>
    <w:rsid w:val="00101E62"/>
    <w:rsid w:val="00106128"/>
    <w:rsid w:val="00155B05"/>
    <w:rsid w:val="001726BF"/>
    <w:rsid w:val="001E01ED"/>
    <w:rsid w:val="00257ED3"/>
    <w:rsid w:val="00277628"/>
    <w:rsid w:val="002C02F1"/>
    <w:rsid w:val="00317406"/>
    <w:rsid w:val="003268A1"/>
    <w:rsid w:val="003928B6"/>
    <w:rsid w:val="00481217"/>
    <w:rsid w:val="004829D8"/>
    <w:rsid w:val="004C0933"/>
    <w:rsid w:val="00573B4F"/>
    <w:rsid w:val="00575F9D"/>
    <w:rsid w:val="005F2EFF"/>
    <w:rsid w:val="00623D5D"/>
    <w:rsid w:val="006650FA"/>
    <w:rsid w:val="00723D86"/>
    <w:rsid w:val="00796903"/>
    <w:rsid w:val="007B153F"/>
    <w:rsid w:val="00801F45"/>
    <w:rsid w:val="00846B1E"/>
    <w:rsid w:val="008A29E4"/>
    <w:rsid w:val="008F434F"/>
    <w:rsid w:val="008F5EA7"/>
    <w:rsid w:val="008F6D4F"/>
    <w:rsid w:val="009470C0"/>
    <w:rsid w:val="0096026B"/>
    <w:rsid w:val="009718DA"/>
    <w:rsid w:val="00991BCC"/>
    <w:rsid w:val="009A1A73"/>
    <w:rsid w:val="009C2C33"/>
    <w:rsid w:val="00A4566B"/>
    <w:rsid w:val="00A57447"/>
    <w:rsid w:val="00AA010A"/>
    <w:rsid w:val="00AF1A8E"/>
    <w:rsid w:val="00B05FD1"/>
    <w:rsid w:val="00B10999"/>
    <w:rsid w:val="00B11903"/>
    <w:rsid w:val="00B74996"/>
    <w:rsid w:val="00BA151B"/>
    <w:rsid w:val="00BD2C26"/>
    <w:rsid w:val="00C1511B"/>
    <w:rsid w:val="00C9347B"/>
    <w:rsid w:val="00C97174"/>
    <w:rsid w:val="00CD3708"/>
    <w:rsid w:val="00D1346A"/>
    <w:rsid w:val="00DD4544"/>
    <w:rsid w:val="00E05248"/>
    <w:rsid w:val="00E1506A"/>
    <w:rsid w:val="00E4280C"/>
    <w:rsid w:val="00FE42C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55B05"/>
    <w:rPr>
      <w:lang w:eastAsia="en-US"/>
    </w:rPr>
  </w:style>
  <w:style w:type="paragraph" w:styleId="NormalWeb">
    <w:name w:val="Normal (Web)"/>
    <w:basedOn w:val="Normal"/>
    <w:uiPriority w:val="99"/>
    <w:rsid w:val="00B10999"/>
    <w:pPr>
      <w:spacing w:before="100" w:beforeAutospacing="1" w:after="119" w:line="240" w:lineRule="auto"/>
    </w:pPr>
    <w:rPr>
      <w:rFonts w:ascii="Times New Roman" w:eastAsia="Times New Roman" w:hAnsi="Times New Roman"/>
      <w:sz w:val="24"/>
      <w:szCs w:val="24"/>
      <w:lang w:eastAsia="cs-CZ"/>
    </w:rPr>
  </w:style>
  <w:style w:type="paragraph" w:styleId="BalloonText">
    <w:name w:val="Balloon Text"/>
    <w:basedOn w:val="Normal"/>
    <w:link w:val="BalloonTextChar"/>
    <w:uiPriority w:val="99"/>
    <w:semiHidden/>
    <w:rsid w:val="00B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999"/>
    <w:rPr>
      <w:rFonts w:ascii="Tahoma" w:hAnsi="Tahoma" w:cs="Tahoma"/>
      <w:sz w:val="16"/>
      <w:szCs w:val="16"/>
    </w:rPr>
  </w:style>
  <w:style w:type="paragraph" w:styleId="Header">
    <w:name w:val="header"/>
    <w:basedOn w:val="Normal"/>
    <w:link w:val="HeaderChar"/>
    <w:uiPriority w:val="99"/>
    <w:semiHidden/>
    <w:rsid w:val="00BA151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BA151B"/>
    <w:rPr>
      <w:rFonts w:cs="Times New Roman"/>
    </w:rPr>
  </w:style>
  <w:style w:type="paragraph" w:styleId="Footer">
    <w:name w:val="footer"/>
    <w:basedOn w:val="Normal"/>
    <w:link w:val="FooterChar"/>
    <w:uiPriority w:val="99"/>
    <w:rsid w:val="00BA151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A151B"/>
    <w:rPr>
      <w:rFonts w:cs="Times New Roman"/>
    </w:rPr>
  </w:style>
  <w:style w:type="character" w:styleId="CommentReference">
    <w:name w:val="annotation reference"/>
    <w:basedOn w:val="DefaultParagraphFont"/>
    <w:uiPriority w:val="99"/>
    <w:semiHidden/>
    <w:rsid w:val="004C0933"/>
    <w:rPr>
      <w:rFonts w:cs="Times New Roman"/>
      <w:sz w:val="16"/>
      <w:szCs w:val="16"/>
    </w:rPr>
  </w:style>
  <w:style w:type="paragraph" w:styleId="CommentText">
    <w:name w:val="annotation text"/>
    <w:basedOn w:val="Normal"/>
    <w:link w:val="CommentTextChar"/>
    <w:uiPriority w:val="99"/>
    <w:semiHidden/>
    <w:rsid w:val="004C0933"/>
    <w:rPr>
      <w:sz w:val="20"/>
      <w:szCs w:val="20"/>
    </w:rPr>
  </w:style>
  <w:style w:type="character" w:customStyle="1" w:styleId="CommentTextChar">
    <w:name w:val="Comment Text Char"/>
    <w:basedOn w:val="DefaultParagraphFont"/>
    <w:link w:val="CommentText"/>
    <w:uiPriority w:val="99"/>
    <w:semiHidden/>
    <w:rsid w:val="001171B0"/>
    <w:rPr>
      <w:sz w:val="20"/>
      <w:szCs w:val="20"/>
      <w:lang w:eastAsia="en-US"/>
    </w:rPr>
  </w:style>
  <w:style w:type="paragraph" w:styleId="CommentSubject">
    <w:name w:val="annotation subject"/>
    <w:basedOn w:val="CommentText"/>
    <w:next w:val="CommentText"/>
    <w:link w:val="CommentSubjectChar"/>
    <w:uiPriority w:val="99"/>
    <w:semiHidden/>
    <w:rsid w:val="004C0933"/>
    <w:rPr>
      <w:b/>
      <w:bCs/>
    </w:rPr>
  </w:style>
  <w:style w:type="character" w:customStyle="1" w:styleId="CommentSubjectChar">
    <w:name w:val="Comment Subject Char"/>
    <w:basedOn w:val="CommentTextChar"/>
    <w:link w:val="CommentSubject"/>
    <w:uiPriority w:val="99"/>
    <w:semiHidden/>
    <w:rsid w:val="001171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1952</Words>
  <Characters>11523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Bc.Lucie Kubišová</dc:creator>
  <cp:keywords/>
  <dc:description/>
  <cp:lastModifiedBy>Slepičkovi</cp:lastModifiedBy>
  <cp:revision>3</cp:revision>
  <dcterms:created xsi:type="dcterms:W3CDTF">2012-06-11T11:52:00Z</dcterms:created>
  <dcterms:modified xsi:type="dcterms:W3CDTF">2012-06-11T12:05:00Z</dcterms:modified>
</cp:coreProperties>
</file>