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2E" w:rsidRPr="005F1CED" w:rsidRDefault="00380A2E" w:rsidP="00380A2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5F1CED">
        <w:rPr>
          <w:rFonts w:ascii="Times New Roman" w:hAnsi="Times New Roman"/>
          <w:b/>
          <w:sz w:val="28"/>
          <w:szCs w:val="28"/>
          <w:u w:val="single"/>
        </w:rPr>
        <w:t>Příprava na čtení u dětí se SP</w:t>
      </w:r>
    </w:p>
    <w:p w:rsidR="00380A2E" w:rsidRPr="005F1CED" w:rsidRDefault="00380A2E" w:rsidP="00380A2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0A2E" w:rsidRPr="005F1CED" w:rsidRDefault="00380A2E" w:rsidP="00380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Vliv sluchového postižení při osvojování si dovednosti číst</w:t>
      </w:r>
    </w:p>
    <w:p w:rsidR="00380A2E" w:rsidRPr="005F1CED" w:rsidRDefault="00380A2E" w:rsidP="00380A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SP ovlivňuje </w:t>
      </w:r>
      <w:r w:rsidRPr="005F1CED">
        <w:rPr>
          <w:rFonts w:ascii="Times New Roman" w:hAnsi="Times New Roman"/>
          <w:i/>
          <w:iCs/>
          <w:sz w:val="24"/>
          <w:szCs w:val="24"/>
        </w:rPr>
        <w:t>komunikační schopnosti</w:t>
      </w:r>
      <w:r w:rsidRPr="005F1CED">
        <w:rPr>
          <w:rFonts w:ascii="Times New Roman" w:hAnsi="Times New Roman"/>
          <w:sz w:val="24"/>
          <w:szCs w:val="24"/>
        </w:rPr>
        <w:t xml:space="preserve"> </w:t>
      </w:r>
    </w:p>
    <w:p w:rsidR="00380A2E" w:rsidRPr="005F1CED" w:rsidRDefault="00380A2E" w:rsidP="00380A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SP ovlivňuje </w:t>
      </w:r>
      <w:r w:rsidRPr="005F1CED">
        <w:rPr>
          <w:rFonts w:ascii="Times New Roman" w:hAnsi="Times New Roman"/>
          <w:i/>
          <w:iCs/>
          <w:sz w:val="24"/>
          <w:szCs w:val="24"/>
        </w:rPr>
        <w:t>psychické funkce</w:t>
      </w:r>
      <w:r w:rsidRPr="005F1CED">
        <w:rPr>
          <w:rFonts w:ascii="Times New Roman" w:hAnsi="Times New Roman"/>
          <w:sz w:val="24"/>
          <w:szCs w:val="24"/>
        </w:rPr>
        <w:t xml:space="preserve"> uplatňující se při čtení (pozornost, vnímání, myšlení, paměť a citové procesy) 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SP děti mívají: 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</w:rPr>
        <w:t xml:space="preserve">         omezenou slovní zásobu,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</w:rPr>
        <w:t xml:space="preserve">         omezené a zkreslené sluchové vnímání,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</w:rPr>
        <w:t xml:space="preserve">         opožděný vývoj řeči.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Pr="005F1CED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Slyšící a recepce psaného textu</w:t>
      </w:r>
    </w:p>
    <w:p w:rsidR="00380A2E" w:rsidRPr="005F1CED" w:rsidRDefault="00380A2E" w:rsidP="00380A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F1CED">
        <w:rPr>
          <w:rFonts w:ascii="Times New Roman" w:hAnsi="Times New Roman"/>
          <w:sz w:val="24"/>
          <w:szCs w:val="24"/>
        </w:rPr>
        <w:t>kolem 6.roku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věku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- dostatečná </w:t>
      </w:r>
      <w:r w:rsidRPr="005F1CED">
        <w:rPr>
          <w:rFonts w:ascii="Times New Roman" w:hAnsi="Times New Roman"/>
          <w:bCs/>
          <w:sz w:val="24"/>
          <w:szCs w:val="24"/>
        </w:rPr>
        <w:t>vyzrálost CNS</w:t>
      </w:r>
      <w:r w:rsidRPr="005F1CED">
        <w:rPr>
          <w:rFonts w:ascii="Times New Roman" w:hAnsi="Times New Roman"/>
          <w:sz w:val="24"/>
          <w:szCs w:val="24"/>
        </w:rPr>
        <w:t xml:space="preserve"> 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- </w:t>
      </w:r>
      <w:r w:rsidRPr="005F1CED">
        <w:rPr>
          <w:rFonts w:ascii="Times New Roman" w:hAnsi="Times New Roman"/>
          <w:bCs/>
          <w:sz w:val="24"/>
          <w:szCs w:val="24"/>
        </w:rPr>
        <w:t xml:space="preserve">mentální slovník </w:t>
      </w:r>
    </w:p>
    <w:p w:rsidR="00380A2E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       - vytvořený prostřednictvím akusticko</w:t>
      </w:r>
      <w:r>
        <w:rPr>
          <w:rFonts w:ascii="Times New Roman" w:hAnsi="Times New Roman"/>
          <w:sz w:val="24"/>
          <w:szCs w:val="24"/>
        </w:rPr>
        <w:t>-</w:t>
      </w:r>
      <w:r w:rsidRPr="005F1CED">
        <w:rPr>
          <w:rFonts w:ascii="Times New Roman" w:hAnsi="Times New Roman"/>
          <w:sz w:val="24"/>
          <w:szCs w:val="24"/>
        </w:rPr>
        <w:t xml:space="preserve">kinestetické formy řeči (nejprve mluvená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F1CED">
        <w:rPr>
          <w:rFonts w:ascii="Times New Roman" w:hAnsi="Times New Roman"/>
          <w:sz w:val="24"/>
          <w:szCs w:val="24"/>
        </w:rPr>
        <w:t>řeč</w:t>
      </w:r>
      <w:r>
        <w:rPr>
          <w:rFonts w:ascii="Times New Roman" w:hAnsi="Times New Roman"/>
          <w:sz w:val="24"/>
          <w:szCs w:val="24"/>
        </w:rPr>
        <w:t>,</w:t>
      </w:r>
      <w:r w:rsidRPr="005F1CED">
        <w:rPr>
          <w:rFonts w:ascii="Times New Roman" w:hAnsi="Times New Roman"/>
          <w:sz w:val="24"/>
          <w:szCs w:val="24"/>
        </w:rPr>
        <w:t xml:space="preserve"> pak optické značky, čtení a psaní, učí se číst slova, která zná)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       - součást </w:t>
      </w:r>
      <w:proofErr w:type="spellStart"/>
      <w:r w:rsidRPr="005F1CED">
        <w:rPr>
          <w:rFonts w:ascii="Times New Roman" w:hAnsi="Times New Roman"/>
          <w:sz w:val="24"/>
          <w:szCs w:val="24"/>
        </w:rPr>
        <w:t>předpokladových</w:t>
      </w:r>
      <w:proofErr w:type="spellEnd"/>
      <w:r w:rsidRPr="005F1CED">
        <w:rPr>
          <w:rFonts w:ascii="Times New Roman" w:hAnsi="Times New Roman"/>
          <w:sz w:val="24"/>
          <w:szCs w:val="24"/>
        </w:rPr>
        <w:t xml:space="preserve"> struktur umožňujících vzájemnou komunikaci</w:t>
      </w:r>
    </w:p>
    <w:p w:rsidR="00380A2E" w:rsidRPr="005F1CED" w:rsidRDefault="00380A2E" w:rsidP="00380A2E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  <w:u w:val="single"/>
        </w:rPr>
        <w:t>Nejčastější potíže při čtení u slyšících dětí</w:t>
      </w:r>
    </w:p>
    <w:p w:rsidR="00380A2E" w:rsidRPr="005F1CED" w:rsidRDefault="00380A2E" w:rsidP="00380A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odlišná grafická a fonetická podoba slova</w:t>
      </w:r>
    </w:p>
    <w:p w:rsidR="00380A2E" w:rsidRPr="005F1CED" w:rsidRDefault="00380A2E" w:rsidP="00380A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správné pochopení funkce </w:t>
      </w:r>
      <w:proofErr w:type="spellStart"/>
      <w:r w:rsidRPr="005F1CED">
        <w:rPr>
          <w:rFonts w:ascii="Times New Roman" w:hAnsi="Times New Roman"/>
          <w:sz w:val="24"/>
          <w:szCs w:val="24"/>
        </w:rPr>
        <w:t>verzálů</w:t>
      </w:r>
      <w:proofErr w:type="spellEnd"/>
      <w:r w:rsidRPr="005F1CED">
        <w:rPr>
          <w:rFonts w:ascii="Times New Roman" w:hAnsi="Times New Roman"/>
          <w:sz w:val="24"/>
          <w:szCs w:val="24"/>
        </w:rPr>
        <w:t xml:space="preserve"> na počátku větných celků, vlastních jmen a názvů (D-d, G-g, A-a)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Pr="005F1CED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Recepce psaného textu neslyšícími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neslyšící dítě je vystavováno jazyku v písemné podobě již </w:t>
      </w:r>
      <w:proofErr w:type="gramStart"/>
      <w:r w:rsidRPr="005F1CED">
        <w:rPr>
          <w:rFonts w:ascii="Times New Roman" w:hAnsi="Times New Roman"/>
          <w:sz w:val="24"/>
          <w:szCs w:val="24"/>
        </w:rPr>
        <w:t>kolem 3.roku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věku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jako </w:t>
      </w:r>
      <w:r w:rsidRPr="005F1CED">
        <w:rPr>
          <w:rFonts w:ascii="Times New Roman" w:hAnsi="Times New Roman"/>
          <w:bCs/>
          <w:sz w:val="24"/>
          <w:szCs w:val="24"/>
        </w:rPr>
        <w:t>první</w:t>
      </w:r>
      <w:r w:rsidRPr="005F1CED">
        <w:rPr>
          <w:rFonts w:ascii="Times New Roman" w:hAnsi="Times New Roman"/>
          <w:sz w:val="24"/>
          <w:szCs w:val="24"/>
        </w:rPr>
        <w:t xml:space="preserve"> – optická forma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jako </w:t>
      </w:r>
      <w:r w:rsidRPr="005F1CED">
        <w:rPr>
          <w:rFonts w:ascii="Times New Roman" w:hAnsi="Times New Roman"/>
          <w:bCs/>
          <w:sz w:val="24"/>
          <w:szCs w:val="24"/>
        </w:rPr>
        <w:t>druhá</w:t>
      </w:r>
      <w:r w:rsidRPr="005F1CED">
        <w:rPr>
          <w:rFonts w:ascii="Times New Roman" w:hAnsi="Times New Roman"/>
          <w:sz w:val="24"/>
          <w:szCs w:val="24"/>
        </w:rPr>
        <w:t xml:space="preserve"> – akusticko</w:t>
      </w:r>
      <w:r>
        <w:rPr>
          <w:rFonts w:ascii="Times New Roman" w:hAnsi="Times New Roman"/>
          <w:sz w:val="24"/>
          <w:szCs w:val="24"/>
        </w:rPr>
        <w:t>-</w:t>
      </w:r>
      <w:r w:rsidRPr="005F1CED">
        <w:rPr>
          <w:rFonts w:ascii="Times New Roman" w:hAnsi="Times New Roman"/>
          <w:sz w:val="24"/>
          <w:szCs w:val="24"/>
        </w:rPr>
        <w:t>kinestetická forma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schopnost reci</w:t>
      </w:r>
      <w:r>
        <w:rPr>
          <w:rFonts w:ascii="Times New Roman" w:hAnsi="Times New Roman"/>
          <w:sz w:val="24"/>
          <w:szCs w:val="24"/>
        </w:rPr>
        <w:t>povat psaný text – podmíněna vy</w:t>
      </w:r>
      <w:r w:rsidRPr="005F1CED">
        <w:rPr>
          <w:rFonts w:ascii="Times New Roman" w:hAnsi="Times New Roman"/>
          <w:sz w:val="24"/>
          <w:szCs w:val="24"/>
        </w:rPr>
        <w:t>tvořením mentálního slovníku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sz w:val="24"/>
          <w:szCs w:val="24"/>
        </w:rPr>
        <w:lastRenderedPageBreak/>
        <w:t>výhoda</w:t>
      </w:r>
      <w:r w:rsidRPr="005F1CED">
        <w:rPr>
          <w:rFonts w:ascii="Times New Roman" w:hAnsi="Times New Roman"/>
          <w:sz w:val="24"/>
          <w:szCs w:val="24"/>
        </w:rPr>
        <w:t xml:space="preserve"> – mentální slovník vytvořený na podkladě vizuálně-motorické formy – tzn. prostřednictvím znakového jazyka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při počátečním vytváření mentálního slovníku v rámci vzdělávacího procesu – slova instalována do </w:t>
      </w:r>
      <w:r w:rsidRPr="005F1CED">
        <w:rPr>
          <w:rFonts w:ascii="Times New Roman" w:hAnsi="Times New Roman"/>
          <w:bCs/>
          <w:sz w:val="24"/>
          <w:szCs w:val="24"/>
          <w:u w:val="single"/>
        </w:rPr>
        <w:t>sémantické sítě</w:t>
      </w:r>
      <w:r w:rsidRPr="005F1CED">
        <w:rPr>
          <w:rFonts w:ascii="Times New Roman" w:hAnsi="Times New Roman"/>
          <w:sz w:val="24"/>
          <w:szCs w:val="24"/>
        </w:rPr>
        <w:t xml:space="preserve"> </w:t>
      </w:r>
    </w:p>
    <w:p w:rsidR="00380A2E" w:rsidRPr="005F1CED" w:rsidRDefault="00380A2E" w:rsidP="00380A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  <w:u w:val="single"/>
        </w:rPr>
        <w:t>věty:</w:t>
      </w:r>
    </w:p>
    <w:p w:rsidR="00380A2E" w:rsidRPr="005F1CED" w:rsidRDefault="00380A2E" w:rsidP="00380A2E">
      <w:p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Př. </w:t>
      </w:r>
      <w:r w:rsidRPr="005F1CED">
        <w:rPr>
          <w:rFonts w:ascii="Times New Roman" w:hAnsi="Times New Roman"/>
          <w:i/>
          <w:sz w:val="24"/>
          <w:szCs w:val="24"/>
        </w:rPr>
        <w:t>a) Pepa pije mléko.</w:t>
      </w:r>
    </w:p>
    <w:p w:rsidR="00380A2E" w:rsidRPr="005F1CED" w:rsidRDefault="00380A2E" w:rsidP="00380A2E">
      <w:p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i/>
          <w:sz w:val="24"/>
          <w:szCs w:val="24"/>
        </w:rPr>
        <w:t xml:space="preserve">      b)Táta vypil kávu.</w:t>
      </w:r>
    </w:p>
    <w:p w:rsidR="00380A2E" w:rsidRPr="005F1CED" w:rsidRDefault="00380A2E" w:rsidP="00380A2E">
      <w:p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i/>
          <w:sz w:val="24"/>
          <w:szCs w:val="24"/>
        </w:rPr>
        <w:t xml:space="preserve">      c) To je máma.</w:t>
      </w:r>
    </w:p>
    <w:p w:rsidR="00380A2E" w:rsidRPr="005F1CED" w:rsidRDefault="00380A2E" w:rsidP="00380A2E">
      <w:p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i/>
          <w:sz w:val="24"/>
          <w:szCs w:val="24"/>
        </w:rPr>
        <w:t xml:space="preserve">      d) Naše rodina jí zeleninu, proto je zdravá.</w:t>
      </w:r>
    </w:p>
    <w:p w:rsidR="00380A2E" w:rsidRPr="005F1CED" w:rsidRDefault="00380A2E" w:rsidP="00380A2E">
      <w:p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Pr="005F1CED">
        <w:rPr>
          <w:rFonts w:ascii="Times New Roman" w:hAnsi="Times New Roman"/>
          <w:i/>
          <w:sz w:val="24"/>
          <w:szCs w:val="24"/>
        </w:rPr>
        <w:t>x  Naše</w:t>
      </w:r>
      <w:proofErr w:type="gramEnd"/>
      <w:r w:rsidRPr="005F1CED">
        <w:rPr>
          <w:rFonts w:ascii="Times New Roman" w:hAnsi="Times New Roman"/>
          <w:i/>
          <w:sz w:val="24"/>
          <w:szCs w:val="24"/>
        </w:rPr>
        <w:t xml:space="preserve"> rodina jí zeleninu, protože je zdravá.  </w:t>
      </w:r>
    </w:p>
    <w:p w:rsidR="00380A2E" w:rsidRDefault="00380A2E" w:rsidP="00380A2E">
      <w:pPr>
        <w:rPr>
          <w:rFonts w:ascii="Times New Roman" w:hAnsi="Times New Roman"/>
          <w:sz w:val="24"/>
          <w:szCs w:val="24"/>
          <w:u w:val="single"/>
        </w:rPr>
      </w:pPr>
    </w:p>
    <w:p w:rsidR="00380A2E" w:rsidRPr="005F1CED" w:rsidRDefault="00380A2E" w:rsidP="00380A2E">
      <w:pPr>
        <w:rPr>
          <w:rFonts w:ascii="Times New Roman" w:hAnsi="Times New Roman"/>
          <w:b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sz w:val="24"/>
          <w:szCs w:val="24"/>
          <w:u w:val="single"/>
        </w:rPr>
        <w:t>Předpoklady úspěšného čtení</w:t>
      </w:r>
    </w:p>
    <w:p w:rsidR="00380A2E" w:rsidRDefault="00380A2E" w:rsidP="0038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5F1CED">
        <w:rPr>
          <w:rFonts w:ascii="Times New Roman" w:hAnsi="Times New Roman"/>
          <w:sz w:val="24"/>
          <w:szCs w:val="24"/>
        </w:rPr>
        <w:t xml:space="preserve">čtenář má být </w:t>
      </w:r>
      <w:r w:rsidRPr="005F1CED">
        <w:rPr>
          <w:rFonts w:ascii="Times New Roman" w:hAnsi="Times New Roman"/>
          <w:bCs/>
          <w:i/>
          <w:iCs/>
          <w:sz w:val="24"/>
          <w:szCs w:val="24"/>
        </w:rPr>
        <w:t>smyslově vybaven</w:t>
      </w:r>
      <w:r w:rsidRPr="005F1CED">
        <w:rPr>
          <w:rFonts w:ascii="Times New Roman" w:hAnsi="Times New Roman"/>
          <w:sz w:val="24"/>
          <w:szCs w:val="24"/>
        </w:rPr>
        <w:t xml:space="preserve"> 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proofErr w:type="gramStart"/>
      <w:r w:rsidRPr="005F1CED">
        <w:rPr>
          <w:rFonts w:ascii="Times New Roman" w:hAnsi="Times New Roman"/>
          <w:sz w:val="24"/>
          <w:szCs w:val="24"/>
        </w:rPr>
        <w:t>b)  schopnost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</w:t>
      </w:r>
      <w:r w:rsidRPr="005F1CED">
        <w:rPr>
          <w:rFonts w:ascii="Times New Roman" w:hAnsi="Times New Roman"/>
          <w:bCs/>
          <w:i/>
          <w:iCs/>
          <w:sz w:val="24"/>
          <w:szCs w:val="24"/>
        </w:rPr>
        <w:t>rozpoznat výrazy</w:t>
      </w:r>
      <w:r w:rsidRPr="005F1CED">
        <w:rPr>
          <w:rFonts w:ascii="Times New Roman" w:hAnsi="Times New Roman"/>
          <w:sz w:val="24"/>
          <w:szCs w:val="24"/>
        </w:rPr>
        <w:t>, které nesou  nějaký význam a identifikovat jejich význam lexikální a gramatický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proofErr w:type="gramStart"/>
      <w:r w:rsidRPr="005F1CED">
        <w:rPr>
          <w:rFonts w:ascii="Times New Roman" w:hAnsi="Times New Roman"/>
          <w:sz w:val="24"/>
          <w:szCs w:val="24"/>
        </w:rPr>
        <w:t>c)   na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základě své zkušenosti se světem přiřadit </w:t>
      </w:r>
      <w:r w:rsidRPr="005F1CED">
        <w:rPr>
          <w:rFonts w:ascii="Times New Roman" w:hAnsi="Times New Roman"/>
          <w:bCs/>
          <w:i/>
          <w:iCs/>
          <w:sz w:val="24"/>
          <w:szCs w:val="24"/>
        </w:rPr>
        <w:t>význam celého textu</w:t>
      </w:r>
      <w:r w:rsidRPr="005F1CED">
        <w:rPr>
          <w:rFonts w:ascii="Times New Roman" w:hAnsi="Times New Roman"/>
          <w:sz w:val="24"/>
          <w:szCs w:val="24"/>
        </w:rPr>
        <w:t>.</w:t>
      </w:r>
    </w:p>
    <w:p w:rsidR="00380A2E" w:rsidRPr="0039077F" w:rsidRDefault="00380A2E" w:rsidP="00380A2E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39077F">
        <w:rPr>
          <w:rFonts w:ascii="Times New Roman" w:hAnsi="Times New Roman"/>
          <w:b/>
          <w:sz w:val="24"/>
          <w:szCs w:val="24"/>
        </w:rPr>
        <w:t xml:space="preserve">čtení u </w:t>
      </w:r>
      <w:r>
        <w:rPr>
          <w:rFonts w:ascii="Times New Roman" w:hAnsi="Times New Roman"/>
          <w:b/>
          <w:sz w:val="24"/>
          <w:szCs w:val="24"/>
        </w:rPr>
        <w:t xml:space="preserve">dětí se </w:t>
      </w:r>
      <w:r w:rsidRPr="0039077F">
        <w:rPr>
          <w:rFonts w:ascii="Times New Roman" w:hAnsi="Times New Roman"/>
          <w:b/>
          <w:sz w:val="24"/>
          <w:szCs w:val="24"/>
        </w:rPr>
        <w:t>SP x u slyšících dětí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</w:p>
    <w:p w:rsidR="00380A2E" w:rsidRPr="005F1CED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Přípravná cvičení na čtení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cvičení na rozvoj sluchového vnímání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cvičení na rozvoj zrakového vnímání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zraková a sluchová paměť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trénování očních pohybů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smysl pro rytmus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cvičení na orientaci v prostoru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hry s písmeny</w:t>
      </w:r>
    </w:p>
    <w:p w:rsidR="00380A2E" w:rsidRPr="005F1CED" w:rsidRDefault="00380A2E" w:rsidP="00380A2E">
      <w:pPr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5F1CED">
        <w:rPr>
          <w:rFonts w:ascii="Times New Roman" w:hAnsi="Times New Roman"/>
          <w:bCs/>
          <w:i/>
          <w:sz w:val="24"/>
          <w:szCs w:val="24"/>
          <w:u w:val="single"/>
        </w:rPr>
        <w:t>dále: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  - hlasité předčítání krátkých textů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t>- společné prohlížení knížek s</w:t>
      </w:r>
      <w:r w:rsidRPr="005F1CED">
        <w:rPr>
          <w:rFonts w:ascii="Times New Roman" w:hAnsi="Times New Roman"/>
          <w:sz w:val="24"/>
          <w:szCs w:val="24"/>
        </w:rPr>
        <w:t xml:space="preserve"> obrázky a tištěným textem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  - upoz</w:t>
      </w:r>
      <w:r>
        <w:rPr>
          <w:rFonts w:ascii="Times New Roman" w:hAnsi="Times New Roman"/>
          <w:sz w:val="24"/>
          <w:szCs w:val="24"/>
        </w:rPr>
        <w:t xml:space="preserve">orňování na to, že věci, které </w:t>
      </w:r>
      <w:r w:rsidRPr="005F1CED">
        <w:rPr>
          <w:rFonts w:ascii="Times New Roman" w:hAnsi="Times New Roman"/>
          <w:sz w:val="24"/>
          <w:szCs w:val="24"/>
        </w:rPr>
        <w:t>kupujeme, mají své názvy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          - předčítání nápisů na obchodech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…motivovat ke </w:t>
      </w:r>
      <w:proofErr w:type="gramStart"/>
      <w:r w:rsidRPr="005F1CED">
        <w:rPr>
          <w:rFonts w:ascii="Times New Roman" w:hAnsi="Times New Roman"/>
          <w:sz w:val="24"/>
          <w:szCs w:val="24"/>
        </w:rPr>
        <w:t>čtení !!!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</w:t>
      </w:r>
    </w:p>
    <w:p w:rsidR="00380A2E" w:rsidRPr="005F1CED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Metody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výuky</w:t>
      </w: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 xml:space="preserve"> čtení</w:t>
      </w:r>
    </w:p>
    <w:p w:rsidR="00380A2E" w:rsidRPr="005F1CED" w:rsidRDefault="00380A2E" w:rsidP="00380A2E">
      <w:pPr>
        <w:rPr>
          <w:rFonts w:ascii="Times New Roman" w:hAnsi="Times New Roman"/>
          <w:b/>
          <w:sz w:val="24"/>
          <w:szCs w:val="24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a) globální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 - vychází z tvarové psychologie</w:t>
      </w:r>
    </w:p>
    <w:p w:rsidR="00380A2E" w:rsidRPr="005F1CED" w:rsidRDefault="00380A2E" w:rsidP="00380A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upřednostňuje celostní vnímání</w:t>
      </w:r>
    </w:p>
    <w:p w:rsidR="00380A2E" w:rsidRPr="005F1CED" w:rsidRDefault="00380A2E" w:rsidP="00380A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méně pozornosti je věnované rozkladu slova na jednotlivé morfémy nesoucí gramatický význam (důležitý pro pochopení syntagmatických a paradigmatických vztahů v českém jazyce)</w:t>
      </w:r>
    </w:p>
    <w:p w:rsidR="00380A2E" w:rsidRPr="005F1CED" w:rsidRDefault="00380A2E" w:rsidP="00380A2E">
      <w:pPr>
        <w:rPr>
          <w:rFonts w:ascii="Times New Roman" w:hAnsi="Times New Roman"/>
          <w:b/>
          <w:sz w:val="24"/>
          <w:szCs w:val="24"/>
        </w:rPr>
      </w:pPr>
      <w:r w:rsidRPr="005F1CED">
        <w:rPr>
          <w:rFonts w:ascii="Times New Roman" w:hAnsi="Times New Roman"/>
          <w:b/>
          <w:bCs/>
          <w:sz w:val="24"/>
          <w:szCs w:val="24"/>
        </w:rPr>
        <w:t>Přípravná etapa</w:t>
      </w:r>
    </w:p>
    <w:p w:rsidR="00380A2E" w:rsidRPr="00187F17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</w:rPr>
        <w:t xml:space="preserve"> a) diferenciační cvičení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bCs/>
          <w:i/>
          <w:iCs/>
          <w:sz w:val="24"/>
          <w:szCs w:val="24"/>
        </w:rPr>
        <w:t>b) porozumění a zapamatování pojmu</w:t>
      </w:r>
    </w:p>
    <w:p w:rsidR="00380A2E" w:rsidRPr="005F1CED" w:rsidRDefault="00380A2E" w:rsidP="00380A2E">
      <w:pPr>
        <w:rPr>
          <w:rFonts w:ascii="Times New Roman" w:hAnsi="Times New Roman"/>
          <w:b/>
          <w:sz w:val="24"/>
          <w:szCs w:val="24"/>
        </w:rPr>
      </w:pPr>
      <w:r w:rsidRPr="005F1CED">
        <w:rPr>
          <w:rFonts w:ascii="Times New Roman" w:hAnsi="Times New Roman"/>
          <w:b/>
          <w:sz w:val="24"/>
          <w:szCs w:val="24"/>
        </w:rPr>
        <w:t>Etapa vlastního čtení</w:t>
      </w:r>
    </w:p>
    <w:p w:rsidR="00380A2E" w:rsidRPr="00187F17" w:rsidRDefault="00380A2E" w:rsidP="00380A2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začíná tehdy, kdy je natištěné slovo odděleno od obrázku</w:t>
      </w:r>
    </w:p>
    <w:p w:rsidR="00380A2E" w:rsidRPr="005F1CED" w:rsidRDefault="00380A2E" w:rsidP="00380A2E">
      <w:pPr>
        <w:rPr>
          <w:rFonts w:ascii="Times New Roman" w:hAnsi="Times New Roman"/>
          <w:b/>
          <w:sz w:val="24"/>
          <w:szCs w:val="24"/>
        </w:rPr>
      </w:pPr>
      <w:r w:rsidRPr="005F1CED">
        <w:rPr>
          <w:rFonts w:ascii="Times New Roman" w:hAnsi="Times New Roman"/>
          <w:b/>
          <w:bCs/>
          <w:sz w:val="24"/>
          <w:szCs w:val="24"/>
          <w:u w:val="single"/>
        </w:rPr>
        <w:t>b) analyticko-syntetická</w:t>
      </w:r>
    </w:p>
    <w:p w:rsidR="00380A2E" w:rsidRPr="005F1CED" w:rsidRDefault="00380A2E" w:rsidP="00380A2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dokáže zachytit komplikovanou flexi českého jazyka</w:t>
      </w:r>
    </w:p>
    <w:p w:rsidR="00380A2E" w:rsidRPr="005F1CED" w:rsidRDefault="00380A2E" w:rsidP="00380A2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interference ZJ do ČJ</w:t>
      </w:r>
    </w:p>
    <w:p w:rsidR="00380A2E" w:rsidRPr="005F1CED" w:rsidRDefault="00380A2E" w:rsidP="00380A2E">
      <w:p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(např. gramatické </w:t>
      </w:r>
      <w:proofErr w:type="gramStart"/>
      <w:r w:rsidRPr="005F1CED">
        <w:rPr>
          <w:rFonts w:ascii="Times New Roman" w:hAnsi="Times New Roman"/>
          <w:sz w:val="24"/>
          <w:szCs w:val="24"/>
        </w:rPr>
        <w:t>kategorie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–</w:t>
      </w:r>
      <w:proofErr w:type="gramStart"/>
      <w:r w:rsidRPr="005F1CED">
        <w:rPr>
          <w:rFonts w:ascii="Times New Roman" w:hAnsi="Times New Roman"/>
          <w:sz w:val="24"/>
          <w:szCs w:val="24"/>
        </w:rPr>
        <w:t>času</w:t>
      </w:r>
      <w:proofErr w:type="gramEnd"/>
      <w:r w:rsidRPr="005F1CED">
        <w:rPr>
          <w:rFonts w:ascii="Times New Roman" w:hAnsi="Times New Roman"/>
          <w:sz w:val="24"/>
          <w:szCs w:val="24"/>
        </w:rPr>
        <w:t xml:space="preserve"> a čísla)</w:t>
      </w:r>
    </w:p>
    <w:p w:rsidR="00380A2E" w:rsidRPr="005F1CED" w:rsidRDefault="00380A2E" w:rsidP="00380A2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počátek nácviku – doplňování chybějících písmen (k-</w:t>
      </w:r>
      <w:proofErr w:type="spellStart"/>
      <w:r w:rsidRPr="005F1CED">
        <w:rPr>
          <w:rFonts w:ascii="Times New Roman" w:hAnsi="Times New Roman"/>
          <w:sz w:val="24"/>
          <w:szCs w:val="24"/>
        </w:rPr>
        <w:t>čka</w:t>
      </w:r>
      <w:proofErr w:type="spellEnd"/>
      <w:r w:rsidRPr="005F1CED">
        <w:rPr>
          <w:rFonts w:ascii="Times New Roman" w:hAnsi="Times New Roman"/>
          <w:sz w:val="24"/>
          <w:szCs w:val="24"/>
        </w:rPr>
        <w:t>, ml-</w:t>
      </w:r>
      <w:proofErr w:type="spellStart"/>
      <w:r w:rsidRPr="005F1CED">
        <w:rPr>
          <w:rFonts w:ascii="Times New Roman" w:hAnsi="Times New Roman"/>
          <w:sz w:val="24"/>
          <w:szCs w:val="24"/>
        </w:rPr>
        <w:t>ko</w:t>
      </w:r>
      <w:proofErr w:type="spellEnd"/>
      <w:r w:rsidRPr="005F1CED">
        <w:rPr>
          <w:rFonts w:ascii="Times New Roman" w:hAnsi="Times New Roman"/>
          <w:sz w:val="24"/>
          <w:szCs w:val="24"/>
        </w:rPr>
        <w:t>), slabik (</w:t>
      </w:r>
      <w:proofErr w:type="spellStart"/>
      <w:r w:rsidRPr="005F1CED">
        <w:rPr>
          <w:rFonts w:ascii="Times New Roman" w:hAnsi="Times New Roman"/>
          <w:sz w:val="24"/>
          <w:szCs w:val="24"/>
        </w:rPr>
        <w:t>ma</w:t>
      </w:r>
      <w:proofErr w:type="spellEnd"/>
      <w:r w:rsidRPr="005F1CE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F1CED">
        <w:rPr>
          <w:rFonts w:ascii="Times New Roman" w:hAnsi="Times New Roman"/>
          <w:sz w:val="24"/>
          <w:szCs w:val="24"/>
        </w:rPr>
        <w:t>lo</w:t>
      </w:r>
      <w:proofErr w:type="spellEnd"/>
      <w:r w:rsidRPr="005F1CED">
        <w:rPr>
          <w:rFonts w:ascii="Times New Roman" w:hAnsi="Times New Roman"/>
          <w:sz w:val="24"/>
          <w:szCs w:val="24"/>
        </w:rPr>
        <w:t xml:space="preserve">-ta, </w:t>
      </w:r>
      <w:proofErr w:type="spellStart"/>
      <w:r w:rsidRPr="005F1CED">
        <w:rPr>
          <w:rFonts w:ascii="Times New Roman" w:hAnsi="Times New Roman"/>
          <w:sz w:val="24"/>
          <w:szCs w:val="24"/>
        </w:rPr>
        <w:t>čepi</w:t>
      </w:r>
      <w:proofErr w:type="spellEnd"/>
      <w:r w:rsidRPr="005F1CED">
        <w:rPr>
          <w:rFonts w:ascii="Times New Roman" w:hAnsi="Times New Roman"/>
          <w:sz w:val="24"/>
          <w:szCs w:val="24"/>
        </w:rPr>
        <w:t>-)</w:t>
      </w:r>
    </w:p>
    <w:p w:rsidR="00380A2E" w:rsidRPr="005F1CED" w:rsidRDefault="00380A2E" w:rsidP="00380A2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 xml:space="preserve">poté – skládání slov ze slabik a písmen </w:t>
      </w:r>
    </w:p>
    <w:p w:rsidR="00380A2E" w:rsidRPr="005F1CED" w:rsidRDefault="00380A2E" w:rsidP="00380A2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1CED">
        <w:rPr>
          <w:rFonts w:ascii="Times New Roman" w:hAnsi="Times New Roman"/>
          <w:sz w:val="24"/>
          <w:szCs w:val="24"/>
        </w:rPr>
        <w:t>doprovázena daktylem</w:t>
      </w:r>
    </w:p>
    <w:p w:rsidR="00380A2E" w:rsidRPr="00187F17" w:rsidRDefault="00380A2E" w:rsidP="00380A2E">
      <w:pPr>
        <w:ind w:left="720"/>
        <w:rPr>
          <w:rFonts w:ascii="Times New Roman" w:hAnsi="Times New Roman"/>
          <w:sz w:val="24"/>
          <w:szCs w:val="24"/>
        </w:rPr>
      </w:pPr>
    </w:p>
    <w:p w:rsidR="00380A2E" w:rsidRDefault="00380A2E" w:rsidP="00380A2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0A2E" w:rsidRDefault="00380A2E" w:rsidP="00380A2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0A2E" w:rsidRPr="00DA39CA" w:rsidRDefault="00380A2E" w:rsidP="00380A2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39CA">
        <w:rPr>
          <w:rFonts w:ascii="Times New Roman" w:hAnsi="Times New Roman"/>
          <w:b/>
          <w:sz w:val="28"/>
          <w:szCs w:val="28"/>
          <w:u w:val="single"/>
        </w:rPr>
        <w:t>Úprava textů pro čtenáře se sluchovým postižením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  <w:u w:val="single"/>
        </w:rPr>
      </w:pP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Výběr textu / knihy pro úpravu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</w:rPr>
        <w:t>Pro koho je/bude text určen?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stupeň a druh SP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věk dítěte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mentální </w:t>
      </w:r>
      <w:proofErr w:type="gramStart"/>
      <w:r w:rsidRPr="00DA39CA">
        <w:rPr>
          <w:rFonts w:ascii="Times New Roman" w:hAnsi="Times New Roman"/>
          <w:sz w:val="24"/>
          <w:szCs w:val="24"/>
        </w:rPr>
        <w:t>předpoklady  /duševní</w:t>
      </w:r>
      <w:proofErr w:type="gramEnd"/>
      <w:r w:rsidRPr="00DA39CA">
        <w:rPr>
          <w:rFonts w:ascii="Times New Roman" w:hAnsi="Times New Roman"/>
          <w:sz w:val="24"/>
          <w:szCs w:val="24"/>
        </w:rPr>
        <w:t xml:space="preserve"> úroveň dítěte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stav rozvoje jeho řeči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životní zkušenosti 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jazyková praxe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čtenářská vyspělost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zájmy a záliby dítěte</w:t>
      </w:r>
    </w:p>
    <w:p w:rsidR="00380A2E" w:rsidRPr="00DA39CA" w:rsidRDefault="00380A2E" w:rsidP="00380A2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náročnost textu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</w:rPr>
      </w:pPr>
    </w:p>
    <w:p w:rsidR="00380A2E" w:rsidRPr="00DA39CA" w:rsidRDefault="00380A2E" w:rsidP="00380A2E">
      <w:p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A39CA">
        <w:rPr>
          <w:rFonts w:ascii="Times New Roman" w:hAnsi="Times New Roman"/>
          <w:b/>
          <w:bCs/>
          <w:i/>
          <w:sz w:val="24"/>
          <w:szCs w:val="24"/>
          <w:u w:val="single"/>
        </w:rPr>
        <w:t>Jak postupovat při úpravě textu</w:t>
      </w:r>
    </w:p>
    <w:p w:rsidR="00380A2E" w:rsidRPr="00DA39CA" w:rsidRDefault="00380A2E" w:rsidP="00380A2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stanovit si základní dějovou osnovu</w:t>
      </w:r>
    </w:p>
    <w:p w:rsidR="00380A2E" w:rsidRPr="00DA39CA" w:rsidRDefault="00380A2E" w:rsidP="00380A2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vyhledat relevantní (budou zachována, někdy v pozměněné formě) a </w:t>
      </w:r>
      <w:proofErr w:type="spellStart"/>
      <w:r w:rsidRPr="00DA39CA">
        <w:rPr>
          <w:rFonts w:ascii="Times New Roman" w:hAnsi="Times New Roman"/>
          <w:sz w:val="24"/>
          <w:szCs w:val="24"/>
        </w:rPr>
        <w:t>redundandní</w:t>
      </w:r>
      <w:proofErr w:type="spellEnd"/>
      <w:r w:rsidRPr="00DA39CA">
        <w:rPr>
          <w:rFonts w:ascii="Times New Roman" w:hAnsi="Times New Roman"/>
          <w:sz w:val="24"/>
          <w:szCs w:val="24"/>
        </w:rPr>
        <w:t xml:space="preserve"> (mohou být vypuštěna – nenaruší celkovou kohezi cílového textu) slova</w:t>
      </w:r>
    </w:p>
    <w:p w:rsidR="00380A2E" w:rsidRPr="00DA39CA" w:rsidRDefault="00380A2E" w:rsidP="00380A2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při úpravě knihy – někdy sloučení kapitol</w:t>
      </w:r>
    </w:p>
    <w:p w:rsidR="00380A2E" w:rsidRPr="00DA39CA" w:rsidRDefault="00380A2E" w:rsidP="00380A2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Vyjmutí reálií vztahujících se k </w:t>
      </w:r>
      <w:proofErr w:type="gramStart"/>
      <w:r w:rsidRPr="00DA39CA">
        <w:rPr>
          <w:rFonts w:ascii="Times New Roman" w:hAnsi="Times New Roman"/>
          <w:sz w:val="24"/>
          <w:szCs w:val="24"/>
        </w:rPr>
        <w:t>historických</w:t>
      </w:r>
      <w:proofErr w:type="gramEnd"/>
      <w:r w:rsidRPr="00DA39CA">
        <w:rPr>
          <w:rFonts w:ascii="Times New Roman" w:hAnsi="Times New Roman"/>
          <w:sz w:val="24"/>
          <w:szCs w:val="24"/>
        </w:rPr>
        <w:t xml:space="preserve"> a zeměpisným údajům či společenským zvyklostem a jsou zařazeny do úvodní kapitoly</w:t>
      </w:r>
    </w:p>
    <w:p w:rsidR="00380A2E" w:rsidRPr="00DA39CA" w:rsidRDefault="00380A2E" w:rsidP="00380A2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Přidávání informací nezbytných pro pochopení některých zákonitostí lexikálního subsystému, slovotvorby, </w:t>
      </w:r>
      <w:proofErr w:type="gramStart"/>
      <w:r w:rsidRPr="00DA39CA">
        <w:rPr>
          <w:rFonts w:ascii="Times New Roman" w:hAnsi="Times New Roman"/>
          <w:sz w:val="24"/>
          <w:szCs w:val="24"/>
        </w:rPr>
        <w:t>stylistiky,... a informací</w:t>
      </w:r>
      <w:proofErr w:type="gramEnd"/>
      <w:r w:rsidRPr="00DA39CA">
        <w:rPr>
          <w:rFonts w:ascii="Times New Roman" w:hAnsi="Times New Roman"/>
          <w:sz w:val="24"/>
          <w:szCs w:val="24"/>
        </w:rPr>
        <w:t xml:space="preserve"> spojených s mimojazykovou situací (historie, kultura…)popisovanou ve výchozím textu – nejlépe </w:t>
      </w:r>
      <w:r w:rsidRPr="00DA39CA">
        <w:rPr>
          <w:rFonts w:ascii="Times New Roman" w:hAnsi="Times New Roman"/>
          <w:b/>
          <w:bCs/>
          <w:sz w:val="24"/>
          <w:szCs w:val="24"/>
        </w:rPr>
        <w:t>vysvětlivky</w:t>
      </w:r>
      <w:r w:rsidRPr="00DA39CA">
        <w:rPr>
          <w:rFonts w:ascii="Times New Roman" w:hAnsi="Times New Roman"/>
          <w:sz w:val="24"/>
          <w:szCs w:val="24"/>
        </w:rPr>
        <w:t xml:space="preserve"> mimo hlavní dějovou linii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Úprava délky textu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lastRenderedPageBreak/>
        <w:t>Úprava sledu událostí v textu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Gramatická úprava textu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Míra výslovnosti textu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Přímá řeč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Tvorba vysvětlivek</w:t>
      </w:r>
    </w:p>
    <w:p w:rsidR="00380A2E" w:rsidRPr="009E29BE" w:rsidRDefault="00380A2E" w:rsidP="00380A2E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 w:rsidRPr="009E29BE">
        <w:rPr>
          <w:rFonts w:ascii="Times New Roman" w:hAnsi="Times New Roman"/>
          <w:bCs/>
          <w:sz w:val="24"/>
          <w:szCs w:val="24"/>
        </w:rPr>
        <w:t>KAM  umístit</w:t>
      </w:r>
      <w:proofErr w:type="gramEnd"/>
      <w:r w:rsidRPr="009E29BE">
        <w:rPr>
          <w:rFonts w:ascii="Times New Roman" w:hAnsi="Times New Roman"/>
          <w:bCs/>
          <w:sz w:val="24"/>
          <w:szCs w:val="24"/>
        </w:rPr>
        <w:t xml:space="preserve"> vysvětlivky?</w:t>
      </w:r>
    </w:p>
    <w:p w:rsidR="00380A2E" w:rsidRPr="009E29BE" w:rsidRDefault="00380A2E" w:rsidP="00380A2E">
      <w:pPr>
        <w:pStyle w:val="Odstavecseseznamem"/>
        <w:rPr>
          <w:rFonts w:ascii="Times New Roman" w:hAnsi="Times New Roman"/>
          <w:bCs/>
          <w:sz w:val="24"/>
          <w:szCs w:val="24"/>
        </w:rPr>
      </w:pPr>
      <w:r w:rsidRPr="009E29BE">
        <w:rPr>
          <w:rFonts w:ascii="Times New Roman" w:hAnsi="Times New Roman"/>
          <w:bCs/>
          <w:sz w:val="24"/>
          <w:szCs w:val="24"/>
        </w:rPr>
        <w:t>Význam slova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Metafory, metonymie, frazémy a přísloví</w:t>
      </w:r>
    </w:p>
    <w:p w:rsidR="00380A2E" w:rsidRPr="009E29BE" w:rsidRDefault="00380A2E" w:rsidP="00380A2E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9E29BE">
        <w:rPr>
          <w:rFonts w:ascii="Times New Roman" w:hAnsi="Times New Roman"/>
          <w:b/>
          <w:bCs/>
          <w:sz w:val="24"/>
          <w:szCs w:val="24"/>
        </w:rPr>
        <w:t>Ilustrace v upraveném textu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Ověřování textů</w:t>
      </w:r>
    </w:p>
    <w:p w:rsidR="00380A2E" w:rsidRPr="00DA39CA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Reprodukce přečteného</w:t>
      </w:r>
    </w:p>
    <w:p w:rsidR="00380A2E" w:rsidRPr="00DA39CA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Ověření porozumění pomocí obrázků</w:t>
      </w:r>
    </w:p>
    <w:p w:rsidR="00380A2E" w:rsidRPr="00DA39CA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Jazyková cvičení</w:t>
      </w:r>
    </w:p>
    <w:p w:rsidR="00380A2E" w:rsidRPr="00DA39CA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Odpovědi na otázky</w:t>
      </w:r>
    </w:p>
    <w:p w:rsidR="00380A2E" w:rsidRPr="00DA39CA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Metody vyžadující samostatné, tvůrčí myšlení</w:t>
      </w:r>
    </w:p>
    <w:p w:rsidR="00380A2E" w:rsidRPr="009E29BE" w:rsidRDefault="00380A2E" w:rsidP="00380A2E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Systém nadpisů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</w:rPr>
      </w:pPr>
    </w:p>
    <w:p w:rsidR="00380A2E" w:rsidRPr="00DA39CA" w:rsidRDefault="00380A2E" w:rsidP="00380A2E">
      <w:pPr>
        <w:rPr>
          <w:rFonts w:ascii="Times New Roman" w:hAnsi="Times New Roman"/>
          <w:b/>
          <w:bCs/>
          <w:i/>
          <w:sz w:val="28"/>
          <w:szCs w:val="28"/>
        </w:rPr>
      </w:pPr>
      <w:r w:rsidRPr="00DA39CA">
        <w:rPr>
          <w:rFonts w:ascii="Times New Roman" w:hAnsi="Times New Roman"/>
          <w:b/>
          <w:bCs/>
          <w:i/>
          <w:sz w:val="28"/>
          <w:szCs w:val="28"/>
        </w:rPr>
        <w:t>Faktory ovlivňující porozumění textu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proofErr w:type="gramStart"/>
      <w:r w:rsidRPr="00DA39CA">
        <w:rPr>
          <w:rFonts w:ascii="Times New Roman" w:hAnsi="Times New Roman"/>
          <w:b/>
          <w:bCs/>
          <w:sz w:val="24"/>
          <w:szCs w:val="24"/>
        </w:rPr>
        <w:t>1.Struktura</w:t>
      </w:r>
      <w:proofErr w:type="gramEnd"/>
      <w:r w:rsidRPr="00DA39CA">
        <w:rPr>
          <w:rFonts w:ascii="Times New Roman" w:hAnsi="Times New Roman"/>
          <w:b/>
          <w:bCs/>
          <w:sz w:val="24"/>
          <w:szCs w:val="24"/>
        </w:rPr>
        <w:t xml:space="preserve"> mentálního slovníku</w:t>
      </w:r>
    </w:p>
    <w:p w:rsidR="00380A2E" w:rsidRPr="00DA39CA" w:rsidRDefault="00380A2E" w:rsidP="00380A2E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Nepřehledně vytvořená </w:t>
      </w:r>
      <w:r w:rsidRPr="00DA39CA">
        <w:rPr>
          <w:rFonts w:ascii="Times New Roman" w:hAnsi="Times New Roman"/>
          <w:i/>
          <w:iCs/>
          <w:sz w:val="24"/>
          <w:szCs w:val="24"/>
        </w:rPr>
        <w:t>sémantická síť</w:t>
      </w:r>
      <w:r w:rsidRPr="00DA39CA">
        <w:rPr>
          <w:rFonts w:ascii="Times New Roman" w:hAnsi="Times New Roman"/>
          <w:sz w:val="24"/>
          <w:szCs w:val="24"/>
        </w:rPr>
        <w:t xml:space="preserve"> mentálního slovníků neslyšících (význam každého slova je dán vztahem k významům okolních slov)</w:t>
      </w:r>
    </w:p>
    <w:p w:rsidR="00380A2E" w:rsidRPr="00DA39CA" w:rsidRDefault="00380A2E" w:rsidP="00380A2E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Absence zvukové formy jazyka</w:t>
      </w:r>
      <w:r w:rsidRPr="00DA39CA">
        <w:rPr>
          <w:rFonts w:ascii="Times New Roman" w:hAnsi="Times New Roman"/>
          <w:sz w:val="24"/>
          <w:szCs w:val="24"/>
        </w:rPr>
        <w:t xml:space="preserve"> – znesnadnění identifikace významu slovních spojení (běžně prostřednictvím modulačních faktorů řeči – ironie, posměch)</w:t>
      </w: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Příklady:</w:t>
      </w:r>
    </w:p>
    <w:p w:rsidR="00380A2E" w:rsidRPr="00DA39CA" w:rsidRDefault="00380A2E" w:rsidP="00380A2E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A39CA">
        <w:rPr>
          <w:rFonts w:ascii="Times New Roman" w:hAnsi="Times New Roman"/>
          <w:sz w:val="24"/>
          <w:szCs w:val="24"/>
        </w:rPr>
        <w:t>S.Rudolf</w:t>
      </w:r>
      <w:proofErr w:type="spellEnd"/>
      <w:proofErr w:type="gramEnd"/>
      <w:r w:rsidRPr="00DA39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A39CA">
        <w:rPr>
          <w:rFonts w:ascii="Times New Roman" w:hAnsi="Times New Roman"/>
          <w:sz w:val="24"/>
          <w:szCs w:val="24"/>
        </w:rPr>
        <w:t>Metráček</w:t>
      </w:r>
      <w:proofErr w:type="spellEnd"/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„Ty kouříš, Andulo?“ Odvážila jsem se zeptat. Sebevědomě se usmála a zvolna prohlásila.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„Proč ne? Copak na tom něco je?“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Proč ne?</w:t>
      </w:r>
      <w:r w:rsidRPr="00DA39CA">
        <w:rPr>
          <w:rFonts w:ascii="Times New Roman" w:hAnsi="Times New Roman"/>
          <w:sz w:val="24"/>
          <w:szCs w:val="24"/>
        </w:rPr>
        <w:t xml:space="preserve"> – vyjadřuje zde souhlas! </w:t>
      </w:r>
    </w:p>
    <w:p w:rsidR="00380A2E" w:rsidRPr="00DA39CA" w:rsidRDefault="00380A2E" w:rsidP="00380A2E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No to jsi nám opravdu udělala radost!</w:t>
      </w:r>
    </w:p>
    <w:p w:rsidR="00380A2E" w:rsidRPr="00DA39CA" w:rsidRDefault="00380A2E" w:rsidP="00380A2E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Ty dnes vypadáš opravdu skvěle.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lastRenderedPageBreak/>
        <w:t xml:space="preserve">          → modulační faktory negují význam sdělení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DA39CA">
        <w:rPr>
          <w:rFonts w:ascii="Times New Roman" w:hAnsi="Times New Roman"/>
          <w:b/>
          <w:bCs/>
          <w:sz w:val="24"/>
          <w:szCs w:val="24"/>
        </w:rPr>
        <w:t>. Gramatická (morfologická a syntaktická)stavba textů</w:t>
      </w:r>
    </w:p>
    <w:p w:rsidR="00380A2E" w:rsidRPr="00DA39CA" w:rsidRDefault="00380A2E" w:rsidP="00380A2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ČJ – jazyk s bohatou flexí</w:t>
      </w:r>
    </w:p>
    <w:p w:rsidR="00380A2E" w:rsidRPr="00DA39CA" w:rsidRDefault="00380A2E" w:rsidP="00380A2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identifikace zákonitostí jednotlivých gramatických kategorií (rod, číslo, pád, </w:t>
      </w:r>
      <w:proofErr w:type="gramStart"/>
      <w:r w:rsidRPr="00DA39CA">
        <w:rPr>
          <w:rFonts w:ascii="Times New Roman" w:hAnsi="Times New Roman"/>
          <w:sz w:val="24"/>
          <w:szCs w:val="24"/>
        </w:rPr>
        <w:t>osoba, ...)</w:t>
      </w:r>
      <w:proofErr w:type="gramEnd"/>
    </w:p>
    <w:p w:rsidR="00380A2E" w:rsidRPr="00DA39CA" w:rsidRDefault="00380A2E" w:rsidP="00380A2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rozpoznání známých slov v různých tvarech a kontextech</w:t>
      </w:r>
    </w:p>
    <w:p w:rsidR="00380A2E" w:rsidRPr="00DA39CA" w:rsidRDefault="00380A2E" w:rsidP="00380A2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rozlišování slov vizuálně podobných</w:t>
      </w:r>
    </w:p>
    <w:p w:rsidR="00380A2E" w:rsidRPr="00DA39CA" w:rsidRDefault="00380A2E" w:rsidP="00380A2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(ne)znalost nejčastějších případů valence sloves (schopnost vázat na sebe různé významy, prostřednictvím nichž vznikají větné struktury) </w:t>
      </w: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Příklady</w:t>
      </w:r>
      <w:r w:rsidRPr="00DA39CA">
        <w:rPr>
          <w:rFonts w:ascii="Times New Roman" w:hAnsi="Times New Roman"/>
          <w:b/>
          <w:bCs/>
          <w:sz w:val="24"/>
          <w:szCs w:val="24"/>
        </w:rPr>
        <w:t>:</w:t>
      </w:r>
    </w:p>
    <w:p w:rsidR="00380A2E" w:rsidRPr="00DA39CA" w:rsidRDefault="00380A2E" w:rsidP="00380A2E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př. složité větné konstrukce: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 1) Tatínek šel se mnou po schodech dolů a potom pořád dokola a jednu chvíli jsem cítila, že jsme venku, a pak jsme zase šli nahoru</w:t>
      </w:r>
      <w:r w:rsidRPr="00DA39CA">
        <w:rPr>
          <w:rFonts w:ascii="Times New Roman" w:hAnsi="Times New Roman"/>
          <w:sz w:val="24"/>
          <w:szCs w:val="24"/>
        </w:rPr>
        <w:t xml:space="preserve"> </w:t>
      </w:r>
      <w:r w:rsidRPr="00DA39CA">
        <w:rPr>
          <w:rFonts w:ascii="Times New Roman" w:hAnsi="Times New Roman"/>
          <w:i/>
          <w:iCs/>
          <w:sz w:val="24"/>
          <w:szCs w:val="24"/>
        </w:rPr>
        <w:t>po schodech.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                  x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  Tatínek mě vzal za ruku a chodili jsme po domě.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2) „Tvářila se …“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               x Nějak divně se tvářila.</w:t>
      </w: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</w:rPr>
        <w:t>3. Pojmenovávání na základě vnější podobnosti nebo vnitřní spojitosti v upravených textech</w:t>
      </w:r>
    </w:p>
    <w:p w:rsidR="00380A2E" w:rsidRPr="00DA39CA" w:rsidRDefault="00380A2E" w:rsidP="00380A2E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každá jazyková společnost – jiné metafory</w:t>
      </w:r>
    </w:p>
    <w:p w:rsidR="00380A2E" w:rsidRPr="00DA39CA" w:rsidRDefault="00380A2E" w:rsidP="00380A2E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překlad z jednoho jazyka do druhého – přizpůsobit morfologickým, sémantickým, fonologickým a syntaktickým pravidlům jazykové komunity</w:t>
      </w:r>
    </w:p>
    <w:p w:rsidR="00380A2E" w:rsidRPr="00DA39CA" w:rsidRDefault="00380A2E" w:rsidP="00380A2E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pro slyšícího čtenáře – lákadlo 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                x pro neslyšícího </w:t>
      </w:r>
      <w:r w:rsidRPr="00DA39CA">
        <w:rPr>
          <w:rFonts w:ascii="Times New Roman" w:hAnsi="Times New Roman"/>
          <w:sz w:val="24"/>
          <w:szCs w:val="24"/>
        </w:rPr>
        <w:sym w:font="Wingdings" w:char="004C"/>
      </w:r>
      <w:r w:rsidRPr="00DA39CA">
        <w:rPr>
          <w:rFonts w:ascii="Times New Roman" w:hAnsi="Times New Roman"/>
          <w:sz w:val="24"/>
          <w:szCs w:val="24"/>
        </w:rPr>
        <w:t xml:space="preserve"> </w:t>
      </w:r>
    </w:p>
    <w:p w:rsidR="00380A2E" w:rsidRPr="00DA39CA" w:rsidRDefault="00380A2E" w:rsidP="00380A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A39CA">
        <w:rPr>
          <w:rFonts w:ascii="Times New Roman" w:hAnsi="Times New Roman"/>
          <w:b/>
          <w:bCs/>
          <w:sz w:val="24"/>
          <w:szCs w:val="24"/>
          <w:u w:val="single"/>
        </w:rPr>
        <w:t>Příklady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A) metafory využívající sluch a slyšení: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jít po sluchu, hrát podle sluchu, zbystřit sluch, slyšet všechny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andělíčky zpívat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B) popisy sluchových vjemů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lastRenderedPageBreak/>
        <w:t xml:space="preserve">přehlušení bublání </w:t>
      </w:r>
      <w:proofErr w:type="gramStart"/>
      <w:r w:rsidRPr="00DA39CA">
        <w:rPr>
          <w:rFonts w:ascii="Times New Roman" w:hAnsi="Times New Roman"/>
          <w:i/>
          <w:iCs/>
          <w:sz w:val="24"/>
          <w:szCs w:val="24"/>
        </w:rPr>
        <w:t>potůčku , šumění</w:t>
      </w:r>
      <w:proofErr w:type="gramEnd"/>
      <w:r w:rsidRPr="00DA39CA">
        <w:rPr>
          <w:rFonts w:ascii="Times New Roman" w:hAnsi="Times New Roman"/>
          <w:i/>
          <w:iCs/>
          <w:sz w:val="24"/>
          <w:szCs w:val="24"/>
        </w:rPr>
        <w:t xml:space="preserve"> listí, vlnky tiše 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šplouchají o břeh, hukot vody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C) obrazná vyjádření, která odkazují k vlastnostem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„Je bystrý jako rys.“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D)frazémy, přísloví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>„Je lepší vrabec v hrsti než holub na střeše.“</w:t>
      </w:r>
    </w:p>
    <w:p w:rsidR="00380A2E" w:rsidRPr="00DA39CA" w:rsidRDefault="00380A2E" w:rsidP="00380A2E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další frazémy: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a) tradiční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 xml:space="preserve"> </w:t>
      </w:r>
      <w:r w:rsidRPr="00DA39CA">
        <w:rPr>
          <w:rFonts w:ascii="Times New Roman" w:hAnsi="Times New Roman"/>
          <w:i/>
          <w:iCs/>
          <w:sz w:val="24"/>
          <w:szCs w:val="24"/>
        </w:rPr>
        <w:t>- má zaječí úmysly, je jako slon v porcelánu, ráno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   moudřejší večera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sz w:val="24"/>
          <w:szCs w:val="24"/>
        </w:rPr>
        <w:t>b) frazeologické aktualizace</w:t>
      </w:r>
    </w:p>
    <w:p w:rsidR="00380A2E" w:rsidRPr="00DA39CA" w:rsidRDefault="00380A2E" w:rsidP="00380A2E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i/>
          <w:iCs/>
          <w:sz w:val="24"/>
          <w:szCs w:val="24"/>
        </w:rPr>
        <w:t xml:space="preserve">motá se tady jako vítr v bedně, je </w:t>
      </w:r>
      <w:proofErr w:type="spellStart"/>
      <w:r w:rsidRPr="00DA39CA">
        <w:rPr>
          <w:rFonts w:ascii="Times New Roman" w:hAnsi="Times New Roman"/>
          <w:i/>
          <w:iCs/>
          <w:sz w:val="24"/>
          <w:szCs w:val="24"/>
        </w:rPr>
        <w:t>tuhej</w:t>
      </w:r>
      <w:proofErr w:type="spellEnd"/>
      <w:r w:rsidRPr="00DA39CA">
        <w:rPr>
          <w:rFonts w:ascii="Times New Roman" w:hAnsi="Times New Roman"/>
          <w:i/>
          <w:iCs/>
          <w:sz w:val="24"/>
          <w:szCs w:val="24"/>
        </w:rPr>
        <w:t xml:space="preserve"> jako veka, má IQ houpacího koně</w:t>
      </w: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</w:rPr>
        <w:t>4. Přímá řeč</w:t>
      </w:r>
    </w:p>
    <w:p w:rsidR="00380A2E" w:rsidRDefault="00380A2E" w:rsidP="00380A2E">
      <w:pPr>
        <w:rPr>
          <w:rFonts w:ascii="Times New Roman" w:hAnsi="Times New Roman"/>
          <w:b/>
          <w:bCs/>
          <w:sz w:val="24"/>
          <w:szCs w:val="24"/>
        </w:rPr>
      </w:pPr>
    </w:p>
    <w:p w:rsidR="00380A2E" w:rsidRPr="00DA39CA" w:rsidRDefault="00380A2E" w:rsidP="00380A2E">
      <w:pPr>
        <w:rPr>
          <w:rFonts w:ascii="Times New Roman" w:hAnsi="Times New Roman"/>
          <w:sz w:val="24"/>
          <w:szCs w:val="24"/>
        </w:rPr>
      </w:pPr>
      <w:r w:rsidRPr="00DA39CA">
        <w:rPr>
          <w:rFonts w:ascii="Times New Roman" w:hAnsi="Times New Roman"/>
          <w:b/>
          <w:bCs/>
          <w:sz w:val="24"/>
          <w:szCs w:val="24"/>
        </w:rPr>
        <w:t>5. Procesy inference</w:t>
      </w:r>
    </w:p>
    <w:p w:rsidR="00380A2E" w:rsidRDefault="00380A2E" w:rsidP="00380A2E"/>
    <w:p w:rsidR="00380A2E" w:rsidRPr="0001492F" w:rsidRDefault="00380A2E" w:rsidP="00380A2E">
      <w:pPr>
        <w:rPr>
          <w:rFonts w:ascii="Times New Roman" w:hAnsi="Times New Roman"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Default="00380A2E" w:rsidP="00380A2E">
      <w:pPr>
        <w:rPr>
          <w:rFonts w:ascii="Times New Roman" w:hAnsi="Times New Roman"/>
          <w:b/>
        </w:rPr>
      </w:pPr>
    </w:p>
    <w:p w:rsidR="00380A2E" w:rsidRPr="0001492F" w:rsidRDefault="00380A2E" w:rsidP="00380A2E">
      <w:pPr>
        <w:rPr>
          <w:rFonts w:ascii="Times New Roman" w:hAnsi="Times New Roman"/>
          <w:b/>
        </w:rPr>
      </w:pPr>
      <w:r w:rsidRPr="0001492F">
        <w:rPr>
          <w:rFonts w:ascii="Times New Roman" w:hAnsi="Times New Roman"/>
          <w:b/>
        </w:rPr>
        <w:t>Literatura</w:t>
      </w:r>
    </w:p>
    <w:p w:rsidR="00380A2E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</w:p>
    <w:p w:rsidR="00380A2E" w:rsidRPr="0001492F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  <w:r w:rsidRPr="0001492F">
        <w:rPr>
          <w:rFonts w:ascii="Times New Roman" w:hAnsi="Times New Roman"/>
        </w:rPr>
        <w:lastRenderedPageBreak/>
        <w:t xml:space="preserve">DAŇOVÁ, M. </w:t>
      </w:r>
      <w:r w:rsidRPr="0001492F">
        <w:rPr>
          <w:rFonts w:ascii="Times New Roman" w:hAnsi="Times New Roman"/>
          <w:i/>
        </w:rPr>
        <w:t xml:space="preserve">Metodika úpravy textů pro znevýhodněné čtenáře. </w:t>
      </w:r>
      <w:r w:rsidRPr="0001492F">
        <w:rPr>
          <w:rFonts w:ascii="Times New Roman" w:hAnsi="Times New Roman"/>
        </w:rPr>
        <w:t xml:space="preserve">1. vyd. </w:t>
      </w:r>
      <w:proofErr w:type="gramStart"/>
      <w:r w:rsidRPr="0001492F">
        <w:rPr>
          <w:rFonts w:ascii="Times New Roman" w:hAnsi="Times New Roman"/>
        </w:rPr>
        <w:t xml:space="preserve">Praha : </w:t>
      </w:r>
      <w:proofErr w:type="spellStart"/>
      <w:r w:rsidRPr="0001492F">
        <w:rPr>
          <w:rFonts w:ascii="Times New Roman" w:hAnsi="Times New Roman"/>
        </w:rPr>
        <w:t>Grada</w:t>
      </w:r>
      <w:proofErr w:type="spellEnd"/>
      <w:proofErr w:type="gramEnd"/>
      <w:r w:rsidRPr="0001492F">
        <w:rPr>
          <w:rFonts w:ascii="Times New Roman" w:hAnsi="Times New Roman"/>
        </w:rPr>
        <w:t>, 2008. ISBN 978-80-247-2389-1.</w:t>
      </w:r>
    </w:p>
    <w:p w:rsidR="00380A2E" w:rsidRPr="0001492F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  <w:r w:rsidRPr="0001492F">
        <w:rPr>
          <w:rFonts w:ascii="Times New Roman" w:hAnsi="Times New Roman"/>
        </w:rPr>
        <w:t xml:space="preserve">KOMORNÁ, M. </w:t>
      </w:r>
      <w:r w:rsidRPr="0001492F">
        <w:rPr>
          <w:rFonts w:ascii="Times New Roman" w:hAnsi="Times New Roman"/>
          <w:i/>
        </w:rPr>
        <w:t>Psaná čeština českých neslyšících – čeština jako cizí jazyk.</w:t>
      </w:r>
      <w:r w:rsidRPr="0001492F">
        <w:rPr>
          <w:rFonts w:ascii="Times New Roman" w:hAnsi="Times New Roman"/>
        </w:rPr>
        <w:t xml:space="preserve"> 2. vyd. </w:t>
      </w:r>
      <w:proofErr w:type="gramStart"/>
      <w:r w:rsidRPr="0001492F">
        <w:rPr>
          <w:rFonts w:ascii="Times New Roman" w:hAnsi="Times New Roman"/>
        </w:rPr>
        <w:t>Praha : Česká</w:t>
      </w:r>
      <w:proofErr w:type="gramEnd"/>
      <w:r w:rsidRPr="0001492F">
        <w:rPr>
          <w:rFonts w:ascii="Times New Roman" w:hAnsi="Times New Roman"/>
        </w:rPr>
        <w:t xml:space="preserve"> komora tlumočníků znakového jazyka, 2008. ISBN 978-80-87218-29-7.</w:t>
      </w:r>
    </w:p>
    <w:p w:rsidR="00380A2E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  <w:r w:rsidRPr="0001492F">
        <w:rPr>
          <w:rFonts w:ascii="Times New Roman" w:hAnsi="Times New Roman"/>
        </w:rPr>
        <w:t xml:space="preserve">KRAHULCOVÁ, B. </w:t>
      </w:r>
      <w:r w:rsidRPr="0001492F">
        <w:rPr>
          <w:rFonts w:ascii="Times New Roman" w:hAnsi="Times New Roman"/>
          <w:i/>
        </w:rPr>
        <w:t xml:space="preserve">Komunikace sluchově postižených. </w:t>
      </w:r>
      <w:r w:rsidRPr="0001492F">
        <w:rPr>
          <w:rFonts w:ascii="Times New Roman" w:hAnsi="Times New Roman"/>
        </w:rPr>
        <w:t xml:space="preserve">2. vyd. </w:t>
      </w:r>
      <w:proofErr w:type="gramStart"/>
      <w:r w:rsidRPr="0001492F">
        <w:rPr>
          <w:rFonts w:ascii="Times New Roman" w:hAnsi="Times New Roman"/>
        </w:rPr>
        <w:t>Praha : Karolinum</w:t>
      </w:r>
      <w:proofErr w:type="gramEnd"/>
      <w:r w:rsidRPr="0001492F">
        <w:rPr>
          <w:rFonts w:ascii="Times New Roman" w:hAnsi="Times New Roman"/>
        </w:rPr>
        <w:t>, 2003. ISBN 80-246-0329-2.</w:t>
      </w:r>
    </w:p>
    <w:p w:rsidR="00380A2E" w:rsidRPr="0001492F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  <w:r w:rsidRPr="0001492F">
        <w:rPr>
          <w:rFonts w:ascii="Times New Roman" w:hAnsi="Times New Roman"/>
        </w:rPr>
        <w:t xml:space="preserve">LUKÁČOVÁ, J. </w:t>
      </w:r>
      <w:r w:rsidRPr="0001492F">
        <w:rPr>
          <w:rFonts w:ascii="Times New Roman" w:hAnsi="Times New Roman"/>
          <w:i/>
        </w:rPr>
        <w:t xml:space="preserve">Čtení s porozuměním u dětí se sluchovým postižením. </w:t>
      </w:r>
      <w:r w:rsidRPr="0001492F">
        <w:rPr>
          <w:rFonts w:ascii="Times New Roman" w:hAnsi="Times New Roman"/>
        </w:rPr>
        <w:t xml:space="preserve">Diplomová práce. Brno: Masarykova univerzita. 2011. </w:t>
      </w:r>
      <w:proofErr w:type="gramStart"/>
      <w:r w:rsidRPr="0001492F">
        <w:rPr>
          <w:rFonts w:ascii="Times New Roman" w:hAnsi="Times New Roman"/>
        </w:rPr>
        <w:t>87.s.</w:t>
      </w:r>
      <w:proofErr w:type="gramEnd"/>
    </w:p>
    <w:p w:rsidR="00380A2E" w:rsidRPr="0001492F" w:rsidRDefault="00380A2E" w:rsidP="00380A2E">
      <w:pPr>
        <w:spacing w:after="240" w:line="360" w:lineRule="auto"/>
        <w:jc w:val="both"/>
        <w:rPr>
          <w:rFonts w:ascii="Times New Roman" w:hAnsi="Times New Roman"/>
        </w:rPr>
      </w:pPr>
      <w:r w:rsidRPr="0001492F">
        <w:rPr>
          <w:rFonts w:ascii="Times New Roman" w:hAnsi="Times New Roman"/>
        </w:rPr>
        <w:t xml:space="preserve">SOURALOVÁ, E. </w:t>
      </w:r>
      <w:r w:rsidRPr="0001492F">
        <w:rPr>
          <w:rFonts w:ascii="Times New Roman" w:hAnsi="Times New Roman"/>
          <w:i/>
        </w:rPr>
        <w:t xml:space="preserve">Čtení neslyšících. </w:t>
      </w:r>
      <w:r w:rsidRPr="0001492F">
        <w:rPr>
          <w:rFonts w:ascii="Times New Roman" w:hAnsi="Times New Roman"/>
        </w:rPr>
        <w:t xml:space="preserve">1. vyd. </w:t>
      </w:r>
      <w:proofErr w:type="gramStart"/>
      <w:r w:rsidRPr="0001492F">
        <w:rPr>
          <w:rFonts w:ascii="Times New Roman" w:hAnsi="Times New Roman"/>
        </w:rPr>
        <w:t>Olomouc : Univerzita</w:t>
      </w:r>
      <w:proofErr w:type="gramEnd"/>
      <w:r w:rsidRPr="0001492F">
        <w:rPr>
          <w:rFonts w:ascii="Times New Roman" w:hAnsi="Times New Roman"/>
        </w:rPr>
        <w:t xml:space="preserve"> Palackého, 2002. ISBN 80-244-0433-8.</w:t>
      </w:r>
    </w:p>
    <w:p w:rsidR="00380A2E" w:rsidRDefault="00380A2E" w:rsidP="00380A2E">
      <w:pPr>
        <w:rPr>
          <w:rFonts w:ascii="Times New Roman" w:hAnsi="Times New Roman"/>
          <w:i/>
        </w:rPr>
      </w:pPr>
      <w:r w:rsidRPr="0001492F">
        <w:rPr>
          <w:rFonts w:ascii="Times New Roman" w:hAnsi="Times New Roman"/>
          <w:i/>
        </w:rPr>
        <w:t>Rámcový vzdělávací program pro základní vzdělávání</w:t>
      </w:r>
    </w:p>
    <w:p w:rsidR="00380A2E" w:rsidRDefault="00380A2E" w:rsidP="00380A2E">
      <w:pPr>
        <w:rPr>
          <w:rFonts w:ascii="Times New Roman" w:hAnsi="Times New Roman"/>
          <w:i/>
        </w:rPr>
      </w:pPr>
    </w:p>
    <w:p w:rsidR="00380A2E" w:rsidRDefault="00380A2E" w:rsidP="00380A2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Hypertextové odkazy:</w:t>
      </w:r>
    </w:p>
    <w:p w:rsidR="00380A2E" w:rsidRPr="007F573D" w:rsidRDefault="00380A2E" w:rsidP="00380A2E">
      <w:pPr>
        <w:numPr>
          <w:ilvl w:val="0"/>
          <w:numId w:val="23"/>
        </w:numPr>
        <w:rPr>
          <w:rFonts w:ascii="Times New Roman" w:hAnsi="Times New Roman"/>
        </w:rPr>
      </w:pPr>
      <w:r w:rsidRPr="007F573D">
        <w:rPr>
          <w:rFonts w:ascii="Times New Roman" w:hAnsi="Times New Roman"/>
        </w:rPr>
        <w:t>weblik.cktzj.com</w:t>
      </w:r>
    </w:p>
    <w:p w:rsidR="00380A2E" w:rsidRPr="007F573D" w:rsidRDefault="00380A2E" w:rsidP="00380A2E">
      <w:pPr>
        <w:numPr>
          <w:ilvl w:val="0"/>
          <w:numId w:val="23"/>
        </w:numPr>
        <w:rPr>
          <w:rFonts w:ascii="Times New Roman" w:hAnsi="Times New Roman"/>
        </w:rPr>
      </w:pPr>
      <w:hyperlink r:id="rId8" w:history="1">
        <w:r w:rsidRPr="007F573D">
          <w:rPr>
            <w:rStyle w:val="Hypertextovodkaz"/>
            <w:rFonts w:ascii="Times New Roman" w:hAnsi="Times New Roman"/>
            <w:color w:val="auto"/>
            <w:u w:val="none"/>
          </w:rPr>
          <w:t>www.eliska.cz</w:t>
        </w:r>
      </w:hyperlink>
    </w:p>
    <w:p w:rsidR="00380A2E" w:rsidRPr="007F573D" w:rsidRDefault="00380A2E" w:rsidP="00380A2E">
      <w:pPr>
        <w:numPr>
          <w:ilvl w:val="0"/>
          <w:numId w:val="23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www.jazykove-centrum-ulita</w:t>
      </w:r>
      <w:proofErr w:type="gramEnd"/>
      <w:r>
        <w:rPr>
          <w:rFonts w:ascii="Times New Roman" w:hAnsi="Times New Roman"/>
        </w:rPr>
        <w:t>.cz</w:t>
      </w:r>
    </w:p>
    <w:p w:rsidR="00A22956" w:rsidRDefault="00A22956"/>
    <w:sectPr w:rsidR="00A22956" w:rsidSect="00A035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2E" w:rsidRDefault="00380A2E" w:rsidP="00380A2E">
      <w:pPr>
        <w:spacing w:after="0" w:line="240" w:lineRule="auto"/>
      </w:pPr>
      <w:r>
        <w:separator/>
      </w:r>
    </w:p>
  </w:endnote>
  <w:endnote w:type="continuationSeparator" w:id="0">
    <w:p w:rsidR="00380A2E" w:rsidRDefault="00380A2E" w:rsidP="0038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2E" w:rsidRDefault="00380A2E" w:rsidP="00380A2E">
      <w:pPr>
        <w:spacing w:after="0" w:line="240" w:lineRule="auto"/>
      </w:pPr>
      <w:r>
        <w:separator/>
      </w:r>
    </w:p>
  </w:footnote>
  <w:footnote w:type="continuationSeparator" w:id="0">
    <w:p w:rsidR="00380A2E" w:rsidRDefault="00380A2E" w:rsidP="0038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61" w:rsidRDefault="00380A2E">
    <w:pPr>
      <w:pStyle w:val="Zhlav"/>
    </w:pPr>
    <w:r>
      <w:t xml:space="preserve">PhDr. Lenka Doležalová, Ph.D. Studijní </w:t>
    </w:r>
    <w:proofErr w:type="gramStart"/>
    <w:r>
      <w:t xml:space="preserve">materiál </w:t>
    </w:r>
    <w:r>
      <w:t>– 2.roč.</w:t>
    </w:r>
    <w:proofErr w:type="gramEnd"/>
    <w:r>
      <w:t xml:space="preserve"> – Komunikační techniky</w:t>
    </w:r>
  </w:p>
  <w:p w:rsidR="00C33D61" w:rsidRDefault="00380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87E"/>
    <w:multiLevelType w:val="hybridMultilevel"/>
    <w:tmpl w:val="78F0F17E"/>
    <w:lvl w:ilvl="0" w:tplc="FA9A8F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6D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6DD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9E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2D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4E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ACA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470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80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33D06"/>
    <w:multiLevelType w:val="hybridMultilevel"/>
    <w:tmpl w:val="A88CA128"/>
    <w:lvl w:ilvl="0" w:tplc="FED48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C0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AF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2AE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8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CC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A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A62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27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5A44DD"/>
    <w:multiLevelType w:val="hybridMultilevel"/>
    <w:tmpl w:val="4434F1AA"/>
    <w:lvl w:ilvl="0" w:tplc="A6965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45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A7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CC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A7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AD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2F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624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E7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382F5F"/>
    <w:multiLevelType w:val="hybridMultilevel"/>
    <w:tmpl w:val="0EAE6724"/>
    <w:lvl w:ilvl="0" w:tplc="4B8C9E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E69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2B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8C2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08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626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36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0C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AA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F3E1B"/>
    <w:multiLevelType w:val="hybridMultilevel"/>
    <w:tmpl w:val="8FC4C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043"/>
    <w:multiLevelType w:val="hybridMultilevel"/>
    <w:tmpl w:val="9DAE8848"/>
    <w:lvl w:ilvl="0" w:tplc="91A03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A4D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E98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8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A1B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43D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18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49E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49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903E3"/>
    <w:multiLevelType w:val="hybridMultilevel"/>
    <w:tmpl w:val="71368FF8"/>
    <w:lvl w:ilvl="0" w:tplc="8D4C36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EA3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A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A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65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A9C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48A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6C4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AE4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B571D"/>
    <w:multiLevelType w:val="hybridMultilevel"/>
    <w:tmpl w:val="8BE8EA12"/>
    <w:lvl w:ilvl="0" w:tplc="4656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20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43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6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8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E2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E5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A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8428B6"/>
    <w:multiLevelType w:val="hybridMultilevel"/>
    <w:tmpl w:val="044E9350"/>
    <w:lvl w:ilvl="0" w:tplc="C9848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C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6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6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AD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4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E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4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DB17D9"/>
    <w:multiLevelType w:val="hybridMultilevel"/>
    <w:tmpl w:val="14485556"/>
    <w:lvl w:ilvl="0" w:tplc="29981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21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CEC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C1C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AC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ED6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E9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081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22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B0273B"/>
    <w:multiLevelType w:val="hybridMultilevel"/>
    <w:tmpl w:val="5EB82C76"/>
    <w:lvl w:ilvl="0" w:tplc="0D0A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0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0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CC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4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A1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2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4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2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3B6968"/>
    <w:multiLevelType w:val="hybridMultilevel"/>
    <w:tmpl w:val="36E8E314"/>
    <w:lvl w:ilvl="0" w:tplc="20D26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0B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8B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A2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9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22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4A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E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49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105FD"/>
    <w:multiLevelType w:val="hybridMultilevel"/>
    <w:tmpl w:val="FB4AD06E"/>
    <w:lvl w:ilvl="0" w:tplc="9E409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40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2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6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80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22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42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601F59"/>
    <w:multiLevelType w:val="hybridMultilevel"/>
    <w:tmpl w:val="B5D2CE7A"/>
    <w:lvl w:ilvl="0" w:tplc="962A4F84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8E88" w:tentative="1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2F6EA" w:tentative="1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CD864" w:tentative="1">
      <w:start w:val="1"/>
      <w:numFmt w:val="bullet"/>
      <w:lvlText w:val="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28AF8" w:tentative="1">
      <w:start w:val="1"/>
      <w:numFmt w:val="bullet"/>
      <w:lvlText w:val="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076B0" w:tentative="1">
      <w:start w:val="1"/>
      <w:numFmt w:val="bullet"/>
      <w:lvlText w:val="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3FA0" w:tentative="1">
      <w:start w:val="1"/>
      <w:numFmt w:val="bullet"/>
      <w:lvlText w:val="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C92DC" w:tentative="1">
      <w:start w:val="1"/>
      <w:numFmt w:val="bullet"/>
      <w:lvlText w:val="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2ED9C" w:tentative="1">
      <w:start w:val="1"/>
      <w:numFmt w:val="bullet"/>
      <w:lvlText w:val="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C71194"/>
    <w:multiLevelType w:val="hybridMultilevel"/>
    <w:tmpl w:val="348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76047"/>
    <w:multiLevelType w:val="hybridMultilevel"/>
    <w:tmpl w:val="D78215F4"/>
    <w:lvl w:ilvl="0" w:tplc="97FE8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2E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A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09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4E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0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8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A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ED25CE"/>
    <w:multiLevelType w:val="hybridMultilevel"/>
    <w:tmpl w:val="1DBACF84"/>
    <w:lvl w:ilvl="0" w:tplc="986616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4C5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4D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43C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0E7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833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B3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C27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6F6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45FE5"/>
    <w:multiLevelType w:val="hybridMultilevel"/>
    <w:tmpl w:val="3E1E7F82"/>
    <w:lvl w:ilvl="0" w:tplc="FD987A80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47450" w:tentative="1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1E94" w:tentative="1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AA27C" w:tentative="1">
      <w:start w:val="1"/>
      <w:numFmt w:val="bullet"/>
      <w:lvlText w:val="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CDAD8" w:tentative="1">
      <w:start w:val="1"/>
      <w:numFmt w:val="bullet"/>
      <w:lvlText w:val="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6D8EE" w:tentative="1">
      <w:start w:val="1"/>
      <w:numFmt w:val="bullet"/>
      <w:lvlText w:val="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FB4A" w:tentative="1">
      <w:start w:val="1"/>
      <w:numFmt w:val="bullet"/>
      <w:lvlText w:val="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EE2F0" w:tentative="1">
      <w:start w:val="1"/>
      <w:numFmt w:val="bullet"/>
      <w:lvlText w:val="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0033A" w:tentative="1">
      <w:start w:val="1"/>
      <w:numFmt w:val="bullet"/>
      <w:lvlText w:val="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37DDF"/>
    <w:multiLevelType w:val="hybridMultilevel"/>
    <w:tmpl w:val="1EC6F9AE"/>
    <w:lvl w:ilvl="0" w:tplc="4C166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6C47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637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9854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42B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78CF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CE14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96AA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C86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434185"/>
    <w:multiLevelType w:val="hybridMultilevel"/>
    <w:tmpl w:val="A86CB7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91583"/>
    <w:multiLevelType w:val="hybridMultilevel"/>
    <w:tmpl w:val="EFDC8814"/>
    <w:lvl w:ilvl="0" w:tplc="F3C20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CD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C61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5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4DA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824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02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282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0C8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45C01"/>
    <w:multiLevelType w:val="hybridMultilevel"/>
    <w:tmpl w:val="A314C780"/>
    <w:lvl w:ilvl="0" w:tplc="2720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6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4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4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6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0B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27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6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A16A40"/>
    <w:multiLevelType w:val="hybridMultilevel"/>
    <w:tmpl w:val="F1EA2D3C"/>
    <w:lvl w:ilvl="0" w:tplc="C786E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0C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43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C4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8F3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0C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0B6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263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21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8"/>
  </w:num>
  <w:num w:numId="12">
    <w:abstractNumId w:val="11"/>
  </w:num>
  <w:num w:numId="13">
    <w:abstractNumId w:val="5"/>
  </w:num>
  <w:num w:numId="14">
    <w:abstractNumId w:val="13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0"/>
  </w:num>
  <w:num w:numId="20">
    <w:abstractNumId w:val="6"/>
  </w:num>
  <w:num w:numId="21">
    <w:abstractNumId w:val="1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2E"/>
    <w:rsid w:val="00380A2E"/>
    <w:rsid w:val="00A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A2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8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A2E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380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A2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8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A2E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38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2012-05-02T19:32:00Z</dcterms:created>
  <dcterms:modified xsi:type="dcterms:W3CDTF">2012-05-02T19:33:00Z</dcterms:modified>
</cp:coreProperties>
</file>