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26" w:rsidRDefault="00D06343" w:rsidP="00CA2A26">
      <w:pPr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</w:t>
      </w:r>
      <w:r w:rsidR="00CA2A26">
        <w:rPr>
          <w:rFonts w:ascii="Arial" w:hAnsi="Arial" w:cs="Arial"/>
          <w:b/>
          <w:caps/>
          <w:sz w:val="20"/>
          <w:szCs w:val="20"/>
        </w:rPr>
        <w:t>. Cíle geografického vzdělávání v ŠVP v kontextu s cílI RVP</w:t>
      </w:r>
      <w:r w:rsidR="00F827D2">
        <w:rPr>
          <w:rFonts w:ascii="Arial" w:hAnsi="Arial" w:cs="Arial"/>
          <w:b/>
          <w:caps/>
          <w:sz w:val="20"/>
          <w:szCs w:val="20"/>
        </w:rPr>
        <w:t xml:space="preserve"> k zamyšlení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D06343" w:rsidRDefault="00D06343" w:rsidP="00D06343">
      <w:pPr>
        <w:pStyle w:val="Zkladntext2"/>
      </w:pPr>
      <w:r>
        <w:t xml:space="preserve">   Cíle geografického vzdělávání si můžeme stručně rozdělit podle následujícího schématu do dvou úrovní. První úroveň budou tvořit cíle, které procházejí napříč celým vzděláváním  (</w:t>
      </w:r>
      <w:proofErr w:type="spellStart"/>
      <w:r>
        <w:t>kroskurikulární</w:t>
      </w:r>
      <w:proofErr w:type="spellEnd"/>
      <w:r>
        <w:t>) a druhé se budou týkat současného stavu geografického poznání světa. Výchozím materiálem pro stanovení následujících cílů jsou</w:t>
      </w:r>
      <w:r w:rsidR="00F827D2">
        <w:t>:</w:t>
      </w:r>
      <w:r>
        <w:t xml:space="preserve"> Mezinárodní charta geografického vzdělávání, Národní geografické standardy USA, učebnice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To</w:t>
      </w:r>
      <w:r w:rsidR="00F827D2">
        <w:t>d</w:t>
      </w:r>
      <w:r>
        <w:t>ay</w:t>
      </w:r>
      <w:proofErr w:type="spellEnd"/>
      <w:r>
        <w:t xml:space="preserve">, Nizozemské, Rakouské, Německé, Australské a Anglické publikace ke geografickému vzdělávání, články doc. A. Hynka, V. </w:t>
      </w:r>
      <w:proofErr w:type="spellStart"/>
      <w:r>
        <w:t>Herbera</w:t>
      </w:r>
      <w:proofErr w:type="spellEnd"/>
      <w:r>
        <w:t xml:space="preserve"> A. </w:t>
      </w:r>
      <w:proofErr w:type="spellStart"/>
      <w:r>
        <w:t>Wahaly</w:t>
      </w:r>
      <w:proofErr w:type="spellEnd"/>
      <w:r>
        <w:t xml:space="preserve">, J. Vávry, E. </w:t>
      </w:r>
      <w:proofErr w:type="spellStart"/>
      <w:r>
        <w:t>Hofmanna</w:t>
      </w:r>
      <w:proofErr w:type="spellEnd"/>
      <w:r>
        <w:t xml:space="preserve"> a dalších autorů, kteří se alespoň částečně zabývají vývojem a stavem výuky zeměpisu na školách v České republice. Stanovené cíle jsou vytvářeny rovněž v souladu s myšlenkami stávajícího Rámcového vzdělávacího programu (dále jen RVP). </w:t>
      </w: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676929" w:rsidP="00D0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2pt;width:3in;height:27pt;z-index:251660288">
            <v:textbox style="mso-next-textbox:#_x0000_s1026">
              <w:txbxContent>
                <w:p w:rsidR="00D06343" w:rsidRDefault="00D06343" w:rsidP="00D06343">
                  <w:pPr>
                    <w:pStyle w:val="Nadpis5"/>
                  </w:pPr>
                  <w:r>
                    <w:t>Cíle geografického vzdělávání</w:t>
                  </w:r>
                </w:p>
                <w:p w:rsidR="00D06343" w:rsidRDefault="00D06343" w:rsidP="00D06343"/>
              </w:txbxContent>
            </v:textbox>
          </v:shap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676929" w:rsidP="00D0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2" style="position:absolute;z-index:251666432" from="243pt,3.7pt" to="270pt,30.7pt">
            <v:stroke endarrow="block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31" style="position:absolute;flip:x;z-index:251665408" from="2in,3.7pt" to="180pt,30.7pt">
            <v:stroke endarrow="block"/>
          </v:lin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676929" w:rsidP="00D06343">
      <w:pPr>
        <w:rPr>
          <w:rFonts w:ascii="Arial" w:hAnsi="Arial" w:cs="Arial"/>
          <w:sz w:val="20"/>
          <w:szCs w:val="20"/>
        </w:rPr>
      </w:pPr>
      <w:r w:rsidRPr="00676929">
        <w:rPr>
          <w:noProof/>
        </w:rPr>
        <w:pict>
          <v:shape id="_x0000_s1028" type="#_x0000_t202" style="position:absolute;margin-left:243pt;margin-top:7.7pt;width:3in;height:36pt;z-index:251662336">
            <v:textbox style="mso-next-textbox:#_x0000_s1028">
              <w:txbxContent>
                <w:p w:rsidR="00D06343" w:rsidRDefault="00D06343" w:rsidP="00D06343">
                  <w:pPr>
                    <w:pStyle w:val="Nadpis2"/>
                  </w:pPr>
                  <w:r>
                    <w:t>Cíle vycházející z oboru geografie.</w:t>
                  </w:r>
                </w:p>
              </w:txbxContent>
            </v:textbox>
          </v:shape>
        </w:pict>
      </w:r>
      <w:r w:rsidRPr="00676929">
        <w:rPr>
          <w:noProof/>
        </w:rPr>
        <w:pict>
          <v:shape id="_x0000_s1027" type="#_x0000_t202" style="position:absolute;margin-left:0;margin-top:7.7pt;width:3in;height:36pt;z-index:251661312">
            <v:textbox style="mso-next-textbox:#_x0000_s1027">
              <w:txbxContent>
                <w:p w:rsidR="00D06343" w:rsidRDefault="00D06343" w:rsidP="00D06343">
                  <w:pPr>
                    <w:pStyle w:val="Nadpis2"/>
                  </w:pPr>
                  <w:r>
                    <w:t>Cíle procházející napříč vzděláváním.</w:t>
                  </w:r>
                </w:p>
              </w:txbxContent>
            </v:textbox>
          </v:shap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676929" w:rsidP="00D06343">
      <w:r w:rsidRPr="00676929">
        <w:rPr>
          <w:rFonts w:ascii="Arial" w:hAnsi="Arial" w:cs="Arial"/>
          <w:noProof/>
          <w:sz w:val="20"/>
          <w:szCs w:val="20"/>
        </w:rPr>
        <w:pict>
          <v:line id="_x0000_s1034" style="position:absolute;z-index:251668480" from="351pt,9.2pt" to="351pt,27.2pt">
            <v:stroke endarrow="block"/>
          </v:line>
        </w:pict>
      </w:r>
      <w:r w:rsidRPr="00676929">
        <w:rPr>
          <w:rFonts w:ascii="Arial" w:hAnsi="Arial" w:cs="Arial"/>
          <w:noProof/>
          <w:sz w:val="20"/>
          <w:szCs w:val="20"/>
        </w:rPr>
        <w:pict>
          <v:line id="_x0000_s1033" style="position:absolute;z-index:251667456" from="99pt,9.2pt" to="99pt,27.2pt">
            <v:stroke endarrow="block"/>
          </v:lin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676929" w:rsidP="00D0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202" style="position:absolute;margin-left:243pt;margin-top:1.9pt;width:225pt;height:105.35pt;z-index:251663360">
            <v:textbox style="mso-next-textbox:#_x0000_s1029">
              <w:txbxContent>
                <w:p w:rsidR="00D06343" w:rsidRDefault="00D06343" w:rsidP="00D063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Geografický pohled na svět – geografické myšlení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Prostorovost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ascii="Arial" w:hAnsi="Arial" w:cs="Arial"/>
                      <w:sz w:val="20"/>
                    </w:rPr>
                    <w:t>Rozvoj kartografických dovedností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ascii="Arial" w:hAnsi="Arial" w:cs="Arial"/>
                      <w:sz w:val="20"/>
                    </w:rPr>
                    <w:t>Nové technologie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</w:pPr>
                  <w:r>
                    <w:t>Nová media</w:t>
                  </w:r>
                </w:p>
                <w:p w:rsidR="00D06343" w:rsidRDefault="00D06343" w:rsidP="00D06343">
                  <w:r>
                    <w:t xml:space="preserve"> </w:t>
                  </w:r>
                </w:p>
                <w:p w:rsidR="00D06343" w:rsidRDefault="00D06343" w:rsidP="00D06343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</w:p>
                <w:p w:rsidR="00D06343" w:rsidRDefault="00D06343" w:rsidP="00D06343"/>
                <w:p w:rsidR="00D06343" w:rsidRDefault="00D06343" w:rsidP="00D06343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margin-left:0;margin-top:1.9pt;width:3in;height:405pt;z-index:251664384">
            <v:textbox style="mso-next-textbox:#_x0000_s1030">
              <w:txbxContent>
                <w:p w:rsidR="00D06343" w:rsidRDefault="00D06343" w:rsidP="00D0634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umožnit žákům osvojit si strategie učení a motivovat je pro celoživotní učení 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podněcovat žáky k tvořivému myšlení, logickému uvažování a k řešení problémů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vést žáky k všestranné, účinné a otevřené komunikaci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rozvíjet u žáků schopnost spolupracovat a respektovat práci a úspěchy vlastní i druhých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připravovat žáky k tomu, aby se projevovali jako svébytné, svobodné a zodpovědné osobnosti, uplatňovali svá práva a plnili své povinnosti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vytvářet u žáků potřebu projevovat pozitivní city v chování, jednání a v prožívání životních situací; rozvíjet vnímavost a citlivé vztahy k lidem, prostředí i k přírodě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učit žáky aktivně rozvíjet a chránit fyzické, duševní a sociální zdraví a být za ně odpovědný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vést žáky k toleranci a ohleduplnosti k jiným lidem, jejich kulturám a duchovním hodnotám, učit je žít společně s ostatními lidmi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pomáhat žákům poznávat a rozvíjet vlastní schopnosti v souladu s reálnými možnosti a uplatňovat je spolu s osvojenými vědomostmi a dovednostmi při rozhodování o vlastní životní a profesní orientaci</w:t>
                  </w:r>
                </w:p>
                <w:p w:rsidR="00D06343" w:rsidRDefault="00D06343" w:rsidP="00D0634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RVP ZV, 2004, s.4 -5)</w:t>
                  </w:r>
                </w:p>
                <w:p w:rsidR="00D06343" w:rsidRDefault="00D06343" w:rsidP="00D06343"/>
              </w:txbxContent>
            </v:textbox>
          </v:shap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 RVP ZV, 2004, s.4 -5)</w:t>
      </w:r>
    </w:p>
    <w:p w:rsidR="00D06343" w:rsidRDefault="00D06343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D06343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Při koncipování cílů můžeme vycházet z</w:t>
      </w:r>
      <w:r w:rsidR="00CA2A26">
        <w:rPr>
          <w:rFonts w:ascii="Arial" w:hAnsi="Arial" w:cs="Arial"/>
          <w:sz w:val="20"/>
          <w:szCs w:val="20"/>
        </w:rPr>
        <w:t xml:space="preserve"> příklad</w:t>
      </w:r>
      <w:r>
        <w:rPr>
          <w:rFonts w:ascii="Arial" w:hAnsi="Arial" w:cs="Arial"/>
          <w:sz w:val="20"/>
          <w:szCs w:val="20"/>
        </w:rPr>
        <w:t>u</w:t>
      </w:r>
      <w:r w:rsidR="00CA2A26">
        <w:rPr>
          <w:rFonts w:ascii="Arial" w:hAnsi="Arial" w:cs="Arial"/>
          <w:sz w:val="20"/>
          <w:szCs w:val="20"/>
        </w:rPr>
        <w:t xml:space="preserve"> z anglosaského školství, kde se rozlišují tzv.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Goals</w:t>
      </w:r>
      <w:proofErr w:type="spellEnd"/>
      <w:r w:rsidR="00CA2A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Aims</w:t>
      </w:r>
      <w:proofErr w:type="spellEnd"/>
      <w:r w:rsidR="00CA2A26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Objectives</w:t>
      </w:r>
      <w:proofErr w:type="spellEnd"/>
      <w:r w:rsidR="00CA2A26">
        <w:rPr>
          <w:rFonts w:ascii="Arial" w:hAnsi="Arial" w:cs="Arial"/>
          <w:b/>
          <w:sz w:val="20"/>
          <w:szCs w:val="20"/>
        </w:rPr>
        <w:t xml:space="preserve">. </w:t>
      </w:r>
      <w:r w:rsidR="00CA2A26">
        <w:rPr>
          <w:rFonts w:ascii="Arial" w:hAnsi="Arial" w:cs="Arial"/>
          <w:sz w:val="20"/>
          <w:szCs w:val="20"/>
        </w:rPr>
        <w:t>Všechna tato slova znamenají v překladu slovo cíle, ale jsou různé hierarchie.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D06343" w:rsidRDefault="00CA2A26" w:rsidP="00D06343">
      <w:pPr>
        <w:pStyle w:val="Nadpis2"/>
      </w:pPr>
      <w:proofErr w:type="spellStart"/>
      <w:r>
        <w:rPr>
          <w:b w:val="0"/>
        </w:rPr>
        <w:t>Aims</w:t>
      </w:r>
      <w:proofErr w:type="spellEnd"/>
      <w:r>
        <w:rPr>
          <w:b w:val="0"/>
        </w:rPr>
        <w:t xml:space="preserve"> </w:t>
      </w:r>
      <w:r>
        <w:t xml:space="preserve"> odpovídají nejblíže </w:t>
      </w:r>
      <w:r>
        <w:rPr>
          <w:b w:val="0"/>
        </w:rPr>
        <w:t>Cílům základního vzdělávání</w:t>
      </w:r>
      <w:r w:rsidR="00D06343">
        <w:rPr>
          <w:b w:val="0"/>
        </w:rPr>
        <w:t xml:space="preserve"> –</w:t>
      </w:r>
      <w:r>
        <w:rPr>
          <w:b w:val="0"/>
        </w:rPr>
        <w:t xml:space="preserve"> </w:t>
      </w:r>
      <w:r w:rsidR="00D06343">
        <w:rPr>
          <w:b w:val="0"/>
        </w:rPr>
        <w:t>viz sch</w:t>
      </w:r>
      <w:r w:rsidR="00F827D2">
        <w:rPr>
          <w:b w:val="0"/>
        </w:rPr>
        <w:t>é</w:t>
      </w:r>
      <w:r w:rsidR="00D06343">
        <w:rPr>
          <w:b w:val="0"/>
        </w:rPr>
        <w:t>ma – „</w:t>
      </w:r>
      <w:r w:rsidR="00D06343">
        <w:t>Cíle procházející napříč vzděláváním“.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Goals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D06343" w:rsidRPr="00D06343">
        <w:rPr>
          <w:rFonts w:ascii="Arial" w:hAnsi="Arial" w:cs="Arial"/>
          <w:sz w:val="20"/>
          <w:szCs w:val="20"/>
        </w:rPr>
        <w:t>se podobají</w:t>
      </w:r>
      <w:r w:rsidR="00D063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06343" w:rsidRPr="00D06343">
        <w:rPr>
          <w:rFonts w:ascii="Arial" w:hAnsi="Arial" w:cs="Arial"/>
          <w:sz w:val="20"/>
          <w:szCs w:val="20"/>
        </w:rPr>
        <w:t>rozpra</w:t>
      </w:r>
      <w:r>
        <w:rPr>
          <w:rFonts w:ascii="Arial" w:hAnsi="Arial" w:cs="Arial"/>
          <w:sz w:val="20"/>
          <w:szCs w:val="20"/>
        </w:rPr>
        <w:t>racovan</w:t>
      </w:r>
      <w:r w:rsidR="00D06343">
        <w:rPr>
          <w:rFonts w:ascii="Arial" w:hAnsi="Arial" w:cs="Arial"/>
          <w:sz w:val="20"/>
          <w:szCs w:val="20"/>
        </w:rPr>
        <w:t>ým</w:t>
      </w:r>
      <w:proofErr w:type="spellEnd"/>
      <w:r>
        <w:rPr>
          <w:rFonts w:ascii="Arial" w:hAnsi="Arial" w:cs="Arial"/>
          <w:sz w:val="20"/>
          <w:szCs w:val="20"/>
        </w:rPr>
        <w:t xml:space="preserve"> klíčov</w:t>
      </w:r>
      <w:r w:rsidR="00D06343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kompetenc</w:t>
      </w:r>
      <w:r w:rsidR="00D06343">
        <w:rPr>
          <w:rFonts w:ascii="Arial" w:hAnsi="Arial" w:cs="Arial"/>
          <w:sz w:val="20"/>
          <w:szCs w:val="20"/>
        </w:rPr>
        <w:t>ím</w:t>
      </w:r>
      <w:r>
        <w:rPr>
          <w:rFonts w:ascii="Arial" w:hAnsi="Arial" w:cs="Arial"/>
          <w:sz w:val="20"/>
          <w:szCs w:val="20"/>
        </w:rPr>
        <w:t>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k učení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Kompetence k řešení problémů  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komunikativní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sociální a interpersonální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občanské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pracovní.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RVP ZV, 2004, s.6)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Objectives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cíle, které vedou k naplňování cílů vyšší hierarchie a jsou nejbližší cílům jednotlivých předmětů. Jejich výběru se týká tabulka č.1, která vznikla na základě syntézy cílů obsažených v učebnicích </w:t>
      </w:r>
      <w:proofErr w:type="spellStart"/>
      <w:r>
        <w:rPr>
          <w:rFonts w:ascii="Arial" w:hAnsi="Arial" w:cs="Arial"/>
          <w:sz w:val="20"/>
          <w:szCs w:val="20"/>
        </w:rPr>
        <w:t>Geography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r w:rsidR="00F827D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ay</w:t>
      </w:r>
      <w:proofErr w:type="spellEnd"/>
      <w:r>
        <w:rPr>
          <w:rFonts w:ascii="Arial" w:hAnsi="Arial" w:cs="Arial"/>
          <w:sz w:val="20"/>
          <w:szCs w:val="20"/>
        </w:rPr>
        <w:t xml:space="preserve">  a v</w:t>
      </w:r>
      <w:r w:rsidR="00F827D2">
        <w:rPr>
          <w:rFonts w:ascii="Arial" w:hAnsi="Arial" w:cs="Arial"/>
          <w:sz w:val="20"/>
          <w:szCs w:val="20"/>
        </w:rPr>
        <w:t> Mezinárodní c</w:t>
      </w:r>
      <w:r>
        <w:rPr>
          <w:rFonts w:ascii="Arial" w:hAnsi="Arial" w:cs="Arial"/>
          <w:sz w:val="20"/>
          <w:szCs w:val="20"/>
        </w:rPr>
        <w:t>hartě geografického vzdělávání IGU. Jedná se opět o otevřené spektrum cílů vhodné k regulaci či doplňování.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DB2EC2" w:rsidP="00CA2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CA2A26">
        <w:rPr>
          <w:rFonts w:ascii="Arial" w:hAnsi="Arial" w:cs="Arial"/>
          <w:b/>
          <w:sz w:val="20"/>
          <w:szCs w:val="20"/>
        </w:rPr>
        <w:t xml:space="preserve"> Mezinárodní charta geografického vzdělávání a stanovení cílů zeměpisného vzdělávání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Mezinárodní charta geografického vzdělávání byla zpracována Komisí geografického vzdělávání  při Mezinárodní geografické unii (IGU) v roce 1992. Její plné znění je uvedeno v češtině např. v učebních textech H. </w:t>
      </w:r>
      <w:proofErr w:type="spellStart"/>
      <w:r>
        <w:rPr>
          <w:rFonts w:ascii="Arial" w:hAnsi="Arial" w:cs="Arial"/>
          <w:sz w:val="20"/>
          <w:szCs w:val="20"/>
        </w:rPr>
        <w:t>Kühnlové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PrF</w:t>
      </w:r>
      <w:proofErr w:type="spellEnd"/>
      <w:r>
        <w:rPr>
          <w:rFonts w:ascii="Arial" w:hAnsi="Arial" w:cs="Arial"/>
          <w:sz w:val="20"/>
          <w:szCs w:val="20"/>
        </w:rPr>
        <w:t xml:space="preserve"> UK v Praze.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="00F827D2">
        <w:rPr>
          <w:rFonts w:ascii="Arial" w:hAnsi="Arial" w:cs="Arial"/>
          <w:sz w:val="20"/>
          <w:szCs w:val="20"/>
        </w:rPr>
        <w:t xml:space="preserve">Její revidovaná forma je na stránkách </w:t>
      </w:r>
      <w:proofErr w:type="spellStart"/>
      <w:r w:rsidR="00F827D2">
        <w:rPr>
          <w:rFonts w:ascii="Arial" w:hAnsi="Arial" w:cs="Arial"/>
          <w:sz w:val="20"/>
          <w:szCs w:val="20"/>
        </w:rPr>
        <w:t>igu</w:t>
      </w:r>
      <w:proofErr w:type="spellEnd"/>
      <w:r w:rsidR="00F827D2">
        <w:rPr>
          <w:rFonts w:ascii="Arial" w:hAnsi="Arial" w:cs="Arial"/>
          <w:sz w:val="20"/>
          <w:szCs w:val="20"/>
        </w:rPr>
        <w:t xml:space="preserve">-cge.org od roku 2008. </w:t>
      </w:r>
      <w:r>
        <w:rPr>
          <w:rFonts w:ascii="Arial" w:hAnsi="Arial" w:cs="Arial"/>
          <w:sz w:val="20"/>
          <w:szCs w:val="20"/>
        </w:rPr>
        <w:t xml:space="preserve">Ke stanovení cílů výuky geografie lze použít zejména kapitoly s názvem „Otázky a koncepty školské geografie“. Na úvod </w:t>
      </w:r>
      <w:r w:rsidR="00F827D2">
        <w:rPr>
          <w:rFonts w:ascii="Arial" w:hAnsi="Arial" w:cs="Arial"/>
          <w:sz w:val="20"/>
          <w:szCs w:val="20"/>
        </w:rPr>
        <w:t>si zopakujeme co je geografie?</w:t>
      </w:r>
      <w:r>
        <w:rPr>
          <w:rFonts w:ascii="Arial" w:hAnsi="Arial" w:cs="Arial"/>
          <w:sz w:val="20"/>
          <w:szCs w:val="20"/>
        </w:rPr>
        <w:t xml:space="preserve"> </w:t>
      </w:r>
    </w:p>
    <w:p w:rsidR="00F827D2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827D2" w:rsidRDefault="00F827D2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je geografie?</w:t>
      </w:r>
    </w:p>
    <w:p w:rsidR="00F827D2" w:rsidRDefault="00F827D2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„Geografie je předmět, který se snaží charakterizovat různá území včetně rozmístění lidí, jevů a událostí. Studuje interakce mezi člověkem a prostředím v různých podmínkách. Charakteristická je především její obsahová a metodická šíře, přejímání poznatků různých oborů přírodních a sociálních věd a její zájem na budoucím utváření vztahů mezi lidmi a prostředím.“ (</w:t>
      </w:r>
      <w:proofErr w:type="spellStart"/>
      <w:r>
        <w:rPr>
          <w:rFonts w:ascii="Arial" w:hAnsi="Arial" w:cs="Arial"/>
          <w:sz w:val="20"/>
          <w:szCs w:val="20"/>
        </w:rPr>
        <w:t>Kühnlová</w:t>
      </w:r>
      <w:proofErr w:type="spellEnd"/>
      <w:r>
        <w:rPr>
          <w:rFonts w:ascii="Arial" w:hAnsi="Arial" w:cs="Arial"/>
          <w:sz w:val="20"/>
          <w:szCs w:val="20"/>
        </w:rPr>
        <w:t>,H., 1996, s. 48.)</w:t>
      </w:r>
    </w:p>
    <w:p w:rsidR="00F827D2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27D2" w:rsidRDefault="00F827D2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je geografie?</w:t>
      </w:r>
    </w:p>
    <w:p w:rsidR="00F827D2" w:rsidRDefault="00F827D2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27D2" w:rsidRDefault="00F827D2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Pr="00F827D2">
        <w:rPr>
          <w:rFonts w:ascii="Arial" w:hAnsi="Arial" w:cs="Arial"/>
          <w:sz w:val="20"/>
        </w:rPr>
        <w:t xml:space="preserve">Geografie se </w:t>
      </w:r>
      <w:r>
        <w:rPr>
          <w:rFonts w:ascii="Arial" w:hAnsi="Arial" w:cs="Arial"/>
          <w:sz w:val="20"/>
        </w:rPr>
        <w:t>jeví jako obor s velmi širokým záběrem, než si dokážou mnozí z nás představit.</w:t>
      </w:r>
      <w:r w:rsidRPr="00F827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Není jen o faktech a číslech. </w:t>
      </w:r>
      <w:r w:rsidRPr="00F827D2">
        <w:rPr>
          <w:rFonts w:ascii="Arial" w:hAnsi="Arial" w:cs="Arial"/>
          <w:sz w:val="20"/>
        </w:rPr>
        <w:t xml:space="preserve">Geografie </w:t>
      </w:r>
      <w:r>
        <w:rPr>
          <w:rFonts w:ascii="Arial" w:hAnsi="Arial" w:cs="Arial"/>
          <w:sz w:val="20"/>
        </w:rPr>
        <w:t>se zabývá</w:t>
      </w:r>
      <w:r w:rsidRPr="00F827D2">
        <w:rPr>
          <w:rFonts w:ascii="Arial" w:hAnsi="Arial" w:cs="Arial"/>
          <w:sz w:val="20"/>
        </w:rPr>
        <w:t xml:space="preserve"> prostorové modely a proces</w:t>
      </w:r>
      <w:r>
        <w:rPr>
          <w:rFonts w:ascii="Arial" w:hAnsi="Arial" w:cs="Arial"/>
          <w:sz w:val="20"/>
        </w:rPr>
        <w:t xml:space="preserve">y. </w:t>
      </w:r>
      <w:r w:rsidRPr="00F827D2">
        <w:rPr>
          <w:rFonts w:ascii="Arial" w:hAnsi="Arial" w:cs="Arial"/>
          <w:sz w:val="20"/>
        </w:rPr>
        <w:t xml:space="preserve"> Je</w:t>
      </w:r>
      <w:r>
        <w:rPr>
          <w:rFonts w:ascii="Arial" w:hAnsi="Arial" w:cs="Arial"/>
          <w:sz w:val="20"/>
        </w:rPr>
        <w:t xml:space="preserve"> například i o </w:t>
      </w:r>
      <w:r w:rsidRPr="00F827D2">
        <w:rPr>
          <w:rFonts w:ascii="Arial" w:hAnsi="Arial" w:cs="Arial"/>
          <w:sz w:val="20"/>
        </w:rPr>
        <w:t xml:space="preserve">hranicích, </w:t>
      </w:r>
      <w:r>
        <w:rPr>
          <w:rFonts w:ascii="Arial" w:hAnsi="Arial" w:cs="Arial"/>
          <w:sz w:val="20"/>
        </w:rPr>
        <w:t>jádrových oblastech a periferiích</w:t>
      </w:r>
      <w:r w:rsidRPr="00F827D2">
        <w:rPr>
          <w:rFonts w:ascii="Arial" w:hAnsi="Arial" w:cs="Arial"/>
          <w:sz w:val="20"/>
        </w:rPr>
        <w:t>, o turist</w:t>
      </w:r>
      <w:r>
        <w:rPr>
          <w:rFonts w:ascii="Arial" w:hAnsi="Arial" w:cs="Arial"/>
          <w:sz w:val="20"/>
        </w:rPr>
        <w:t>ech</w:t>
      </w:r>
      <w:r w:rsidRPr="00F827D2">
        <w:rPr>
          <w:rFonts w:ascii="Arial" w:hAnsi="Arial" w:cs="Arial"/>
          <w:sz w:val="20"/>
        </w:rPr>
        <w:t>, terorist</w:t>
      </w:r>
      <w:r>
        <w:rPr>
          <w:rFonts w:ascii="Arial" w:hAnsi="Arial" w:cs="Arial"/>
          <w:sz w:val="20"/>
        </w:rPr>
        <w:t>ech</w:t>
      </w:r>
      <w:r w:rsidRPr="00F827D2">
        <w:rPr>
          <w:rFonts w:ascii="Arial" w:hAnsi="Arial" w:cs="Arial"/>
          <w:sz w:val="20"/>
        </w:rPr>
        <w:t xml:space="preserve"> a uprchlí</w:t>
      </w:r>
      <w:r>
        <w:rPr>
          <w:rFonts w:ascii="Arial" w:hAnsi="Arial" w:cs="Arial"/>
          <w:sz w:val="20"/>
        </w:rPr>
        <w:t>cích</w:t>
      </w:r>
      <w:r w:rsidRPr="00F827D2">
        <w:rPr>
          <w:rFonts w:ascii="Arial" w:hAnsi="Arial" w:cs="Arial"/>
          <w:sz w:val="20"/>
        </w:rPr>
        <w:t>, o obchod</w:t>
      </w:r>
      <w:r>
        <w:rPr>
          <w:rFonts w:ascii="Arial" w:hAnsi="Arial" w:cs="Arial"/>
          <w:sz w:val="20"/>
        </w:rPr>
        <w:t>ě</w:t>
      </w:r>
      <w:r w:rsidRPr="00F827D2">
        <w:rPr>
          <w:rFonts w:ascii="Arial" w:hAnsi="Arial" w:cs="Arial"/>
          <w:sz w:val="20"/>
        </w:rPr>
        <w:t>, jídl</w:t>
      </w:r>
      <w:r>
        <w:rPr>
          <w:rFonts w:ascii="Arial" w:hAnsi="Arial" w:cs="Arial"/>
          <w:sz w:val="20"/>
        </w:rPr>
        <w:t>e</w:t>
      </w:r>
      <w:r w:rsidRPr="00F827D2">
        <w:rPr>
          <w:rFonts w:ascii="Arial" w:hAnsi="Arial" w:cs="Arial"/>
          <w:sz w:val="20"/>
        </w:rPr>
        <w:t>, oblečení, drog</w:t>
      </w:r>
      <w:r>
        <w:rPr>
          <w:rFonts w:ascii="Arial" w:hAnsi="Arial" w:cs="Arial"/>
          <w:sz w:val="20"/>
        </w:rPr>
        <w:t>ách</w:t>
      </w:r>
      <w:r w:rsidRPr="00F827D2">
        <w:rPr>
          <w:rFonts w:ascii="Arial" w:hAnsi="Arial" w:cs="Arial"/>
          <w:sz w:val="20"/>
        </w:rPr>
        <w:t xml:space="preserve"> a digitální</w:t>
      </w:r>
      <w:r>
        <w:rPr>
          <w:rFonts w:ascii="Arial" w:hAnsi="Arial" w:cs="Arial"/>
          <w:sz w:val="20"/>
        </w:rPr>
        <w:t>ch</w:t>
      </w:r>
      <w:r w:rsidRPr="00F827D2">
        <w:rPr>
          <w:rFonts w:ascii="Arial" w:hAnsi="Arial" w:cs="Arial"/>
          <w:sz w:val="20"/>
        </w:rPr>
        <w:t xml:space="preserve"> údaj</w:t>
      </w:r>
      <w:r>
        <w:rPr>
          <w:rFonts w:ascii="Arial" w:hAnsi="Arial" w:cs="Arial"/>
          <w:sz w:val="20"/>
        </w:rPr>
        <w:t>ích,</w:t>
      </w:r>
      <w:r w:rsidRPr="00F827D2">
        <w:rPr>
          <w:rFonts w:ascii="Arial" w:hAnsi="Arial" w:cs="Arial"/>
          <w:sz w:val="20"/>
        </w:rPr>
        <w:t xml:space="preserve"> o růstu obyvatelstva,</w:t>
      </w:r>
      <w:r>
        <w:rPr>
          <w:rFonts w:ascii="Arial" w:hAnsi="Arial" w:cs="Arial"/>
          <w:sz w:val="20"/>
        </w:rPr>
        <w:t xml:space="preserve"> patří tam i </w:t>
      </w:r>
      <w:r w:rsidRPr="00F827D2">
        <w:rPr>
          <w:rFonts w:ascii="Arial" w:hAnsi="Arial" w:cs="Arial"/>
          <w:sz w:val="20"/>
        </w:rPr>
        <w:t xml:space="preserve"> El Nino, tsunami </w:t>
      </w:r>
      <w:r>
        <w:rPr>
          <w:rFonts w:ascii="Arial" w:hAnsi="Arial" w:cs="Arial"/>
          <w:sz w:val="20"/>
        </w:rPr>
        <w:t>nebo</w:t>
      </w:r>
      <w:r w:rsidRPr="00F827D2">
        <w:rPr>
          <w:rFonts w:ascii="Arial" w:hAnsi="Arial" w:cs="Arial"/>
          <w:sz w:val="20"/>
        </w:rPr>
        <w:t xml:space="preserve"> zemětřesení. Je to fascinující příběh o neustále se měnícím světě. Bez</w:t>
      </w:r>
      <w:r>
        <w:rPr>
          <w:rFonts w:ascii="Arial" w:hAnsi="Arial" w:cs="Arial"/>
          <w:sz w:val="20"/>
        </w:rPr>
        <w:t xml:space="preserve"> znalostí z geografie nevíte kde jste…“. 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(Z úvodu k mezinárodní zeměpisné olympiádě „</w:t>
      </w:r>
      <w:proofErr w:type="spellStart"/>
      <w:r>
        <w:rPr>
          <w:rFonts w:ascii="Arial" w:hAnsi="Arial" w:cs="Arial"/>
          <w:sz w:val="20"/>
        </w:rPr>
        <w:t>iGeo</w:t>
      </w:r>
      <w:proofErr w:type="spellEnd"/>
      <w:r>
        <w:rPr>
          <w:rFonts w:ascii="Arial" w:hAnsi="Arial" w:cs="Arial"/>
          <w:sz w:val="20"/>
        </w:rPr>
        <w:t>“ http://geoolympiad.org.)</w:t>
      </w:r>
    </w:p>
    <w:p w:rsidR="00F827D2" w:rsidRDefault="00F827D2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 pochopení geografie je nutné naučit se klást geografické otázky: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Kde to je?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Jaké to je?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Proč je to tam?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to vzniklo?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Jaký to má vliv?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by to mělo být uzpůsobeno vzájemnému užitku člověka a přírody?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Odpovědi na tyto otázky popisují a vysvětlují polohu, situaci, vzájemné působení, územní rozmístění a diferenciaci jevů na Zemi. Vysvětlení soudobé situace vychází jak ze znalosti historie, tak z přítomnosti. Poznání vývojových trendů pak umožňuje pohled do budoucnosti.      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Odtud  vycházejí klíčové koncepty geografického vzdělávání, které jsou: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poloha a rozšíření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a prostor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vztahy mezi člověkem a prostředím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prostorové interakce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A2A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="00CA2A26">
        <w:rPr>
          <w:rFonts w:ascii="Arial" w:hAnsi="Arial" w:cs="Arial"/>
          <w:b/>
          <w:sz w:val="20"/>
          <w:szCs w:val="20"/>
        </w:rPr>
        <w:t xml:space="preserve">  Vzdělávací význam geografie deklarovaný chartou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Geografie má velký význam nejen pro vzdělávání jednotlivců, ale také v rámci mezinárodní a environmentální výchovy občanů.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Přestože znalosti, dovednosti a postoje tvoří ve vzdělávacím procesu celek, jsou zde rozčleněny do tří cílových skupin.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Znalosti a porozumění: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Umět zařadit národní i mezinárodní události do regionálně geografického rámce a chápat základní územní vztahy.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Znát nejdůležitější přírodní systémy na Zemi (reliéf, půdy, vodstvo, klima, vegetaci) a chápat vnitřní a vnější vztahy ekosystémů.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Znát nejdůležitější socioekonomické systémy (zemědělství, sídla, dopravu, průmysl, obchod, energie, obyvatelstvo atd.) jednak za  účelem pochopení vlivu přírodních podmínek na činnost člověka a jednak za účelem pochopení vzniku rozdílných kulturních, náboženských, technických, hospodářských, politických a rozmanitých ekologických systémů.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Seznámit se </w:t>
      </w:r>
      <w:proofErr w:type="spellStart"/>
      <w:r>
        <w:rPr>
          <w:rFonts w:ascii="Arial" w:hAnsi="Arial" w:cs="Arial"/>
          <w:sz w:val="20"/>
          <w:szCs w:val="20"/>
        </w:rPr>
        <w:t>se</w:t>
      </w:r>
      <w:proofErr w:type="spellEnd"/>
      <w:r>
        <w:rPr>
          <w:rFonts w:ascii="Arial" w:hAnsi="Arial" w:cs="Arial"/>
          <w:sz w:val="20"/>
          <w:szCs w:val="20"/>
        </w:rPr>
        <w:t xml:space="preserve"> životem různých národů a společností žijících na Zemi a ocenit kulturní bohatství lidstva.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Rozumět strukturám a procesům ve vlastní zemi a místní, regionu jako prostoru denního života.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Chápat výzvy i šance týkající se globálních problémů lidstva.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Dovednosti: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Využívat slovních, obrazových, kvantitativních a symbolických zdrojů geografických informací (texty,obrázky, grafy, tabulky, schémata, mapy).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Umět aplikovat metody pozorování, mapování v terénu, rozhovor, interpretace druhotných zdrojů a statistických podkladů.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Využívat vlastních komunikativních, intelektuálních, praktických a sociálních dovedností k zodpovězení různých geografických otázek místního, národního i mezinárodního charakteru.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Tyto aktivní způsoby poznávání umožňují: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klást si otázky a objevovat problémy,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sbírat a třídit informace,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zpracovávat, interpretovat a hodnotit data,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generalizovat,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dopracovat se k určitým pravidelnostem,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pravidelnosti aplikovat,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vytvářet si vlastní názory,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formulovat vlastní hodnocení,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řešit problémy,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umět spolupracovat při skupinové práci,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jednání uplatňovat vlastní názory a postoje.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Postoje, hodnoty a chování: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zájmu o prostředí v němž žijí i o mnohotvárnosti přírodních a kulturních jevů na Zemi, 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schopnosti ocenit krásu přírody i rozmanitost podmínek života lidí na Zemi,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pocitu odpovědnosti za zachování životního prostředí pro budoucí generace,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chápání významu hodnot a postojů člověka v procesu rozhodování,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ochotě přiměřeně uplatňovat své geografické vědomosti a dovednosti v zaměstnání a osobním i ve veřejném životě.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respektování rovnoprávnosti všech lidí,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angažování při řešení místních, regionálních, národních i mezinárodních problémů podle Všeobecné deklarace lidských práv.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Výuka geografie má také velký význam pro výchovu k mezinárodnímu porozumění, environmentální výchovu a prolíná s občanskou výchovou.</w:t>
      </w:r>
    </w:p>
    <w:p w:rsidR="00CA2A26" w:rsidRDefault="00CA2A26" w:rsidP="00CA2A26">
      <w:pPr>
        <w:widowControl w:val="0"/>
        <w:autoSpaceDE w:val="0"/>
        <w:autoSpaceDN w:val="0"/>
        <w:adjustRightInd w:val="0"/>
      </w:pPr>
    </w:p>
    <w:p w:rsidR="00CA2A26" w:rsidRDefault="00DB2EC2" w:rsidP="00CA2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CA2A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="00CA2A26">
        <w:rPr>
          <w:rFonts w:ascii="Arial" w:hAnsi="Arial" w:cs="Arial"/>
          <w:b/>
          <w:sz w:val="20"/>
          <w:szCs w:val="20"/>
        </w:rPr>
        <w:t xml:space="preserve"> Stanovení základních cílů geografického vzdělávání (tzv.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objectives</w:t>
      </w:r>
      <w:proofErr w:type="spellEnd"/>
      <w:r w:rsidR="00CA2A26">
        <w:rPr>
          <w:rFonts w:ascii="Arial" w:hAnsi="Arial" w:cs="Arial"/>
          <w:b/>
          <w:sz w:val="20"/>
          <w:szCs w:val="20"/>
        </w:rPr>
        <w:t>)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Základním cílem zeměpisného vzdělávání by podle výše uvedených pramenů měly být: 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Znalosti o poloze důležitých míst a rozmístění hlavních světových oblastí za maximálního využití atlasu, osvojení základních geografických pojmů podle terminologického slovníčku, který by měl být součástí </w:t>
      </w:r>
      <w:proofErr w:type="spellStart"/>
      <w:r>
        <w:rPr>
          <w:rFonts w:ascii="Arial" w:hAnsi="Arial" w:cs="Arial"/>
          <w:sz w:val="20"/>
          <w:szCs w:val="20"/>
        </w:rPr>
        <w:t>tématického</w:t>
      </w:r>
      <w:proofErr w:type="spellEnd"/>
      <w:r>
        <w:rPr>
          <w:rFonts w:ascii="Arial" w:hAnsi="Arial" w:cs="Arial"/>
          <w:sz w:val="20"/>
          <w:szCs w:val="20"/>
        </w:rPr>
        <w:t xml:space="preserve"> celku.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Další cíle se týkají představ a porozumění pojmů uvedených v tabulce. To znamená na příkladech z okolí i ze světa pochopit a umět vhodně aplikovat geografické poznatky do praxe. Mezinárodní charta geografického vzdělávání upřednostňuje především představy pojmech: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Poloha a rozšíření -</w:t>
      </w:r>
      <w:r>
        <w:rPr>
          <w:rFonts w:ascii="Arial" w:hAnsi="Arial" w:cs="Arial"/>
          <w:sz w:val="20"/>
          <w:szCs w:val="20"/>
        </w:rPr>
        <w:t xml:space="preserve"> lidé žijí na Zemi v místech s rozdílnou absolutní a relativní geografickou polohou. Tato místa jsou vzájemně propojena pohybem zboží, lidí, myšlenek a informací. Znalost geografické polohy určitého místa nebo území je předpokladem pro pochopení jeho místních, regionálních, národních a globálních souvislostí.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Místo a prostor - </w:t>
      </w:r>
      <w:r>
        <w:rPr>
          <w:rFonts w:ascii="Arial" w:hAnsi="Arial" w:cs="Arial"/>
          <w:sz w:val="20"/>
          <w:szCs w:val="20"/>
        </w:rPr>
        <w:t>každý prostor má vlastní přírodní a kulturní charakter. Přírodní charakteristiky se vztahují k reliéfu, k půdám, klimatu, vodstvu, rostlinstvu, živočišstvu i k životu společnosti. V určitých přírodních podmínkách se rozvíjejí socioekonomické systémy, sídla, kultura a životní styl lidí odpovídající jejich životní filozofii. K porozumění vztahům člověka k prostoru v různých částech světa je třeba chápat přírodní i sociální prostředí.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Vztahy mezi člověkem a prostředím - </w:t>
      </w:r>
      <w:r>
        <w:rPr>
          <w:rFonts w:ascii="Arial" w:hAnsi="Arial" w:cs="Arial"/>
          <w:sz w:val="20"/>
          <w:szCs w:val="20"/>
        </w:rPr>
        <w:t>lidé využívají prostředí v němž žijí různými způsoby. Tak vytvářejí rozličné kulturní krajiny. Na jedné straně jsou lidé ovlivňovány přírodou, na straně druhé mění svůj životní prostor v různá kulturní prostředí – krajiny harmonie a krajiny konfliktů. Znalost těchto komplexních interakcí uvnitř území je důležitým předpokladem pro odpovědné plánování, tvorbu a ochranu životního prostředí.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Prostorové interakce- </w:t>
      </w:r>
      <w:r>
        <w:rPr>
          <w:rFonts w:ascii="Arial" w:hAnsi="Arial" w:cs="Arial"/>
          <w:sz w:val="20"/>
          <w:szCs w:val="20"/>
        </w:rPr>
        <w:t>zdroje jsou na Zemi rozloženy nerovnoměrně. Žádná země není soběstačná. Dopravní a komunikační systémy spojují různé části světa, aby mohly být vyměňovány zdroje a informace. Nahlédnutí do územních vztahů vede k porozumění soudobé koncepce národů prostřednictvím výměny zboží a informací i migrace lidí. Tyto znalosti vedou k pochopení existujících problémů a mohou vést ke zlepšení regionální, národní i mezinárodní spolupráce.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 - </w:t>
      </w:r>
      <w:r>
        <w:rPr>
          <w:rFonts w:ascii="Arial" w:hAnsi="Arial" w:cs="Arial"/>
          <w:sz w:val="20"/>
          <w:szCs w:val="20"/>
        </w:rPr>
        <w:t xml:space="preserve">regiony jsou území vymezená pomocí různých kritérií. Politická kritéria definují například státy a města, </w:t>
      </w:r>
      <w:proofErr w:type="spellStart"/>
      <w:r>
        <w:rPr>
          <w:rFonts w:ascii="Arial" w:hAnsi="Arial" w:cs="Arial"/>
          <w:sz w:val="20"/>
          <w:szCs w:val="20"/>
        </w:rPr>
        <w:t>fyzickogeografická</w:t>
      </w:r>
      <w:proofErr w:type="spellEnd"/>
      <w:r>
        <w:rPr>
          <w:rFonts w:ascii="Arial" w:hAnsi="Arial" w:cs="Arial"/>
          <w:sz w:val="20"/>
          <w:szCs w:val="20"/>
        </w:rPr>
        <w:t xml:space="preserve"> kritéria určují podnebné nebo vegetační oblasti, socioekonomická kritéria vymezují např. vyspělé a méně vyspělé země. Regiony se vyvíjejí v prostoru a čase. Jsou definovatelnými územními jednotkami pro studium i pro směnování rozvoje v prostoru. Geografie zkoumá regiony různých měřítek-místní a národní, kontinentální a celosvětové. Spojení regionálních systémů vede ke konceptu planetárního ekosystému. Pochopení struktury a procesů v různých regionech uvnitř globálního systému je základem k regionálnímu a národnímu uvědomění lidí a eventuálně i k jejich mezinárodní solidaritě.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Další oddíl v tabulce se týká dovedností a poslední odstavec se týká vytváření postojů. Žáci by si měli objasnit společenské hodnoty a vytvořit si vlastní postoje a názory na problémy místní i světové politiky, ekonomie i životního prostředí.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Tab. č.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34"/>
        <w:gridCol w:w="6520"/>
      </w:tblGrid>
      <w:tr w:rsidR="00CA2A26" w:rsidTr="007505E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Cíle zeměpisného vzdělávání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A2A26" w:rsidTr="007505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Představy a porozumění pojmům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Poloha a rozšíření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lidé žijí na Zemi v místech s rozdílnou absolutní a relativní geografickou polohou… 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a prostor</w:t>
            </w:r>
            <w:r>
              <w:rPr>
                <w:rFonts w:ascii="Arial" w:hAnsi="Arial" w:cs="Arial"/>
                <w:sz w:val="20"/>
                <w:szCs w:val="20"/>
              </w:rPr>
              <w:t xml:space="preserve"> - každý prostor má vlastní přírodní a kulturní charakter…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Vztahy mezi člověkem a prostředím</w:t>
            </w:r>
            <w:r>
              <w:rPr>
                <w:rFonts w:ascii="Arial" w:hAnsi="Arial" w:cs="Arial"/>
                <w:sz w:val="20"/>
                <w:szCs w:val="20"/>
              </w:rPr>
              <w:t xml:space="preserve"> - lidé využívají prostředí v němž žijí různými způsoby...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Prostorové interakce</w:t>
            </w:r>
            <w:r>
              <w:rPr>
                <w:rFonts w:ascii="Arial" w:hAnsi="Arial" w:cs="Arial"/>
                <w:sz w:val="20"/>
                <w:szCs w:val="20"/>
              </w:rPr>
              <w:t>- zdroje jsou na Zemi rozloženy nerovnoměrně…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sz w:val="20"/>
                <w:szCs w:val="20"/>
              </w:rPr>
              <w:t xml:space="preserve"> - regiony jsou území vymezená pomocí různých kritérií…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Systémy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interakce mezi různými složkami prostředí…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Ochrana ŽP</w:t>
            </w:r>
            <w:r>
              <w:rPr>
                <w:rFonts w:ascii="Arial" w:hAnsi="Arial" w:cs="Arial"/>
                <w:sz w:val="20"/>
                <w:szCs w:val="20"/>
              </w:rPr>
              <w:t xml:space="preserve"> - nezbytnost chránit životní prostředí…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Změna</w:t>
            </w:r>
            <w:r>
              <w:rPr>
                <w:rFonts w:ascii="Arial" w:hAnsi="Arial" w:cs="Arial"/>
                <w:sz w:val="20"/>
                <w:szCs w:val="20"/>
              </w:rPr>
              <w:t xml:space="preserve"> - přítomnost má své kořeny v minulosti…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Konflikt</w:t>
            </w:r>
            <w:r>
              <w:rPr>
                <w:rFonts w:ascii="Arial" w:hAnsi="Arial" w:cs="Arial"/>
                <w:sz w:val="20"/>
                <w:szCs w:val="20"/>
              </w:rPr>
              <w:t xml:space="preserve"> - žijeme ve světě plném konfliktů, které se lidé snaží řešit různými způsoby…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Plánování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v úvahu je nutné brát i dopad plánované změny na životní prostředí…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Nerovnost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třídní, rasová - existuje všude ve světě spolu s nerovnoměrným  rozmístěním moci a bohatství…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Politická moc</w:t>
            </w:r>
            <w:r>
              <w:rPr>
                <w:rFonts w:ascii="Arial" w:hAnsi="Arial" w:cs="Arial"/>
                <w:sz w:val="20"/>
                <w:szCs w:val="20"/>
              </w:rPr>
              <w:t xml:space="preserve"> - člověk a skupiny lidí jsou schopni ovlivňovat dění doma i ve světě…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Migrace</w:t>
            </w:r>
            <w:r>
              <w:rPr>
                <w:rFonts w:ascii="Arial" w:hAnsi="Arial" w:cs="Arial"/>
                <w:sz w:val="20"/>
                <w:szCs w:val="20"/>
              </w:rPr>
              <w:t xml:space="preserve"> - lidé se pohybují mezi státy i uvnitř státu…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Soustředění / rozptyl</w:t>
            </w:r>
            <w:r>
              <w:rPr>
                <w:rFonts w:ascii="Arial" w:hAnsi="Arial" w:cs="Arial"/>
                <w:sz w:val="20"/>
                <w:szCs w:val="20"/>
              </w:rPr>
              <w:t xml:space="preserve"> - každá oblast má svoji určitou atraktivitu…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Sítě, uzly - </w:t>
            </w:r>
            <w:r>
              <w:rPr>
                <w:rFonts w:ascii="Arial" w:hAnsi="Arial" w:cs="Arial"/>
                <w:sz w:val="20"/>
                <w:szCs w:val="20"/>
              </w:rPr>
              <w:t>příklad dopravního spojení mezi místy v určité oblasti…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přístupy, hodnoty a chování lidí, kteří dělají určitá rozhodnutí…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Měřítko / vzdálenost - </w:t>
            </w:r>
            <w:r>
              <w:rPr>
                <w:rFonts w:ascii="Arial" w:hAnsi="Arial" w:cs="Arial"/>
                <w:sz w:val="20"/>
                <w:szCs w:val="20"/>
              </w:rPr>
              <w:t>různé situace mohou být sledovány z různých hledisek…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Podobnost / rozdílnost</w:t>
            </w:r>
            <w:r>
              <w:rPr>
                <w:rFonts w:ascii="Arial" w:hAnsi="Arial" w:cs="Arial"/>
                <w:sz w:val="20"/>
                <w:szCs w:val="20"/>
              </w:rPr>
              <w:t xml:space="preserve"> - rozdíly - etnické, sociální, kulturní…/ podobnost - potřeba lásky, přátelství…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Předvídání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je možné a dokonce nutné předvídat určité prostorové změny a procesy…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Ekonomický rozvoj</w:t>
            </w:r>
            <w:r>
              <w:rPr>
                <w:rFonts w:ascii="Arial" w:hAnsi="Arial" w:cs="Arial"/>
                <w:sz w:val="20"/>
                <w:szCs w:val="20"/>
              </w:rPr>
              <w:t xml:space="preserve"> - všude jsou patrné rozdíly v ekonomickém rozvoji…</w:t>
            </w:r>
          </w:p>
        </w:tc>
      </w:tr>
      <w:tr w:rsidR="00C043DC" w:rsidTr="00F10E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015" w:rsidRDefault="001100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0015" w:rsidRDefault="00C04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DOVEDNOSTI                   </w:t>
            </w:r>
            <w:r w:rsidR="00110015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Možné příklady uplatnění ve výuce</w:t>
            </w:r>
          </w:p>
        </w:tc>
      </w:tr>
      <w:tr w:rsidR="00CA2A26" w:rsidTr="00C043DC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C" w:rsidRDefault="00C04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A26" w:rsidRPr="00C043DC" w:rsidRDefault="00CA2A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43DC">
              <w:rPr>
                <w:rFonts w:ascii="Arial" w:hAnsi="Arial" w:cs="Arial"/>
                <w:b/>
                <w:sz w:val="20"/>
                <w:szCs w:val="20"/>
                <w:u w:val="single"/>
              </w:rPr>
              <w:t>SBĚR INFORMACÍ</w:t>
            </w:r>
          </w:p>
          <w:p w:rsidR="00C043DC" w:rsidRDefault="00C04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043DC">
              <w:rPr>
                <w:rFonts w:ascii="Arial" w:hAnsi="Arial" w:cs="Arial"/>
                <w:b/>
                <w:sz w:val="20"/>
                <w:szCs w:val="20"/>
              </w:rPr>
              <w:t>ozvoj schopnosti využívat různé zdroje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043DC" w:rsidRPr="00C043DC" w:rsidRDefault="00C04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 dat z terénního výzkumu</w:t>
            </w:r>
          </w:p>
        </w:tc>
      </w:tr>
      <w:tr w:rsidR="00CA2A26" w:rsidTr="00C043DC"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 w:rsidP="00F82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 dat ze sekundárních zdrojů</w:t>
            </w:r>
            <w:r w:rsidR="00F827D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knihy, časopisy, stat</w:t>
            </w:r>
            <w:r w:rsidR="00F827D2">
              <w:rPr>
                <w:rFonts w:ascii="Arial" w:hAnsi="Arial" w:cs="Arial"/>
                <w:sz w:val="20"/>
                <w:szCs w:val="20"/>
              </w:rPr>
              <w:t>istické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ročenky, internet atd.</w:t>
            </w:r>
          </w:p>
        </w:tc>
      </w:tr>
      <w:tr w:rsidR="00CA2A26" w:rsidTr="00C043DC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43DC">
              <w:rPr>
                <w:rFonts w:ascii="Arial" w:hAnsi="Arial" w:cs="Arial"/>
                <w:b/>
                <w:sz w:val="20"/>
                <w:szCs w:val="20"/>
                <w:u w:val="single"/>
              </w:rPr>
              <w:t>ZPRACOVÁNÍ INFORMACÍ</w:t>
            </w:r>
          </w:p>
          <w:p w:rsidR="00C043DC" w:rsidRDefault="00C04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Schopnost dát význam získaným údajům.</w:t>
            </w:r>
          </w:p>
          <w:p w:rsidR="00C043DC" w:rsidRPr="00C043DC" w:rsidRDefault="00C04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A26" w:rsidRDefault="00CA2A26" w:rsidP="00F82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převedení získaných údajů do grafů, náčrtů, map, plánů.;  práce s textem, tvořivé psaní; umělecká a návrhářská práce, prostorový design</w:t>
            </w:r>
          </w:p>
        </w:tc>
      </w:tr>
      <w:tr w:rsidR="00CA2A26" w:rsidTr="00C043DC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26" w:rsidTr="00C043DC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43DC">
              <w:rPr>
                <w:rFonts w:ascii="Arial" w:hAnsi="Arial" w:cs="Arial"/>
                <w:b/>
                <w:sz w:val="20"/>
                <w:szCs w:val="20"/>
                <w:u w:val="single"/>
              </w:rPr>
              <w:t>INTERPRETACE INFORMACÍ</w:t>
            </w:r>
          </w:p>
          <w:p w:rsidR="00C043DC" w:rsidRDefault="00C043DC" w:rsidP="00C04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Schopnost předávat informace jasným a srozumitelným způsobem</w:t>
            </w:r>
            <w:r w:rsidR="00F827D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043DC" w:rsidRPr="00C043DC" w:rsidRDefault="00C043DC" w:rsidP="00C04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interpretace údajů pomocí grafů, diagramů, kartogramů, náčrtů, map, atlasů, plánů, fotografií, leteckých a družicových snímků atd.</w:t>
            </w:r>
          </w:p>
        </w:tc>
      </w:tr>
      <w:tr w:rsidR="00C043DC" w:rsidTr="00C043DC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26" w:rsidTr="00C043DC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26" w:rsidTr="00C043DC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SYNTÉZA INFORMACÍ</w:t>
            </w:r>
          </w:p>
          <w:p w:rsidR="00C043DC" w:rsidRPr="00C043DC" w:rsidRDefault="00C04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Schopnost uvážit a generalizovat určitý</w:t>
            </w:r>
            <w:r w:rsidR="00CB2287">
              <w:rPr>
                <w:rFonts w:ascii="Arial" w:hAnsi="Arial" w:cs="Arial"/>
                <w:b/>
                <w:sz w:val="20"/>
                <w:szCs w:val="20"/>
              </w:rPr>
              <w:t xml:space="preserve"> program.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 w:rsidP="00C043DC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287" w:rsidRDefault="00CB2287" w:rsidP="00C04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Výzkum a jeho aplikace na možné situace.</w:t>
            </w:r>
          </w:p>
        </w:tc>
      </w:tr>
      <w:tr w:rsidR="00C043DC" w:rsidTr="00C043DC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 w:rsidP="004341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043DC" w:rsidRDefault="00C043DC" w:rsidP="004341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43DC">
              <w:rPr>
                <w:rFonts w:ascii="Arial" w:hAnsi="Arial" w:cs="Arial"/>
                <w:b/>
                <w:sz w:val="20"/>
                <w:szCs w:val="20"/>
                <w:u w:val="single"/>
              </w:rPr>
              <w:t>HODNOCENÍ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INFORMACÍ</w:t>
            </w:r>
          </w:p>
          <w:p w:rsidR="00C043DC" w:rsidRPr="00110015" w:rsidRDefault="00C043DC" w:rsidP="004341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Schopnost formulovat závěry.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C" w:rsidRDefault="00C043DC" w:rsidP="00434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3DC" w:rsidRDefault="00C043DC" w:rsidP="004341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jakých zdrojů pochází geografická informace; Co nám sděluje; K čemu slouží; Jaké je její využití… Diskuse ve dvojicích nebo ve skupině.</w:t>
            </w:r>
          </w:p>
        </w:tc>
      </w:tr>
    </w:tbl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7334"/>
      </w:tblGrid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Postoje, hodnoty a chování: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 zájmu o prostředí v němž žijí i o mnohotvárnosti přírodních a kulturních jevů na Zemi, </w:t>
            </w:r>
          </w:p>
        </w:tc>
      </w:tr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schopnosti ocenit krásu přírody i rozmanitost podmínek života lidí na Zemi,</w:t>
            </w:r>
          </w:p>
        </w:tc>
      </w:tr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pocitu odpovědnosti za zachování životního prostředí pro budoucí generace,</w:t>
            </w:r>
          </w:p>
        </w:tc>
      </w:tr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chápání významu hodnot a postojů člověka v procesu rozhodování,</w:t>
            </w:r>
          </w:p>
        </w:tc>
      </w:tr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ochotě přiměřeně uplatňovat své geografické vědomosti a dovednosti v zaměstnání a osobním i ve veřejném životě.</w:t>
            </w:r>
          </w:p>
        </w:tc>
      </w:tr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respektování rovnoprávnosti všech lidí,</w:t>
            </w:r>
          </w:p>
        </w:tc>
      </w:tr>
      <w:tr w:rsidR="00CA2A26" w:rsidTr="00F827D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angažování při řešení místních, regionálních, národních i mezinárodních problémů podle Všeobecné deklarace lidských práv.</w:t>
            </w:r>
          </w:p>
        </w:tc>
      </w:tr>
    </w:tbl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6E5451" w:rsidRPr="00F827D2" w:rsidRDefault="00F827D2">
      <w:pPr>
        <w:rPr>
          <w:rFonts w:ascii="Arial" w:hAnsi="Arial" w:cs="Arial"/>
          <w:b/>
          <w:sz w:val="20"/>
        </w:rPr>
      </w:pPr>
      <w:r w:rsidRPr="00F827D2">
        <w:rPr>
          <w:rFonts w:ascii="Arial" w:hAnsi="Arial" w:cs="Arial"/>
          <w:b/>
          <w:sz w:val="20"/>
        </w:rPr>
        <w:t>Závěrem</w:t>
      </w:r>
    </w:p>
    <w:p w:rsidR="00F827D2" w:rsidRPr="00F827D2" w:rsidRDefault="00F827D2">
      <w:pPr>
        <w:rPr>
          <w:rFonts w:ascii="Arial" w:hAnsi="Arial" w:cs="Arial"/>
          <w:sz w:val="20"/>
        </w:rPr>
      </w:pPr>
    </w:p>
    <w:p w:rsidR="00F827D2" w:rsidRPr="00F827D2" w:rsidRDefault="00F827D2">
      <w:pPr>
        <w:rPr>
          <w:rFonts w:ascii="Arial" w:hAnsi="Arial" w:cs="Arial"/>
          <w:sz w:val="20"/>
        </w:rPr>
      </w:pPr>
      <w:r w:rsidRPr="00F827D2">
        <w:rPr>
          <w:rFonts w:ascii="Arial" w:hAnsi="Arial" w:cs="Arial"/>
          <w:sz w:val="20"/>
        </w:rPr>
        <w:t xml:space="preserve">Takto </w:t>
      </w:r>
      <w:r>
        <w:rPr>
          <w:rFonts w:ascii="Arial" w:hAnsi="Arial" w:cs="Arial"/>
          <w:sz w:val="20"/>
        </w:rPr>
        <w:t xml:space="preserve">koncipované cíle nám umožní společně s cílovými standardy změnit zažitou koncepci výuky zeměpisu na školách v ČR a přiblížit ji potřebám praktického života. </w:t>
      </w:r>
    </w:p>
    <w:p w:rsidR="00F827D2" w:rsidRDefault="00F827D2"/>
    <w:p w:rsidR="00F827D2" w:rsidRDefault="00F827D2"/>
    <w:p w:rsidR="00F827D2" w:rsidRDefault="00F827D2"/>
    <w:p w:rsidR="00F827D2" w:rsidRDefault="00F827D2"/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SEZNAM POUŽITÉ LITERATURY </w:t>
      </w:r>
    </w:p>
    <w:p w:rsidR="00F827D2" w:rsidRDefault="00F827D2" w:rsidP="00F827D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Beran,V. </w:t>
      </w:r>
      <w:r>
        <w:rPr>
          <w:rFonts w:ascii="Arial" w:hAnsi="Arial" w:cs="Arial"/>
          <w:i/>
          <w:sz w:val="20"/>
          <w:szCs w:val="20"/>
        </w:rPr>
        <w:t>Proč tvořit ŠVP?</w:t>
      </w:r>
      <w:proofErr w:type="spellStart"/>
      <w:r>
        <w:rPr>
          <w:rFonts w:ascii="Arial" w:hAnsi="Arial" w:cs="Arial"/>
          <w:i/>
          <w:sz w:val="20"/>
          <w:szCs w:val="20"/>
        </w:rPr>
        <w:t>Raabe</w:t>
      </w:r>
      <w:proofErr w:type="spellEnd"/>
      <w:r>
        <w:rPr>
          <w:rFonts w:ascii="Arial" w:hAnsi="Arial" w:cs="Arial"/>
          <w:i/>
          <w:sz w:val="20"/>
          <w:szCs w:val="20"/>
        </w:rPr>
        <w:t>, Praha 2005.</w:t>
      </w:r>
    </w:p>
    <w:p w:rsidR="00F827D2" w:rsidRDefault="00F827D2" w:rsidP="00F827D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Clammer</w:t>
      </w:r>
      <w:proofErr w:type="spellEnd"/>
      <w:r>
        <w:rPr>
          <w:rFonts w:ascii="Arial" w:hAnsi="Arial" w:cs="Arial"/>
          <w:sz w:val="20"/>
          <w:szCs w:val="20"/>
        </w:rPr>
        <w:t xml:space="preserve">,R. a kol. </w:t>
      </w:r>
      <w:proofErr w:type="spellStart"/>
      <w:r>
        <w:rPr>
          <w:rFonts w:ascii="Arial" w:hAnsi="Arial" w:cs="Arial"/>
          <w:i/>
          <w:sz w:val="20"/>
          <w:szCs w:val="20"/>
        </w:rPr>
        <w:t>Geography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Today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i/>
          <w:sz w:val="20"/>
          <w:szCs w:val="20"/>
        </w:rPr>
        <w:t>Book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Díl 1. - 3. </w:t>
      </w:r>
      <w:proofErr w:type="spellStart"/>
      <w:r>
        <w:rPr>
          <w:rFonts w:ascii="Arial" w:hAnsi="Arial" w:cs="Arial"/>
          <w:sz w:val="20"/>
          <w:szCs w:val="20"/>
        </w:rPr>
        <w:t>Collins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 xml:space="preserve">, London 1987.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Clammer</w:t>
      </w:r>
      <w:proofErr w:type="spellEnd"/>
      <w:r>
        <w:rPr>
          <w:rFonts w:ascii="Arial" w:hAnsi="Arial" w:cs="Arial"/>
          <w:sz w:val="20"/>
          <w:szCs w:val="20"/>
        </w:rPr>
        <w:t xml:space="preserve">,R. a kol. </w:t>
      </w:r>
      <w:proofErr w:type="spellStart"/>
      <w:r>
        <w:rPr>
          <w:rFonts w:ascii="Arial" w:hAnsi="Arial" w:cs="Arial"/>
          <w:i/>
          <w:sz w:val="20"/>
          <w:szCs w:val="20"/>
        </w:rPr>
        <w:t>Geography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Today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Pupil </w:t>
      </w:r>
      <w:proofErr w:type="spellStart"/>
      <w:r>
        <w:rPr>
          <w:rFonts w:ascii="Arial" w:hAnsi="Arial" w:cs="Arial"/>
          <w:i/>
          <w:sz w:val="20"/>
          <w:szCs w:val="20"/>
        </w:rPr>
        <w:t>Copymasters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Díl 1. - 3. </w:t>
      </w:r>
      <w:proofErr w:type="spellStart"/>
      <w:r>
        <w:rPr>
          <w:rFonts w:ascii="Arial" w:hAnsi="Arial" w:cs="Arial"/>
          <w:sz w:val="20"/>
          <w:szCs w:val="20"/>
        </w:rPr>
        <w:t>Collins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 xml:space="preserve">, London 1987.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Clammer</w:t>
      </w:r>
      <w:proofErr w:type="spellEnd"/>
      <w:r>
        <w:rPr>
          <w:rFonts w:ascii="Arial" w:hAnsi="Arial" w:cs="Arial"/>
          <w:sz w:val="20"/>
          <w:szCs w:val="20"/>
        </w:rPr>
        <w:t xml:space="preserve">,R. a kol. </w:t>
      </w:r>
      <w:proofErr w:type="spellStart"/>
      <w:r>
        <w:rPr>
          <w:rFonts w:ascii="Arial" w:hAnsi="Arial" w:cs="Arial"/>
          <w:i/>
          <w:sz w:val="20"/>
          <w:szCs w:val="20"/>
        </w:rPr>
        <w:t>Geography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Today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Trachet </w:t>
      </w:r>
      <w:proofErr w:type="spellStart"/>
      <w:r>
        <w:rPr>
          <w:rFonts w:ascii="Arial" w:hAnsi="Arial" w:cs="Arial"/>
          <w:i/>
          <w:sz w:val="20"/>
          <w:szCs w:val="20"/>
        </w:rPr>
        <w:t>Resources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Díl 1. - 3. </w:t>
      </w:r>
      <w:proofErr w:type="spellStart"/>
      <w:r>
        <w:rPr>
          <w:rFonts w:ascii="Arial" w:hAnsi="Arial" w:cs="Arial"/>
          <w:sz w:val="20"/>
          <w:szCs w:val="20"/>
        </w:rPr>
        <w:t>Collins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Educational</w:t>
      </w:r>
      <w:proofErr w:type="spellEnd"/>
      <w:r>
        <w:rPr>
          <w:rFonts w:ascii="Arial" w:hAnsi="Arial" w:cs="Arial"/>
          <w:sz w:val="20"/>
          <w:szCs w:val="20"/>
        </w:rPr>
        <w:t>, London 1987.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Čižmárová</w:t>
      </w:r>
      <w:proofErr w:type="spellEnd"/>
      <w:r>
        <w:rPr>
          <w:rFonts w:ascii="Arial" w:hAnsi="Arial" w:cs="Arial"/>
          <w:sz w:val="20"/>
          <w:szCs w:val="20"/>
        </w:rPr>
        <w:t xml:space="preserve">,K. </w:t>
      </w:r>
      <w:proofErr w:type="spellStart"/>
      <w:r>
        <w:rPr>
          <w:rFonts w:ascii="Arial" w:hAnsi="Arial" w:cs="Arial"/>
          <w:i/>
          <w:sz w:val="20"/>
          <w:szCs w:val="20"/>
        </w:rPr>
        <w:t>Špeciálna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didaktika geografie.</w:t>
      </w:r>
      <w:r>
        <w:rPr>
          <w:rFonts w:ascii="Arial" w:hAnsi="Arial" w:cs="Arial"/>
          <w:sz w:val="20"/>
          <w:szCs w:val="20"/>
        </w:rPr>
        <w:t xml:space="preserve"> Rukopis učebnice didaktiky geografie. Banská Bystrica, 2005.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Hejný</w:t>
      </w:r>
      <w:proofErr w:type="spellEnd"/>
      <w:r>
        <w:rPr>
          <w:rFonts w:ascii="Arial" w:hAnsi="Arial" w:cs="Arial"/>
          <w:sz w:val="20"/>
          <w:szCs w:val="20"/>
        </w:rPr>
        <w:t xml:space="preserve">,M., Kuřina,F. </w:t>
      </w:r>
      <w:r>
        <w:rPr>
          <w:rFonts w:ascii="Arial" w:hAnsi="Arial" w:cs="Arial"/>
          <w:i/>
          <w:sz w:val="20"/>
          <w:szCs w:val="20"/>
        </w:rPr>
        <w:t xml:space="preserve">Dítě, škola a matematika. </w:t>
      </w:r>
      <w:r>
        <w:rPr>
          <w:rFonts w:ascii="Arial" w:hAnsi="Arial" w:cs="Arial"/>
          <w:sz w:val="20"/>
          <w:szCs w:val="20"/>
        </w:rPr>
        <w:t xml:space="preserve">Konstruktivistické přístupy k vyučování. Pedagogická praxe, Portál, Praha 2001. 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Hofmann</w:t>
      </w:r>
      <w:proofErr w:type="spellEnd"/>
      <w:r>
        <w:rPr>
          <w:rFonts w:ascii="Arial" w:hAnsi="Arial" w:cs="Arial"/>
          <w:sz w:val="20"/>
          <w:szCs w:val="20"/>
        </w:rPr>
        <w:t xml:space="preserve">,E.- </w:t>
      </w:r>
      <w:proofErr w:type="spellStart"/>
      <w:r>
        <w:rPr>
          <w:rFonts w:ascii="Arial" w:hAnsi="Arial" w:cs="Arial"/>
          <w:sz w:val="20"/>
          <w:szCs w:val="20"/>
        </w:rPr>
        <w:t>Katrňáková</w:t>
      </w:r>
      <w:proofErr w:type="spellEnd"/>
      <w:r>
        <w:rPr>
          <w:rFonts w:ascii="Arial" w:hAnsi="Arial" w:cs="Arial"/>
          <w:sz w:val="20"/>
          <w:szCs w:val="20"/>
        </w:rPr>
        <w:t xml:space="preserve">,H.  </w:t>
      </w:r>
      <w:proofErr w:type="spellStart"/>
      <w:r>
        <w:rPr>
          <w:rFonts w:ascii="Arial" w:hAnsi="Arial" w:cs="Arial"/>
          <w:i/>
          <w:sz w:val="20"/>
          <w:szCs w:val="20"/>
        </w:rPr>
        <w:t>Geography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Today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Biologie,  Chemie, Zeměpis, č. 5, 1. </w:t>
      </w:r>
      <w:proofErr w:type="spellStart"/>
      <w:r>
        <w:rPr>
          <w:rFonts w:ascii="Arial" w:hAnsi="Arial" w:cs="Arial"/>
          <w:sz w:val="20"/>
          <w:szCs w:val="20"/>
        </w:rPr>
        <w:t>roč</w:t>
      </w:r>
      <w:proofErr w:type="spellEnd"/>
      <w:r>
        <w:rPr>
          <w:rFonts w:ascii="Arial" w:hAnsi="Arial" w:cs="Arial"/>
          <w:sz w:val="20"/>
          <w:szCs w:val="20"/>
        </w:rPr>
        <w:t>., s. 235-239, SPN Praha, 1992.</w:t>
      </w:r>
    </w:p>
    <w:p w:rsidR="00F827D2" w:rsidRDefault="00F827D2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Hofmann</w:t>
      </w:r>
      <w:proofErr w:type="spellEnd"/>
      <w:r>
        <w:rPr>
          <w:rFonts w:ascii="Arial" w:hAnsi="Arial" w:cs="Arial"/>
          <w:sz w:val="20"/>
          <w:szCs w:val="20"/>
        </w:rPr>
        <w:t xml:space="preserve">,E. a kol. </w:t>
      </w:r>
      <w:r>
        <w:rPr>
          <w:rFonts w:ascii="Arial" w:hAnsi="Arial" w:cs="Arial"/>
          <w:i/>
          <w:sz w:val="20"/>
          <w:szCs w:val="20"/>
        </w:rPr>
        <w:t xml:space="preserve">Integrované terénní vyučování. </w:t>
      </w:r>
      <w:r>
        <w:rPr>
          <w:rFonts w:ascii="Arial" w:hAnsi="Arial" w:cs="Arial"/>
          <w:sz w:val="20"/>
          <w:szCs w:val="20"/>
        </w:rPr>
        <w:t xml:space="preserve">Brno, </w:t>
      </w:r>
      <w:proofErr w:type="spellStart"/>
      <w:r>
        <w:rPr>
          <w:rFonts w:ascii="Arial" w:hAnsi="Arial" w:cs="Arial"/>
          <w:sz w:val="20"/>
          <w:szCs w:val="20"/>
        </w:rPr>
        <w:t>Paido</w:t>
      </w:r>
      <w:proofErr w:type="spellEnd"/>
      <w:r>
        <w:rPr>
          <w:rFonts w:ascii="Arial" w:hAnsi="Arial" w:cs="Arial"/>
          <w:sz w:val="20"/>
          <w:szCs w:val="20"/>
        </w:rPr>
        <w:t xml:space="preserve"> 2003.</w:t>
      </w:r>
    </w:p>
    <w:p w:rsidR="00F827D2" w:rsidRDefault="00F827D2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Hynek,A. </w:t>
      </w:r>
      <w:r>
        <w:rPr>
          <w:rFonts w:ascii="Arial" w:hAnsi="Arial" w:cs="Arial"/>
          <w:i/>
          <w:sz w:val="20"/>
          <w:szCs w:val="20"/>
        </w:rPr>
        <w:t xml:space="preserve">Komentář k RVP ZV a NGS USA. </w:t>
      </w:r>
      <w:r>
        <w:rPr>
          <w:rFonts w:ascii="Arial" w:hAnsi="Arial" w:cs="Arial"/>
          <w:sz w:val="20"/>
          <w:szCs w:val="20"/>
        </w:rPr>
        <w:t>rukopis, 1995.</w:t>
      </w:r>
    </w:p>
    <w:p w:rsidR="00F827D2" w:rsidRDefault="00F827D2" w:rsidP="00F827D2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Kancír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,J., </w:t>
      </w:r>
      <w:proofErr w:type="spellStart"/>
      <w:r>
        <w:rPr>
          <w:rFonts w:ascii="Arial" w:hAnsi="Arial"/>
          <w:color w:val="000000"/>
          <w:sz w:val="20"/>
          <w:szCs w:val="20"/>
        </w:rPr>
        <w:t>Madziková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,A. </w:t>
      </w:r>
      <w:r>
        <w:rPr>
          <w:rFonts w:ascii="Arial" w:hAnsi="Arial"/>
          <w:i/>
          <w:color w:val="000000"/>
          <w:sz w:val="20"/>
          <w:szCs w:val="20"/>
        </w:rPr>
        <w:t xml:space="preserve">Základy didaktiky vlastivědy. </w:t>
      </w:r>
      <w:r>
        <w:rPr>
          <w:rFonts w:ascii="Arial" w:hAnsi="Arial"/>
          <w:color w:val="000000"/>
          <w:sz w:val="20"/>
          <w:szCs w:val="20"/>
        </w:rPr>
        <w:t>Prešov, 2001.</w:t>
      </w:r>
    </w:p>
    <w:p w:rsidR="00F827D2" w:rsidRDefault="00F827D2" w:rsidP="00F827D2">
      <w:pPr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Klieme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,E., </w:t>
      </w:r>
      <w:proofErr w:type="spellStart"/>
      <w:r>
        <w:rPr>
          <w:rFonts w:ascii="Arial" w:hAnsi="Arial"/>
          <w:color w:val="000000"/>
          <w:sz w:val="20"/>
          <w:szCs w:val="20"/>
        </w:rPr>
        <w:t>Avenarius</w:t>
      </w:r>
      <w:proofErr w:type="spellEnd"/>
      <w:r>
        <w:rPr>
          <w:rFonts w:ascii="Arial" w:hAnsi="Arial"/>
          <w:color w:val="000000"/>
          <w:sz w:val="20"/>
          <w:szCs w:val="20"/>
        </w:rPr>
        <w:t>,H., Blum,W.</w:t>
      </w:r>
      <w:proofErr w:type="spellStart"/>
      <w:r>
        <w:rPr>
          <w:rFonts w:ascii="Arial" w:hAnsi="Arial"/>
          <w:color w:val="000000"/>
          <w:sz w:val="20"/>
          <w:szCs w:val="20"/>
        </w:rPr>
        <w:t>et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al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. </w:t>
      </w:r>
      <w:r>
        <w:rPr>
          <w:rFonts w:ascii="Arial" w:hAnsi="Arial"/>
          <w:i/>
          <w:color w:val="000000"/>
          <w:sz w:val="20"/>
          <w:szCs w:val="20"/>
        </w:rPr>
        <w:t xml:space="preserve">Expertise </w:t>
      </w:r>
      <w:proofErr w:type="spellStart"/>
      <w:r>
        <w:rPr>
          <w:rFonts w:ascii="Arial" w:hAnsi="Arial"/>
          <w:i/>
          <w:color w:val="000000"/>
          <w:sz w:val="20"/>
          <w:szCs w:val="20"/>
        </w:rPr>
        <w:t>Zur</w:t>
      </w:r>
      <w:proofErr w:type="spellEnd"/>
      <w:r>
        <w:rPr>
          <w:rFonts w:ascii="Arial" w:hAnsi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color w:val="000000"/>
          <w:sz w:val="20"/>
          <w:szCs w:val="20"/>
        </w:rPr>
        <w:t>Entwicklung</w:t>
      </w:r>
      <w:proofErr w:type="spellEnd"/>
      <w:r>
        <w:rPr>
          <w:rFonts w:ascii="Arial" w:hAnsi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color w:val="000000"/>
          <w:sz w:val="20"/>
          <w:szCs w:val="20"/>
        </w:rPr>
        <w:t>nationaler</w:t>
      </w:r>
      <w:proofErr w:type="spellEnd"/>
      <w:r>
        <w:rPr>
          <w:rFonts w:ascii="Arial" w:hAnsi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color w:val="000000"/>
          <w:sz w:val="20"/>
          <w:szCs w:val="20"/>
        </w:rPr>
        <w:t>Bildungssatndards.</w:t>
      </w:r>
      <w:r>
        <w:rPr>
          <w:rFonts w:ascii="Arial" w:hAnsi="Arial"/>
          <w:color w:val="000000"/>
          <w:sz w:val="20"/>
          <w:szCs w:val="20"/>
        </w:rPr>
        <w:t>Bonn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: </w:t>
      </w:r>
      <w:proofErr w:type="spellStart"/>
      <w:r>
        <w:rPr>
          <w:rFonts w:ascii="Arial" w:hAnsi="Arial"/>
          <w:color w:val="000000"/>
          <w:sz w:val="20"/>
          <w:szCs w:val="20"/>
        </w:rPr>
        <w:t>Bundesministerium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fur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Bildung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und</w:t>
      </w:r>
      <w:proofErr w:type="spellEnd"/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Forschung</w:t>
      </w:r>
      <w:proofErr w:type="spellEnd"/>
      <w:r>
        <w:rPr>
          <w:rFonts w:ascii="Arial" w:hAnsi="Arial"/>
          <w:color w:val="000000"/>
          <w:sz w:val="20"/>
          <w:szCs w:val="20"/>
        </w:rPr>
        <w:t>, 2003.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Kol. </w:t>
      </w:r>
      <w:r>
        <w:rPr>
          <w:rFonts w:ascii="Arial" w:hAnsi="Arial" w:cs="Arial"/>
          <w:i/>
          <w:sz w:val="20"/>
          <w:szCs w:val="20"/>
        </w:rPr>
        <w:t>Gradace profesní dráhy učitele přírodovědných předmětů.</w:t>
      </w:r>
      <w:r>
        <w:rPr>
          <w:rFonts w:ascii="Arial" w:hAnsi="Arial" w:cs="Arial"/>
          <w:sz w:val="20"/>
          <w:szCs w:val="20"/>
        </w:rPr>
        <w:t xml:space="preserve"> Studijní texty. Brno,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MU 1996.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Kuřina,F. </w:t>
      </w:r>
      <w:r>
        <w:rPr>
          <w:rFonts w:ascii="Arial" w:hAnsi="Arial" w:cs="Arial"/>
          <w:i/>
          <w:sz w:val="20"/>
          <w:szCs w:val="20"/>
        </w:rPr>
        <w:t xml:space="preserve">Oborové didaktiky a školská praxe. </w:t>
      </w:r>
      <w:r>
        <w:rPr>
          <w:rFonts w:ascii="Arial" w:hAnsi="Arial" w:cs="Arial"/>
          <w:sz w:val="20"/>
          <w:szCs w:val="20"/>
        </w:rPr>
        <w:t xml:space="preserve">PEDAGOGIKA, </w:t>
      </w:r>
      <w:proofErr w:type="spellStart"/>
      <w:r>
        <w:rPr>
          <w:rFonts w:ascii="Arial" w:hAnsi="Arial" w:cs="Arial"/>
          <w:sz w:val="20"/>
          <w:szCs w:val="20"/>
        </w:rPr>
        <w:t>roč.LIII</w:t>
      </w:r>
      <w:proofErr w:type="spellEnd"/>
      <w:r>
        <w:rPr>
          <w:rFonts w:ascii="Arial" w:hAnsi="Arial" w:cs="Arial"/>
          <w:sz w:val="20"/>
          <w:szCs w:val="20"/>
        </w:rPr>
        <w:t>, 2003, s. 321-324.</w:t>
      </w:r>
    </w:p>
    <w:p w:rsidR="00F827D2" w:rsidRDefault="00F827D2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Kühnlová</w:t>
      </w:r>
      <w:proofErr w:type="spellEnd"/>
      <w:r>
        <w:rPr>
          <w:rFonts w:ascii="Arial" w:hAnsi="Arial" w:cs="Arial"/>
          <w:sz w:val="20"/>
          <w:szCs w:val="20"/>
        </w:rPr>
        <w:t xml:space="preserve">,H. </w:t>
      </w:r>
      <w:r>
        <w:rPr>
          <w:rFonts w:ascii="Arial" w:hAnsi="Arial" w:cs="Arial"/>
          <w:i/>
          <w:sz w:val="20"/>
          <w:szCs w:val="20"/>
        </w:rPr>
        <w:t>Vybrané kapitoly z didaktiky geografie.</w:t>
      </w:r>
      <w:r>
        <w:rPr>
          <w:rFonts w:ascii="Arial" w:hAnsi="Arial" w:cs="Arial"/>
          <w:sz w:val="20"/>
          <w:szCs w:val="20"/>
        </w:rPr>
        <w:t xml:space="preserve"> Praha: Karolinum 1997.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Lambert,D., </w:t>
      </w:r>
      <w:proofErr w:type="spellStart"/>
      <w:r>
        <w:rPr>
          <w:rFonts w:ascii="Arial" w:hAnsi="Arial" w:cs="Arial"/>
          <w:sz w:val="20"/>
          <w:szCs w:val="20"/>
        </w:rPr>
        <w:t>Balderstone</w:t>
      </w:r>
      <w:proofErr w:type="spellEnd"/>
      <w:r>
        <w:rPr>
          <w:rFonts w:ascii="Arial" w:hAnsi="Arial" w:cs="Arial"/>
          <w:sz w:val="20"/>
          <w:szCs w:val="20"/>
        </w:rPr>
        <w:t xml:space="preserve">,D. </w:t>
      </w:r>
      <w:proofErr w:type="spellStart"/>
      <w:r>
        <w:rPr>
          <w:rFonts w:ascii="Arial" w:hAnsi="Arial" w:cs="Arial"/>
          <w:i/>
          <w:sz w:val="20"/>
          <w:szCs w:val="20"/>
        </w:rPr>
        <w:t>Learning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to Tlach </w:t>
      </w:r>
      <w:proofErr w:type="spellStart"/>
      <w:r>
        <w:rPr>
          <w:rFonts w:ascii="Arial" w:hAnsi="Arial" w:cs="Arial"/>
          <w:i/>
          <w:sz w:val="20"/>
          <w:szCs w:val="20"/>
        </w:rPr>
        <w:t>Geography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sz w:val="20"/>
          <w:szCs w:val="20"/>
        </w:rPr>
        <w:t>the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Secondary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Schoul. </w:t>
      </w:r>
      <w:r>
        <w:rPr>
          <w:rFonts w:ascii="Arial" w:hAnsi="Arial" w:cs="Arial"/>
          <w:sz w:val="20"/>
          <w:szCs w:val="20"/>
        </w:rPr>
        <w:t xml:space="preserve">London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New York. Great </w:t>
      </w:r>
      <w:proofErr w:type="spellStart"/>
      <w:r>
        <w:rPr>
          <w:rFonts w:ascii="Arial" w:hAnsi="Arial" w:cs="Arial"/>
          <w:sz w:val="20"/>
          <w:szCs w:val="20"/>
        </w:rPr>
        <w:t>Britain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RuotledgeFalmer</w:t>
      </w:r>
      <w:proofErr w:type="spellEnd"/>
      <w:r>
        <w:rPr>
          <w:rFonts w:ascii="Arial" w:hAnsi="Arial" w:cs="Arial"/>
          <w:sz w:val="20"/>
          <w:szCs w:val="20"/>
        </w:rPr>
        <w:t xml:space="preserve"> 2000.</w:t>
      </w:r>
    </w:p>
    <w:p w:rsidR="00F827D2" w:rsidRDefault="00F827D2" w:rsidP="00F827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Nogová</w:t>
      </w:r>
      <w:proofErr w:type="spellEnd"/>
      <w:r>
        <w:rPr>
          <w:rFonts w:ascii="Arial" w:hAnsi="Arial" w:cs="Arial"/>
          <w:sz w:val="20"/>
          <w:szCs w:val="20"/>
        </w:rPr>
        <w:t xml:space="preserve">,M. </w:t>
      </w:r>
      <w:proofErr w:type="spellStart"/>
      <w:r>
        <w:rPr>
          <w:rFonts w:ascii="Arial" w:hAnsi="Arial" w:cs="Arial"/>
          <w:i/>
          <w:sz w:val="20"/>
          <w:szCs w:val="20"/>
        </w:rPr>
        <w:t>Štandardy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geografického </w:t>
      </w:r>
      <w:proofErr w:type="spellStart"/>
      <w:r>
        <w:rPr>
          <w:rFonts w:ascii="Arial" w:hAnsi="Arial" w:cs="Arial"/>
          <w:i/>
          <w:sz w:val="20"/>
          <w:szCs w:val="20"/>
        </w:rPr>
        <w:t>vzdelávania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ŠPÚ, Štítný pedagogický ústav, Bratislava, 2003.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Rajnošek</w:t>
      </w:r>
      <w:proofErr w:type="spellEnd"/>
      <w:r>
        <w:rPr>
          <w:rFonts w:ascii="Arial" w:hAnsi="Arial" w:cs="Arial"/>
          <w:sz w:val="20"/>
          <w:szCs w:val="20"/>
        </w:rPr>
        <w:t xml:space="preserve">,Z. </w:t>
      </w:r>
      <w:r>
        <w:rPr>
          <w:rFonts w:ascii="Arial" w:hAnsi="Arial" w:cs="Arial"/>
          <w:i/>
          <w:sz w:val="20"/>
          <w:szCs w:val="20"/>
        </w:rPr>
        <w:t xml:space="preserve">Analýza učebnice </w:t>
      </w:r>
      <w:proofErr w:type="spellStart"/>
      <w:r>
        <w:rPr>
          <w:rFonts w:ascii="Arial" w:hAnsi="Arial" w:cs="Arial"/>
          <w:i/>
          <w:sz w:val="20"/>
          <w:szCs w:val="20"/>
        </w:rPr>
        <w:t>Geography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Today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Diplomová práce,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MU Brno, 1994.                                                                                                       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Rinschede</w:t>
      </w:r>
      <w:proofErr w:type="spellEnd"/>
      <w:r>
        <w:rPr>
          <w:rFonts w:ascii="Arial" w:hAnsi="Arial"/>
          <w:sz w:val="20"/>
          <w:szCs w:val="20"/>
        </w:rPr>
        <w:t xml:space="preserve">,G. </w:t>
      </w:r>
      <w:proofErr w:type="spellStart"/>
      <w:r>
        <w:rPr>
          <w:rFonts w:ascii="Arial" w:hAnsi="Arial"/>
          <w:i/>
          <w:sz w:val="20"/>
          <w:szCs w:val="20"/>
        </w:rPr>
        <w:t>Geographiedidaktik</w:t>
      </w:r>
      <w:proofErr w:type="spellEnd"/>
      <w:r>
        <w:rPr>
          <w:rFonts w:ascii="Arial" w:hAnsi="Arial"/>
          <w:i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Ferdinand </w:t>
      </w:r>
      <w:proofErr w:type="spellStart"/>
      <w:r>
        <w:rPr>
          <w:rFonts w:ascii="Arial" w:hAnsi="Arial"/>
          <w:sz w:val="20"/>
          <w:szCs w:val="20"/>
        </w:rPr>
        <w:t>Schöningh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Paderborn</w:t>
      </w:r>
      <w:proofErr w:type="spellEnd"/>
      <w:r>
        <w:rPr>
          <w:rFonts w:ascii="Arial" w:hAnsi="Arial"/>
          <w:sz w:val="20"/>
          <w:szCs w:val="20"/>
        </w:rPr>
        <w:t>, 2003.</w:t>
      </w:r>
    </w:p>
    <w:p w:rsidR="00F827D2" w:rsidRDefault="00F827D2" w:rsidP="00F827D2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Šupka</w:t>
      </w:r>
      <w:proofErr w:type="spellEnd"/>
      <w:r>
        <w:rPr>
          <w:rFonts w:ascii="Arial" w:hAnsi="Arial"/>
          <w:sz w:val="20"/>
          <w:szCs w:val="20"/>
        </w:rPr>
        <w:t xml:space="preserve">,J., </w:t>
      </w:r>
      <w:proofErr w:type="spellStart"/>
      <w:r>
        <w:rPr>
          <w:rFonts w:ascii="Arial" w:hAnsi="Arial"/>
          <w:sz w:val="20"/>
          <w:szCs w:val="20"/>
        </w:rPr>
        <w:t>Hofmann</w:t>
      </w:r>
      <w:proofErr w:type="spellEnd"/>
      <w:r>
        <w:rPr>
          <w:rFonts w:ascii="Arial" w:hAnsi="Arial"/>
          <w:sz w:val="20"/>
          <w:szCs w:val="20"/>
        </w:rPr>
        <w:t xml:space="preserve">,E., Matoušek, A. </w:t>
      </w:r>
      <w:r>
        <w:rPr>
          <w:rFonts w:ascii="Arial" w:hAnsi="Arial"/>
          <w:i/>
          <w:sz w:val="20"/>
          <w:szCs w:val="20"/>
        </w:rPr>
        <w:t>Didaktika geografie II.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PdF</w:t>
      </w:r>
      <w:proofErr w:type="spellEnd"/>
      <w:r>
        <w:rPr>
          <w:rFonts w:ascii="Arial" w:hAnsi="Arial"/>
          <w:sz w:val="20"/>
          <w:szCs w:val="20"/>
        </w:rPr>
        <w:t xml:space="preserve"> MU, 59 s., Brno, 1994.</w:t>
      </w:r>
    </w:p>
    <w:p w:rsidR="00F827D2" w:rsidRDefault="00F827D2"/>
    <w:sectPr w:rsidR="00F827D2" w:rsidSect="00CA2A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4A" w:rsidRDefault="00AB494A" w:rsidP="00CA2A26">
      <w:r>
        <w:separator/>
      </w:r>
    </w:p>
  </w:endnote>
  <w:endnote w:type="continuationSeparator" w:id="0">
    <w:p w:rsidR="00AB494A" w:rsidRDefault="00AB494A" w:rsidP="00C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4A" w:rsidRDefault="00AB494A" w:rsidP="00CA2A26">
      <w:r>
        <w:separator/>
      </w:r>
    </w:p>
  </w:footnote>
  <w:footnote w:type="continuationSeparator" w:id="0">
    <w:p w:rsidR="00AB494A" w:rsidRDefault="00AB494A" w:rsidP="00CA2A26">
      <w:r>
        <w:continuationSeparator/>
      </w:r>
    </w:p>
  </w:footnote>
  <w:footnote w:id="1">
    <w:p w:rsidR="00CA2A26" w:rsidRDefault="00CA2A26" w:rsidP="00CA2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Kühnlová</w:t>
      </w:r>
      <w:proofErr w:type="spellEnd"/>
      <w:r>
        <w:t xml:space="preserve">,H. </w:t>
      </w:r>
      <w:r>
        <w:rPr>
          <w:i/>
        </w:rPr>
        <w:t>Vybrané kapitoly z didaktiky geografie. ….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26E"/>
    <w:multiLevelType w:val="hybridMultilevel"/>
    <w:tmpl w:val="7CB0E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06F54"/>
    <w:multiLevelType w:val="hybridMultilevel"/>
    <w:tmpl w:val="2D0A2D08"/>
    <w:lvl w:ilvl="0" w:tplc="5EC62F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C3D0C57"/>
    <w:multiLevelType w:val="hybridMultilevel"/>
    <w:tmpl w:val="44F830D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41E90"/>
    <w:multiLevelType w:val="hybridMultilevel"/>
    <w:tmpl w:val="81529672"/>
    <w:lvl w:ilvl="0" w:tplc="58DEAE92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718267C5"/>
    <w:multiLevelType w:val="hybridMultilevel"/>
    <w:tmpl w:val="91608A2A"/>
    <w:lvl w:ilvl="0" w:tplc="5EC62F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B4185"/>
    <w:multiLevelType w:val="hybridMultilevel"/>
    <w:tmpl w:val="AD843E2A"/>
    <w:lvl w:ilvl="0" w:tplc="5EC62F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26"/>
    <w:rsid w:val="00041E2E"/>
    <w:rsid w:val="00110015"/>
    <w:rsid w:val="00427464"/>
    <w:rsid w:val="004B450D"/>
    <w:rsid w:val="004E58FD"/>
    <w:rsid w:val="00577050"/>
    <w:rsid w:val="00676929"/>
    <w:rsid w:val="007505EA"/>
    <w:rsid w:val="007D4CF9"/>
    <w:rsid w:val="008F7AC2"/>
    <w:rsid w:val="00925BE6"/>
    <w:rsid w:val="00AB494A"/>
    <w:rsid w:val="00AF0070"/>
    <w:rsid w:val="00C043DC"/>
    <w:rsid w:val="00CA2A26"/>
    <w:rsid w:val="00CB2287"/>
    <w:rsid w:val="00CC293E"/>
    <w:rsid w:val="00D06343"/>
    <w:rsid w:val="00D162E7"/>
    <w:rsid w:val="00DB2EC2"/>
    <w:rsid w:val="00F8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06343"/>
    <w:pPr>
      <w:keepNext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06343"/>
    <w:pPr>
      <w:keepNext/>
      <w:jc w:val="center"/>
      <w:outlineLvl w:val="4"/>
    </w:pPr>
    <w:rPr>
      <w:rFonts w:ascii="Arial" w:hAnsi="Arial" w:cs="Arial"/>
      <w:b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A2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A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leodrkyRVPZVTunChar">
    <w:name w:val="Cíle odrážky_RVPZVTučné Char"/>
    <w:basedOn w:val="Standardnpsmoodstavce"/>
    <w:link w:val="CleodrkyRVPZVTun"/>
    <w:locked/>
    <w:rsid w:val="00CA2A26"/>
    <w:rPr>
      <w:b/>
      <w:bCs/>
      <w:sz w:val="28"/>
      <w:szCs w:val="28"/>
    </w:rPr>
  </w:style>
  <w:style w:type="paragraph" w:customStyle="1" w:styleId="CleodrkyRVPZVTun">
    <w:name w:val="Cíle odrážky_RVPZVTučné"/>
    <w:basedOn w:val="Normln"/>
    <w:link w:val="CleodrkyRVPZVTunChar"/>
    <w:rsid w:val="00CA2A26"/>
    <w:pPr>
      <w:numPr>
        <w:numId w:val="1"/>
      </w:numPr>
      <w:tabs>
        <w:tab w:val="left" w:pos="567"/>
      </w:tabs>
      <w:ind w:left="567" w:hanging="397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Znakapoznpodarou">
    <w:name w:val="footnote reference"/>
    <w:basedOn w:val="Standardnpsmoodstavce"/>
    <w:semiHidden/>
    <w:unhideWhenUsed/>
    <w:rsid w:val="00CA2A26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0634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6343"/>
    <w:rPr>
      <w:rFonts w:ascii="Arial" w:eastAsia="Times New Roman" w:hAnsi="Arial" w:cs="Arial"/>
      <w:b/>
      <w:cap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06343"/>
    <w:pPr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06343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D063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63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69A9-7376-443F-8EB8-57E9AAA8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2275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5</cp:revision>
  <dcterms:created xsi:type="dcterms:W3CDTF">2012-03-02T11:40:00Z</dcterms:created>
  <dcterms:modified xsi:type="dcterms:W3CDTF">2012-03-16T07:55:00Z</dcterms:modified>
</cp:coreProperties>
</file>