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6" w:rsidRDefault="004A3406" w:rsidP="008A47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6204D5">
        <w:rPr>
          <w:rFonts w:ascii="Arial" w:eastAsia="Times New Roman" w:hAnsi="Arial" w:cs="Arial"/>
          <w:b/>
          <w:bCs/>
          <w:color w:val="8F8F8F"/>
          <w:sz w:val="36"/>
          <w:szCs w:val="36"/>
          <w:lang w:eastAsia="cs-CZ"/>
        </w:rPr>
        <w:t>Signatáři Charty kvality se zavazují zejména:</w:t>
      </w:r>
    </w:p>
    <w:p w:rsidR="008A4736" w:rsidRDefault="008A4736" w:rsidP="008A47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</w:p>
    <w:p w:rsidR="008A4736" w:rsidRPr="008A4736" w:rsidRDefault="004A3406" w:rsidP="008A473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Všeobecně podporovat přístup ke kvalitě v soukromém i veřejném se</w:t>
      </w:r>
      <w:r w:rsid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k</w:t>
      </w: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 xml:space="preserve">toru formulovaný v přijaté strategii Národní politiky kvality; </w:t>
      </w:r>
    </w:p>
    <w:p w:rsidR="008A4736" w:rsidRPr="008A4736" w:rsidRDefault="004A3406" w:rsidP="008A473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Rozvíjet výchovu ke kvalitě na všech úrovních vzdělávání od základního o nejvyšší a po</w:t>
      </w:r>
      <w:r w:rsidR="008A4736"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d</w:t>
      </w: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 xml:space="preserve">porovat výchovu k etice a morálce v rodině i ve společnosti; Rozvíjet současné chápání metod a nástrojů kvality a zpřístupňovat je každému; </w:t>
      </w:r>
    </w:p>
    <w:p w:rsidR="008A4736" w:rsidRPr="008A4736" w:rsidRDefault="004A3406" w:rsidP="008A473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 xml:space="preserve">Aktivně rozšiřovat zkušenosti a nejlepší praxi z oblasti kvality a inovací; </w:t>
      </w:r>
    </w:p>
    <w:p w:rsidR="008A4736" w:rsidRDefault="004A3406" w:rsidP="008A473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 xml:space="preserve">Podporovat a šířit dobré jméno "České kvality" ve světě; </w:t>
      </w:r>
    </w:p>
    <w:p w:rsidR="008A4736" w:rsidRPr="008A4736" w:rsidRDefault="004A3406" w:rsidP="008A473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 xml:space="preserve">Usilovat každodenně o dosažení nového pokroku v kvalitě a inovacích; </w:t>
      </w:r>
    </w:p>
    <w:p w:rsidR="004A3406" w:rsidRPr="008A4736" w:rsidRDefault="004A3406" w:rsidP="008A4736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F8F8F"/>
          <w:sz w:val="36"/>
          <w:szCs w:val="36"/>
          <w:lang w:eastAsia="cs-CZ"/>
        </w:rPr>
      </w:pP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Angažovat se pro dosahování vysoké kvality a inovací ve všem, co člověk vytváří a naplňovat cíle Národní poli</w:t>
      </w:r>
      <w:r w:rsid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tiky kvality vyhlašované každoro</w:t>
      </w:r>
      <w:r w:rsidRPr="008A4736">
        <w:rPr>
          <w:rFonts w:ascii="Arial" w:eastAsia="Times New Roman" w:hAnsi="Arial" w:cs="Arial"/>
          <w:color w:val="8F8F8F"/>
          <w:sz w:val="36"/>
          <w:szCs w:val="36"/>
          <w:lang w:eastAsia="cs-CZ"/>
        </w:rPr>
        <w:t>čně Radou kvality České republiky. </w:t>
      </w:r>
    </w:p>
    <w:p w:rsidR="006204D5" w:rsidRDefault="006204D5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8A4736" w:rsidRDefault="008A473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</w:p>
    <w:p w:rsidR="004A3406" w:rsidRPr="004A3406" w:rsidRDefault="004A3406" w:rsidP="004A340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</w:pPr>
      <w:r w:rsidRPr="004A3406"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  <w:lastRenderedPageBreak/>
        <w:t xml:space="preserve">Značky v programu </w:t>
      </w:r>
      <w:proofErr w:type="spellStart"/>
      <w:r w:rsidRPr="004A3406">
        <w:rPr>
          <w:rFonts w:ascii="Verdana" w:eastAsia="Times New Roman" w:hAnsi="Verdana" w:cs="Arial"/>
          <w:color w:val="8F8F8F"/>
          <w:kern w:val="36"/>
          <w:sz w:val="43"/>
          <w:szCs w:val="43"/>
          <w:lang w:eastAsia="cs-CZ"/>
        </w:rPr>
        <w:t>CzQ</w:t>
      </w:r>
      <w:proofErr w:type="spellEnd"/>
    </w:p>
    <w:p w:rsidR="004A3406" w:rsidRPr="004A3406" w:rsidRDefault="004A3406" w:rsidP="004A3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8F8F"/>
          <w:sz w:val="17"/>
          <w:szCs w:val="17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3827"/>
      </w:tblGrid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149985" cy="361950"/>
                  <wp:effectExtent l="19050" t="0" r="0" b="0"/>
                  <wp:docPr id="1" name="obrázek 1" descr="http://www.npj.cz/soubory/znacky/ap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pj.cz/soubory/znacky/ap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6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APEK - certifikovaný obchod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25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850900" cy="1276350"/>
                  <wp:effectExtent l="19050" t="0" r="6350" b="0"/>
                  <wp:docPr id="3" name="obrázek 3" descr="http://www.npj.cz/soubory/znacky/bz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pj.cz/soubory/znacky/bz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8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Bezpečná a kvalitní hračka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26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41400" cy="1041400"/>
                  <wp:effectExtent l="19050" t="0" r="6350" b="0"/>
                  <wp:docPr id="5" name="obrázek 5" descr="http://www.npj.cz/soubory/znacky/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pj.cz/soubory/znacky/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10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Bezpečné hračky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27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167765" cy="1167765"/>
                  <wp:effectExtent l="19050" t="0" r="0" b="0"/>
                  <wp:docPr id="7" name="obrázek 7" descr="http://www.npj.cz/soubory/znacky/cs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pj.cz/soubory/znacky/cs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12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Certifikované služby IT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28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50290" cy="733425"/>
                  <wp:effectExtent l="19050" t="0" r="0" b="0"/>
                  <wp:docPr id="9" name="obrázek 9" descr="http://www.npj.cz/soubory/znacky/c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npj.cz/soubory/znacky/c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14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CG - Značka kvality výrobků pro plynárenství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29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50290" cy="1031875"/>
                  <wp:effectExtent l="19050" t="0" r="0" b="0"/>
                  <wp:docPr id="11" name="obrázek 11" descr="http://www.npj.cz/soubory/znacky/logo2.as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npj.cz/soubory/znacky/logo2.as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16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CZECH MADE - ověřená kvalita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0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41400" cy="923290"/>
                  <wp:effectExtent l="19050" t="0" r="6350" b="0"/>
                  <wp:docPr id="13" name="obrázek 13" descr="http://www.npj.cz/soubory/znacky/abyt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npj.cz/soubory/znacky/abyt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18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Česká kvalita Nábytek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1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lastRenderedPageBreak/>
              <w:drawing>
                <wp:inline distT="0" distB="0" distL="0" distR="0">
                  <wp:extent cx="1050290" cy="1050290"/>
                  <wp:effectExtent l="19050" t="0" r="0" b="0"/>
                  <wp:docPr id="15" name="obrázek 15" descr="http://www.npj.cz/soubory/znacky/e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npj.cz/soubory/znacky/e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20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Ekologicky šetrný výrobek/služba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2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760730" cy="1050290"/>
                  <wp:effectExtent l="19050" t="0" r="1270" b="0"/>
                  <wp:docPr id="17" name="obrázek 17" descr="http://www.npj.cz/soubory/znacky/e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npj.cz/soubory/znacky/e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22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ESČ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3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520825" cy="1041400"/>
                  <wp:effectExtent l="19050" t="0" r="3175" b="0"/>
                  <wp:docPr id="19" name="obrázek 19" descr="http://www.npj.cz/soubory/znacky/Logo_Horeca_Select_m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npj.cz/soubory/znacky/Logo_Horeca_Select_m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24" w:history="1">
              <w:proofErr w:type="spellStart"/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Horeca</w:t>
              </w:r>
              <w:proofErr w:type="spellEnd"/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 xml:space="preserve"> </w:t>
              </w:r>
              <w:proofErr w:type="spellStart"/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Select</w:t>
              </w:r>
              <w:proofErr w:type="spellEnd"/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4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520825" cy="1520825"/>
                  <wp:effectExtent l="0" t="0" r="0" b="0"/>
                  <wp:docPr id="21" name="obrázek 21" descr="http://www.npj.cz/soubory/znacky/logo_reg_rgb_mala_ochranna_zona_ma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npj.cz/soubory/znacky/logo_reg_rgb_mala_ochranna_zona_ma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26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Hříště - sportoviště - tělocvična - Ověřený provoz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5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186180" cy="1186180"/>
                  <wp:effectExtent l="19050" t="0" r="0" b="0"/>
                  <wp:docPr id="23" name="obrázek 23" descr="http://www.npj.cz/soubory/znacky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npj.cz/soubory/znacky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28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Kvalitní a bezpečná montáž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6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50290" cy="1041400"/>
                  <wp:effectExtent l="19050" t="0" r="0" b="0"/>
                  <wp:docPr id="25" name="obrázek 25" descr="http://www.npj.cz/soubory/znacky/szv_2010%20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npj.cz/soubory/znacky/szv_2010%20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30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Osvědčeno pro stavbu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7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86485" cy="1086485"/>
                  <wp:effectExtent l="19050" t="0" r="0" b="0"/>
                  <wp:docPr id="27" name="obrázek 27" descr="http://www.npj.cz/soubory/znacky/p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npj.cz/soubory/znacky/p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32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Pečeť jakosti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lastRenderedPageBreak/>
              <w:pict>
                <v:rect id="_x0000_i1038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850900" cy="1077595"/>
                  <wp:effectExtent l="19050" t="0" r="6350" b="0"/>
                  <wp:docPr id="29" name="obrázek 29" descr="http://www.npj.cz/soubory/znacky/z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npj.cz/soubory/znacky/z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34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Podporované zaměstnávání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39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50290" cy="1131570"/>
                  <wp:effectExtent l="19050" t="0" r="0" b="0"/>
                  <wp:docPr id="31" name="obrázek 31" descr="http://www.npj.cz/soubory/znacky/Značka%20PP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npj.cz/soubory/znacky/Značka%20PP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36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Práce postižených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40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195070" cy="1195070"/>
                  <wp:effectExtent l="19050" t="0" r="5080" b="0"/>
                  <wp:docPr id="33" name="obrázek 33" descr="http://www.npj.cz/soubory/znacky/značka%20Q21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npj.cz/soubory/znacky/značka%20Q21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9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38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Q21 - prodejna 21. století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41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050290" cy="950595"/>
                  <wp:effectExtent l="19050" t="0" r="0" b="0"/>
                  <wp:docPr id="35" name="obrázek 35" descr="http://www.npj.cz/soubory/znacky/q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npj.cz/soubory/znacky/q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40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QZ - Zaručená kvalita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42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1113790" cy="706120"/>
                  <wp:effectExtent l="19050" t="0" r="0" b="0"/>
                  <wp:docPr id="37" name="obrázek 37" descr="http://www.npj.cz/soubory/znacky/szu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npj.cz/soubory/znacky/szu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42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SZUTEST-PRODUCT TESTED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43" style="width:0;height:.7pt" o:hralign="center" o:hrstd="t" o:hr="t" fillcolor="#aca899" stroked="f"/>
              </w:pict>
            </w:r>
          </w:p>
        </w:tc>
      </w:tr>
      <w:tr w:rsidR="004A3406" w:rsidRPr="004A3406" w:rsidTr="004A3406"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4A3406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8F8F8F"/>
                <w:sz w:val="17"/>
                <w:szCs w:val="17"/>
                <w:lang w:eastAsia="cs-CZ"/>
              </w:rPr>
              <w:drawing>
                <wp:inline distT="0" distB="0" distL="0" distR="0">
                  <wp:extent cx="715010" cy="1140460"/>
                  <wp:effectExtent l="19050" t="0" r="8890" b="0"/>
                  <wp:docPr id="39" name="obrázek 39" descr="http://www.npj.cz/soubory/znacky/logo.asp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npj.cz/soubory/znacky/logo.asp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hyperlink r:id="rId44" w:history="1">
              <w:r w:rsidR="004A3406" w:rsidRPr="004A3406">
                <w:rPr>
                  <w:rFonts w:ascii="Arial" w:eastAsia="Times New Roman" w:hAnsi="Arial" w:cs="Arial"/>
                  <w:color w:val="0000FF"/>
                  <w:sz w:val="17"/>
                  <w:u w:val="single"/>
                  <w:lang w:eastAsia="cs-CZ"/>
                </w:rPr>
                <w:t>Zdravotně nezávadná obuv - bota pro Vaše dítě</w:t>
              </w:r>
            </w:hyperlink>
          </w:p>
        </w:tc>
      </w:tr>
      <w:tr w:rsidR="004A3406" w:rsidRPr="004A3406" w:rsidTr="004A3406">
        <w:tc>
          <w:tcPr>
            <w:tcW w:w="0" w:type="auto"/>
            <w:gridSpan w:val="2"/>
            <w:tcMar>
              <w:top w:w="29" w:type="dxa"/>
              <w:left w:w="71" w:type="dxa"/>
              <w:bottom w:w="29" w:type="dxa"/>
              <w:right w:w="71" w:type="dxa"/>
            </w:tcMar>
            <w:vAlign w:val="center"/>
            <w:hideMark/>
          </w:tcPr>
          <w:p w:rsidR="004A3406" w:rsidRPr="004A3406" w:rsidRDefault="0008355F" w:rsidP="004A3406">
            <w:pPr>
              <w:spacing w:after="0" w:line="240" w:lineRule="auto"/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</w:pPr>
            <w:r w:rsidRPr="0008355F">
              <w:rPr>
                <w:rFonts w:ascii="Arial" w:eastAsia="Times New Roman" w:hAnsi="Arial" w:cs="Arial"/>
                <w:color w:val="8F8F8F"/>
                <w:sz w:val="17"/>
                <w:szCs w:val="17"/>
                <w:lang w:eastAsia="cs-CZ"/>
              </w:rPr>
              <w:pict>
                <v:rect id="_x0000_i1044" style="width:0;height:.7pt" o:hralign="center" o:hrstd="t" o:hr="t" fillcolor="#aca899" stroked="f"/>
              </w:pict>
            </w:r>
          </w:p>
        </w:tc>
      </w:tr>
    </w:tbl>
    <w:p w:rsidR="004A3406" w:rsidRPr="004A3406" w:rsidRDefault="004A3406" w:rsidP="004A3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8F8F"/>
          <w:sz w:val="16"/>
          <w:szCs w:val="16"/>
          <w:lang w:eastAsia="cs-CZ"/>
        </w:rPr>
      </w:pPr>
      <w:r w:rsidRPr="004A3406">
        <w:rPr>
          <w:rFonts w:ascii="Arial" w:eastAsia="Times New Roman" w:hAnsi="Arial" w:cs="Arial"/>
          <w:color w:val="8F8F8F"/>
          <w:sz w:val="16"/>
          <w:szCs w:val="16"/>
          <w:lang w:eastAsia="cs-CZ"/>
        </w:rPr>
        <w:t> </w:t>
      </w:r>
    </w:p>
    <w:p w:rsidR="004A3406" w:rsidRPr="004A3406" w:rsidRDefault="0008355F" w:rsidP="004A3406">
      <w:pPr>
        <w:shd w:val="clear" w:color="auto" w:fill="074692"/>
        <w:spacing w:after="0" w:line="240" w:lineRule="auto"/>
        <w:jc w:val="center"/>
        <w:rPr>
          <w:rFonts w:ascii="Arial" w:eastAsia="Times New Roman" w:hAnsi="Arial" w:cs="Arial"/>
          <w:color w:val="FFFFFF"/>
          <w:sz w:val="14"/>
          <w:szCs w:val="14"/>
          <w:lang w:eastAsia="cs-CZ"/>
        </w:rPr>
      </w:pPr>
      <w:hyperlink r:id="rId45" w:history="1">
        <w:r w:rsidR="004A3406" w:rsidRPr="004A3406">
          <w:rPr>
            <w:rFonts w:ascii="Arial" w:eastAsia="Times New Roman" w:hAnsi="Arial" w:cs="Arial"/>
            <w:color w:val="D0DCEA"/>
            <w:sz w:val="14"/>
            <w:szCs w:val="14"/>
            <w:u w:val="single"/>
            <w:lang w:eastAsia="cs-CZ"/>
          </w:rPr>
          <w:t>Kontakt</w:t>
        </w:r>
      </w:hyperlink>
      <w:r w:rsidR="004A3406" w:rsidRPr="004A3406">
        <w:rPr>
          <w:rFonts w:ascii="Arial" w:eastAsia="Times New Roman" w:hAnsi="Arial" w:cs="Arial"/>
          <w:color w:val="FFFFFF"/>
          <w:sz w:val="14"/>
          <w:szCs w:val="14"/>
          <w:lang w:eastAsia="cs-CZ"/>
        </w:rPr>
        <w:t xml:space="preserve"> / </w:t>
      </w:r>
      <w:hyperlink r:id="rId46" w:history="1">
        <w:r w:rsidR="004A3406" w:rsidRPr="004A3406">
          <w:rPr>
            <w:rFonts w:ascii="Arial" w:eastAsia="Times New Roman" w:hAnsi="Arial" w:cs="Arial"/>
            <w:color w:val="D0DCEA"/>
            <w:sz w:val="14"/>
            <w:szCs w:val="14"/>
            <w:u w:val="single"/>
            <w:lang w:eastAsia="cs-CZ"/>
          </w:rPr>
          <w:t>Mapa stránek</w:t>
        </w:r>
      </w:hyperlink>
      <w:r w:rsidR="004A3406" w:rsidRPr="004A3406">
        <w:rPr>
          <w:rFonts w:ascii="Arial" w:eastAsia="Times New Roman" w:hAnsi="Arial" w:cs="Arial"/>
          <w:color w:val="FFFFFF"/>
          <w:sz w:val="14"/>
          <w:szCs w:val="14"/>
          <w:lang w:eastAsia="cs-CZ"/>
        </w:rPr>
        <w:t xml:space="preserve"> </w:t>
      </w:r>
    </w:p>
    <w:p w:rsidR="004A3406" w:rsidRPr="004A3406" w:rsidRDefault="004A3406" w:rsidP="004A3406">
      <w:pPr>
        <w:shd w:val="clear" w:color="auto" w:fill="C4C4C4"/>
        <w:spacing w:after="71" w:line="240" w:lineRule="auto"/>
        <w:jc w:val="right"/>
        <w:rPr>
          <w:rFonts w:ascii="Arial" w:eastAsia="Times New Roman" w:hAnsi="Arial" w:cs="Arial"/>
          <w:color w:val="646464"/>
          <w:sz w:val="14"/>
          <w:szCs w:val="14"/>
          <w:lang w:eastAsia="cs-CZ"/>
        </w:rPr>
      </w:pPr>
      <w:r w:rsidRPr="004A3406">
        <w:rPr>
          <w:rFonts w:ascii="Arial" w:eastAsia="Times New Roman" w:hAnsi="Arial" w:cs="Arial"/>
          <w:color w:val="646464"/>
          <w:sz w:val="14"/>
          <w:szCs w:val="14"/>
          <w:lang w:eastAsia="cs-CZ"/>
        </w:rPr>
        <w:t xml:space="preserve">Copyright (c) 2005 - 2009 Národní informační středisko podpory kvality </w:t>
      </w:r>
      <w:hyperlink r:id="rId47" w:tgtFrame="_blank" w:history="1">
        <w:r w:rsidRPr="004A3406">
          <w:rPr>
            <w:rFonts w:ascii="Arial" w:eastAsia="Times New Roman" w:hAnsi="Arial" w:cs="Arial"/>
            <w:color w:val="0000FF"/>
            <w:sz w:val="14"/>
            <w:u w:val="single"/>
            <w:lang w:eastAsia="cs-CZ"/>
          </w:rPr>
          <w:t>Vyrobil Internet a design Prosperita</w:t>
        </w:r>
      </w:hyperlink>
      <w:r w:rsidRPr="004A3406">
        <w:rPr>
          <w:rFonts w:ascii="Arial" w:eastAsia="Times New Roman" w:hAnsi="Arial" w:cs="Arial"/>
          <w:color w:val="646464"/>
          <w:sz w:val="14"/>
          <w:szCs w:val="14"/>
          <w:lang w:eastAsia="cs-CZ"/>
        </w:rPr>
        <w:t xml:space="preserve"> </w:t>
      </w:r>
    </w:p>
    <w:p w:rsidR="00666288" w:rsidRDefault="00666288" w:rsidP="004A3406"/>
    <w:sectPr w:rsidR="00666288" w:rsidSect="0066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E37"/>
    <w:multiLevelType w:val="multilevel"/>
    <w:tmpl w:val="27E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973B4"/>
    <w:multiLevelType w:val="hybridMultilevel"/>
    <w:tmpl w:val="25A45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A3406"/>
    <w:rsid w:val="0008355F"/>
    <w:rsid w:val="004A3406"/>
    <w:rsid w:val="006204D5"/>
    <w:rsid w:val="00666288"/>
    <w:rsid w:val="008A4736"/>
    <w:rsid w:val="00FB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2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34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40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A3406"/>
    <w:rPr>
      <w:b/>
      <w:bCs/>
    </w:rPr>
  </w:style>
  <w:style w:type="paragraph" w:styleId="Odstavecseseznamem">
    <w:name w:val="List Paragraph"/>
    <w:basedOn w:val="Normln"/>
    <w:uiPriority w:val="34"/>
    <w:qFormat/>
    <w:rsid w:val="008A4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94">
              <w:marLeft w:val="3564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45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8540">
              <w:marLeft w:val="0"/>
              <w:marRight w:val="0"/>
              <w:marTop w:val="0"/>
              <w:marBottom w:val="0"/>
              <w:divBdr>
                <w:top w:val="single" w:sz="6" w:space="1" w:color="7999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72">
                  <w:marLeft w:val="3564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6" w:color="757E8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npj.cz/program-ceska-kvalita/znacky-v-programu-czq/?id=20" TargetMode="External"/><Relationship Id="rId26" Type="http://schemas.openxmlformats.org/officeDocument/2006/relationships/hyperlink" Target="http://www.npj.cz/program-ceska-kvalita/znacky-v-programu-czq/?id=29" TargetMode="External"/><Relationship Id="rId39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34" Type="http://schemas.openxmlformats.org/officeDocument/2006/relationships/hyperlink" Target="http://www.npj.cz/program-ceska-kvalita/znacky-v-programu-czq/?id=17" TargetMode="External"/><Relationship Id="rId42" Type="http://schemas.openxmlformats.org/officeDocument/2006/relationships/hyperlink" Target="http://www.npj.cz/program-ceska-kvalita/znacky-v-programu-czq/?id=19" TargetMode="External"/><Relationship Id="rId47" Type="http://schemas.openxmlformats.org/officeDocument/2006/relationships/hyperlink" Target="http://www.prosperita.info/internet-design/vyrobil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npj.cz/program-ceska-kvalita/znacky-v-programu-czq/?id=24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33" Type="http://schemas.openxmlformats.org/officeDocument/2006/relationships/image" Target="media/image15.jpeg"/><Relationship Id="rId38" Type="http://schemas.openxmlformats.org/officeDocument/2006/relationships/hyperlink" Target="http://www.npj.cz/program-ceska-kvalita/znacky-v-programu-czq/?id=27" TargetMode="External"/><Relationship Id="rId46" Type="http://schemas.openxmlformats.org/officeDocument/2006/relationships/hyperlink" Target="http://www.npj.cz/mapa-strane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j.cz/program-ceska-kvalita/znacky-v-programu-czq/?id=2" TargetMode="External"/><Relationship Id="rId20" Type="http://schemas.openxmlformats.org/officeDocument/2006/relationships/hyperlink" Target="http://www.npj.cz/program-ceska-kvalita/znacky-v-programu-czq/?id=5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://www.npj.cz/program-ceska-kvalita/znacky-v-programu-czq/?id=14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npj.cz/program-ceska-kvalita/znacky-v-programu-czq/?id=13" TargetMode="External"/><Relationship Id="rId32" Type="http://schemas.openxmlformats.org/officeDocument/2006/relationships/hyperlink" Target="http://www.npj.cz/program-ceska-kvalita/znacky-v-programu-czq/?id=10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npj.cz/program-ceska-kvalita/znacky-v-programu-czq/?id=6" TargetMode="External"/><Relationship Id="rId45" Type="http://schemas.openxmlformats.org/officeDocument/2006/relationships/hyperlink" Target="http://www.npj.cz/kontakt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image" Target="media/image10.jpeg"/><Relationship Id="rId28" Type="http://schemas.openxmlformats.org/officeDocument/2006/relationships/hyperlink" Target="http://www.npj.cz/program-ceska-kvalita/znacky-v-programu-czq/?id=18" TargetMode="External"/><Relationship Id="rId36" Type="http://schemas.openxmlformats.org/officeDocument/2006/relationships/hyperlink" Target="http://www.npj.cz/program-ceska-kvalita/znacky-v-programu-czq/?id=2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npj.cz/program-ceska-kvalita/znacky-v-programu-czq/?id=25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jpeg"/><Relationship Id="rId44" Type="http://schemas.openxmlformats.org/officeDocument/2006/relationships/hyperlink" Target="http://www.npj.cz/program-ceska-kvalita/znacky-v-programu-czq/?id=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pj.cz/program-ceska-kvalita/znacky-v-programu-czq/?id=9" TargetMode="External"/><Relationship Id="rId22" Type="http://schemas.openxmlformats.org/officeDocument/2006/relationships/hyperlink" Target="http://www.npj.cz/program-ceska-kvalita/znacky-v-programu-czq/?id=4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npj.cz/program-ceska-kvalita/znacky-v-programu-czq/?id=28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gif"/><Relationship Id="rId48" Type="http://schemas.openxmlformats.org/officeDocument/2006/relationships/fontTable" Target="fontTable.xml"/><Relationship Id="rId8" Type="http://schemas.openxmlformats.org/officeDocument/2006/relationships/hyperlink" Target="http://www.npj.cz/program-ceska-kvalita/znacky-v-programu-czq/?id=2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2917</Characters>
  <Application>Microsoft Office Word</Application>
  <DocSecurity>0</DocSecurity>
  <Lines>24</Lines>
  <Paragraphs>6</Paragraphs>
  <ScaleCrop>false</ScaleCrop>
  <Company>Pedagogická fakulta MU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5</cp:revision>
  <dcterms:created xsi:type="dcterms:W3CDTF">2011-09-23T09:14:00Z</dcterms:created>
  <dcterms:modified xsi:type="dcterms:W3CDTF">2013-02-23T11:53:00Z</dcterms:modified>
</cp:coreProperties>
</file>