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4F" w:rsidRDefault="00F82E9A">
      <w:r>
        <w:t>Zadání prvního úkolu do Ontogenetické psychologie</w:t>
      </w:r>
    </w:p>
    <w:p w:rsidR="00F82E9A" w:rsidRDefault="00F82E9A">
      <w:r>
        <w:t>Vyberte si k vypracování jednu z následujících možností:</w:t>
      </w:r>
    </w:p>
    <w:p w:rsidR="00F82E9A" w:rsidRDefault="00F82E9A" w:rsidP="00F82E9A">
      <w:pPr>
        <w:pStyle w:val="Odstavecseseznamem"/>
        <w:numPr>
          <w:ilvl w:val="0"/>
          <w:numId w:val="1"/>
        </w:numPr>
      </w:pPr>
      <w:r>
        <w:t xml:space="preserve">Pozorování a analýza dětské hry. Pozorujte skupinku minimálně tří dětí ve věku cca 3-10 let při spontánní hře. Pozorujte je alespoň půl hodiny nebo dle logiky </w:t>
      </w:r>
      <w:proofErr w:type="spellStart"/>
      <w:r>
        <w:t>hrového</w:t>
      </w:r>
      <w:proofErr w:type="spellEnd"/>
      <w:r>
        <w:t xml:space="preserve"> chování (neodejdete uprostřed hry). Popište (či jinak zdokumentujte) podrobně průběh hry. Hru zhodnoťte termíny z vývojové psychologie. Nezapomeňte na klasifikaci her, teorie </w:t>
      </w:r>
      <w:proofErr w:type="spellStart"/>
      <w:r>
        <w:t>hrového</w:t>
      </w:r>
      <w:proofErr w:type="spellEnd"/>
      <w:r>
        <w:t xml:space="preserve"> chování různých autorů, které se dají aplikovat na Vámi sledovanou akci, sociální interakce mezi dětmi, přiměřenost věkové skupině apod.</w:t>
      </w:r>
    </w:p>
    <w:p w:rsidR="00F82E9A" w:rsidRDefault="00F82E9A" w:rsidP="00F82E9A">
      <w:pPr>
        <w:pStyle w:val="Odstavecseseznamem"/>
        <w:numPr>
          <w:ilvl w:val="0"/>
          <w:numId w:val="1"/>
        </w:numPr>
      </w:pPr>
      <w:r>
        <w:t xml:space="preserve">Analýza dětské kresby. Získejte tři obrázky děti v rozmezí 3-10 let. Zhodnoťte jejich kresebné, intelektové a </w:t>
      </w:r>
      <w:proofErr w:type="spellStart"/>
      <w:r>
        <w:t>grafomotorické</w:t>
      </w:r>
      <w:proofErr w:type="spellEnd"/>
      <w:r>
        <w:t xml:space="preserve"> schopnosti. Analyzujte obsah kresby, porovnejte kresby navzájem dle nějakého logického kritéria (např. obsah, věk, pohlaví apod.). Zhodnoťte věkovou přiměřenost kresby. Nezapomeňte odevzdat i oskenované obrázky.</w:t>
      </w:r>
    </w:p>
    <w:p w:rsidR="00F82E9A" w:rsidRDefault="00F82E9A" w:rsidP="00F82E9A">
      <w:pPr>
        <w:pStyle w:val="Odstavecseseznamem"/>
        <w:numPr>
          <w:ilvl w:val="0"/>
          <w:numId w:val="1"/>
        </w:numPr>
      </w:pPr>
      <w:r>
        <w:t>Kritické zhodnocení hraček. Stanovte si nějakou skupinu hraček (dle věkové skupiny, dle tématu, dle výrobce apod.). Popište je, doplňte obrázky či fotografiemi. Zhodnoťte z pohledu vývojové psychologie, zda jsou vhodné pro deklarovaný věk. Zhodnoťte, co mohou dítěti přinést, jaké jeho schopnosti rozvíjí, jak dlouho dítě zabaví atd.</w:t>
      </w:r>
    </w:p>
    <w:p w:rsidR="00F82E9A" w:rsidRDefault="00F82E9A" w:rsidP="00F82E9A">
      <w:r>
        <w:t>Pro všechny úkoly platí orientační rozsah cca 5 normostran textu, nicméně mnohem víc záleží na kvalitě a smyslu sdělení. Nebojte se být tvořiví. Těším se na Vaše pozorování a postřehy!</w:t>
      </w:r>
    </w:p>
    <w:sectPr w:rsidR="00F82E9A" w:rsidSect="00140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E2670"/>
    <w:multiLevelType w:val="hybridMultilevel"/>
    <w:tmpl w:val="6EC4D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2E9A"/>
    <w:rsid w:val="0014014F"/>
    <w:rsid w:val="00145904"/>
    <w:rsid w:val="00165BE5"/>
    <w:rsid w:val="00476F5E"/>
    <w:rsid w:val="00CF5BA8"/>
    <w:rsid w:val="00F8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1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2E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2013-01-28T10:18:00Z</dcterms:created>
  <dcterms:modified xsi:type="dcterms:W3CDTF">2013-01-28T10:29:00Z</dcterms:modified>
</cp:coreProperties>
</file>