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A7B" w:rsidRPr="00FE3DFA" w:rsidRDefault="00FE3DFA">
      <w:pPr>
        <w:rPr>
          <w:sz w:val="20"/>
          <w:szCs w:val="20"/>
        </w:rPr>
      </w:pPr>
      <w:r w:rsidRPr="00FE3DFA">
        <w:rPr>
          <w:sz w:val="20"/>
          <w:szCs w:val="20"/>
        </w:rPr>
        <w:t>Oblasti diagnostiky – obecně</w:t>
      </w:r>
    </w:p>
    <w:p w:rsidR="00000000" w:rsidRPr="00FE3DFA" w:rsidRDefault="00FE3DFA" w:rsidP="00FE3DFA">
      <w:pPr>
        <w:numPr>
          <w:ilvl w:val="0"/>
          <w:numId w:val="1"/>
        </w:numPr>
        <w:rPr>
          <w:sz w:val="20"/>
          <w:szCs w:val="20"/>
        </w:rPr>
      </w:pPr>
      <w:r w:rsidRPr="00FE3DFA">
        <w:rPr>
          <w:sz w:val="20"/>
          <w:szCs w:val="20"/>
        </w:rPr>
        <w:t>Budou se lišit vzhledem k věku, zdravotnímu postižení nebo znevýhodnění a sledovanému problému</w:t>
      </w:r>
    </w:p>
    <w:p w:rsidR="00000000" w:rsidRPr="00FE3DFA" w:rsidRDefault="00FE3DFA" w:rsidP="00FE3DFA">
      <w:pPr>
        <w:numPr>
          <w:ilvl w:val="0"/>
          <w:numId w:val="1"/>
        </w:numPr>
        <w:rPr>
          <w:sz w:val="20"/>
          <w:szCs w:val="20"/>
        </w:rPr>
      </w:pPr>
      <w:r w:rsidRPr="00FE3DFA">
        <w:rPr>
          <w:sz w:val="20"/>
          <w:szCs w:val="20"/>
        </w:rPr>
        <w:t>Součástí je OA a RA</w:t>
      </w:r>
    </w:p>
    <w:p w:rsidR="00000000" w:rsidRPr="00FE3DFA" w:rsidRDefault="00FE3DFA" w:rsidP="00FE3DFA">
      <w:pPr>
        <w:numPr>
          <w:ilvl w:val="0"/>
          <w:numId w:val="1"/>
        </w:numPr>
        <w:rPr>
          <w:sz w:val="20"/>
          <w:szCs w:val="20"/>
        </w:rPr>
      </w:pPr>
      <w:r w:rsidRPr="00FE3DFA">
        <w:rPr>
          <w:sz w:val="20"/>
          <w:szCs w:val="20"/>
        </w:rPr>
        <w:t xml:space="preserve">Školní výkon a další údaje ze </w:t>
      </w:r>
      <w:proofErr w:type="gramStart"/>
      <w:r w:rsidRPr="00FE3DFA">
        <w:rPr>
          <w:sz w:val="20"/>
          <w:szCs w:val="20"/>
        </w:rPr>
        <w:t>škole</w:t>
      </w:r>
      <w:proofErr w:type="gramEnd"/>
      <w:r w:rsidRPr="00FE3DFA">
        <w:rPr>
          <w:sz w:val="20"/>
          <w:szCs w:val="20"/>
        </w:rPr>
        <w:t xml:space="preserve"> (prospěch, kvalita domácí přípravy, osobní charakteristika ad.)</w:t>
      </w:r>
    </w:p>
    <w:p w:rsidR="00000000" w:rsidRPr="00FE3DFA" w:rsidRDefault="00FE3DFA" w:rsidP="00FE3DFA">
      <w:pPr>
        <w:numPr>
          <w:ilvl w:val="0"/>
          <w:numId w:val="1"/>
        </w:numPr>
        <w:rPr>
          <w:sz w:val="20"/>
          <w:szCs w:val="20"/>
        </w:rPr>
      </w:pPr>
      <w:r w:rsidRPr="00FE3DFA">
        <w:rPr>
          <w:sz w:val="20"/>
          <w:szCs w:val="20"/>
        </w:rPr>
        <w:t>Informace od rodičů (pohled rodičů na problém)</w:t>
      </w:r>
    </w:p>
    <w:p w:rsidR="00000000" w:rsidRPr="00FE3DFA" w:rsidRDefault="00FE3DFA" w:rsidP="00FE3DFA">
      <w:pPr>
        <w:numPr>
          <w:ilvl w:val="0"/>
          <w:numId w:val="1"/>
        </w:numPr>
        <w:rPr>
          <w:sz w:val="20"/>
          <w:szCs w:val="20"/>
        </w:rPr>
      </w:pPr>
      <w:r w:rsidRPr="00FE3DFA">
        <w:rPr>
          <w:sz w:val="20"/>
          <w:szCs w:val="20"/>
        </w:rPr>
        <w:t>Diagnostika obecných schopností (úroveň rozumovýc</w:t>
      </w:r>
      <w:r w:rsidRPr="00FE3DFA">
        <w:rPr>
          <w:sz w:val="20"/>
          <w:szCs w:val="20"/>
        </w:rPr>
        <w:t>h schopností – většinou psycholog)</w:t>
      </w:r>
    </w:p>
    <w:p w:rsidR="00000000" w:rsidRPr="00FE3DFA" w:rsidRDefault="00FE3DFA" w:rsidP="00FE3DFA">
      <w:pPr>
        <w:numPr>
          <w:ilvl w:val="0"/>
          <w:numId w:val="1"/>
        </w:numPr>
        <w:rPr>
          <w:sz w:val="20"/>
          <w:szCs w:val="20"/>
        </w:rPr>
      </w:pPr>
      <w:r w:rsidRPr="00FE3DFA">
        <w:rPr>
          <w:sz w:val="20"/>
          <w:szCs w:val="20"/>
        </w:rPr>
        <w:t>Diagnostika speciálních schopností – za konkrétním účelem (verbální schopnosti, cizojazyčné schopnosti, technické, umělecké, psychomotorické apod.)</w:t>
      </w:r>
    </w:p>
    <w:p w:rsidR="00000000" w:rsidRPr="00FE3DFA" w:rsidRDefault="00FE3DFA" w:rsidP="00FE3DFA">
      <w:pPr>
        <w:numPr>
          <w:ilvl w:val="0"/>
          <w:numId w:val="1"/>
        </w:numPr>
        <w:rPr>
          <w:sz w:val="20"/>
          <w:szCs w:val="20"/>
        </w:rPr>
      </w:pPr>
      <w:r w:rsidRPr="00FE3DFA">
        <w:rPr>
          <w:sz w:val="20"/>
          <w:szCs w:val="20"/>
        </w:rPr>
        <w:t>Diagnostika osobnosti (postihuje určité vlastnosti)</w:t>
      </w:r>
    </w:p>
    <w:p w:rsidR="00000000" w:rsidRPr="00FE3DFA" w:rsidRDefault="00FE3DFA" w:rsidP="00FE3DFA">
      <w:pPr>
        <w:numPr>
          <w:ilvl w:val="0"/>
          <w:numId w:val="1"/>
        </w:numPr>
        <w:rPr>
          <w:sz w:val="20"/>
          <w:szCs w:val="20"/>
        </w:rPr>
      </w:pPr>
      <w:r w:rsidRPr="00FE3DFA">
        <w:rPr>
          <w:sz w:val="20"/>
          <w:szCs w:val="20"/>
        </w:rPr>
        <w:t xml:space="preserve">Diagnostika zájmů </w:t>
      </w:r>
      <w:r w:rsidRPr="00FE3DFA">
        <w:rPr>
          <w:sz w:val="20"/>
          <w:szCs w:val="20"/>
        </w:rPr>
        <w:t>a motivace ke studiu (především u volby povolání)</w:t>
      </w:r>
    </w:p>
    <w:p w:rsidR="00000000" w:rsidRPr="00FE3DFA" w:rsidRDefault="00FE3DFA" w:rsidP="00FE3DFA">
      <w:pPr>
        <w:numPr>
          <w:ilvl w:val="0"/>
          <w:numId w:val="1"/>
        </w:numPr>
        <w:rPr>
          <w:sz w:val="20"/>
          <w:szCs w:val="20"/>
        </w:rPr>
      </w:pPr>
      <w:r w:rsidRPr="00FE3DFA">
        <w:rPr>
          <w:sz w:val="20"/>
          <w:szCs w:val="20"/>
        </w:rPr>
        <w:t>ŠZ, SPU, ADD, ADHD</w:t>
      </w:r>
    </w:p>
    <w:p w:rsidR="00FE3DFA" w:rsidRPr="00FE3DFA" w:rsidRDefault="00FE3DFA">
      <w:pPr>
        <w:rPr>
          <w:sz w:val="20"/>
          <w:szCs w:val="20"/>
        </w:rPr>
      </w:pPr>
      <w:r w:rsidRPr="00FE3DFA">
        <w:rPr>
          <w:sz w:val="20"/>
          <w:szCs w:val="20"/>
        </w:rPr>
        <w:t>Postup</w:t>
      </w:r>
    </w:p>
    <w:p w:rsidR="00000000" w:rsidRPr="00FE3DFA" w:rsidRDefault="00FE3DFA" w:rsidP="00FE3DFA">
      <w:pPr>
        <w:numPr>
          <w:ilvl w:val="0"/>
          <w:numId w:val="3"/>
        </w:numPr>
        <w:rPr>
          <w:sz w:val="20"/>
          <w:szCs w:val="20"/>
        </w:rPr>
      </w:pPr>
      <w:r w:rsidRPr="00FE3DFA">
        <w:rPr>
          <w:sz w:val="20"/>
          <w:szCs w:val="20"/>
        </w:rPr>
        <w:t>Proč přišli žádat o pomoc? (vymezení problému)</w:t>
      </w:r>
    </w:p>
    <w:p w:rsidR="00000000" w:rsidRPr="00FE3DFA" w:rsidRDefault="00FE3DFA" w:rsidP="00FE3DFA">
      <w:pPr>
        <w:numPr>
          <w:ilvl w:val="0"/>
          <w:numId w:val="3"/>
        </w:numPr>
        <w:rPr>
          <w:sz w:val="20"/>
          <w:szCs w:val="20"/>
        </w:rPr>
      </w:pPr>
      <w:r w:rsidRPr="00FE3DFA">
        <w:rPr>
          <w:sz w:val="20"/>
          <w:szCs w:val="20"/>
        </w:rPr>
        <w:t>Úvodní rozhovor: RA, OA, popis problému.</w:t>
      </w:r>
    </w:p>
    <w:p w:rsidR="00000000" w:rsidRPr="00FE3DFA" w:rsidRDefault="00FE3DFA" w:rsidP="00FE3DFA">
      <w:pPr>
        <w:numPr>
          <w:ilvl w:val="0"/>
          <w:numId w:val="3"/>
        </w:numPr>
        <w:rPr>
          <w:sz w:val="20"/>
          <w:szCs w:val="20"/>
        </w:rPr>
      </w:pPr>
      <w:r w:rsidRPr="00FE3DFA">
        <w:rPr>
          <w:sz w:val="20"/>
          <w:szCs w:val="20"/>
        </w:rPr>
        <w:t>Pracovní hypotéza: na co se zaměřit, volba metod šetření.</w:t>
      </w:r>
    </w:p>
    <w:p w:rsidR="00000000" w:rsidRPr="00FE3DFA" w:rsidRDefault="00FE3DFA" w:rsidP="00FE3DFA">
      <w:pPr>
        <w:numPr>
          <w:ilvl w:val="0"/>
          <w:numId w:val="3"/>
        </w:numPr>
        <w:rPr>
          <w:sz w:val="20"/>
          <w:szCs w:val="20"/>
        </w:rPr>
      </w:pPr>
      <w:r w:rsidRPr="00FE3DFA">
        <w:rPr>
          <w:sz w:val="20"/>
          <w:szCs w:val="20"/>
        </w:rPr>
        <w:t>Diagnostika (pedagogická, psychologi</w:t>
      </w:r>
      <w:r w:rsidRPr="00FE3DFA">
        <w:rPr>
          <w:sz w:val="20"/>
          <w:szCs w:val="20"/>
        </w:rPr>
        <w:t>cká): navázání kontaktu, úkolové činnosti nebo pozorování, vyhodnocení, určení diagnózy, perspektiva, návrh opatření a intervence.</w:t>
      </w:r>
    </w:p>
    <w:p w:rsidR="00000000" w:rsidRPr="00FE3DFA" w:rsidRDefault="00FE3DFA" w:rsidP="00FE3DFA">
      <w:pPr>
        <w:numPr>
          <w:ilvl w:val="0"/>
          <w:numId w:val="3"/>
        </w:numPr>
        <w:rPr>
          <w:sz w:val="20"/>
          <w:szCs w:val="20"/>
        </w:rPr>
      </w:pPr>
      <w:r w:rsidRPr="00FE3DFA">
        <w:rPr>
          <w:sz w:val="20"/>
          <w:szCs w:val="20"/>
        </w:rPr>
        <w:t>Závěr: sdělení, návrh postupu, dohoda na postupu.</w:t>
      </w:r>
    </w:p>
    <w:p w:rsidR="00FE3DFA" w:rsidRPr="00FE3DFA" w:rsidRDefault="00FE3DFA">
      <w:pPr>
        <w:rPr>
          <w:sz w:val="20"/>
          <w:szCs w:val="20"/>
        </w:rPr>
      </w:pPr>
      <w:r w:rsidRPr="00FE3DFA">
        <w:rPr>
          <w:sz w:val="20"/>
          <w:szCs w:val="20"/>
        </w:rPr>
        <w:t>Poradenský rozhovor - faktor komunikace</w:t>
      </w:r>
    </w:p>
    <w:p w:rsidR="00000000" w:rsidRPr="00FE3DFA" w:rsidRDefault="00FE3DFA" w:rsidP="00FE3DFA">
      <w:pPr>
        <w:numPr>
          <w:ilvl w:val="0"/>
          <w:numId w:val="4"/>
        </w:numPr>
        <w:rPr>
          <w:sz w:val="20"/>
          <w:szCs w:val="20"/>
        </w:rPr>
      </w:pPr>
      <w:r w:rsidRPr="00FE3DFA">
        <w:rPr>
          <w:sz w:val="20"/>
          <w:szCs w:val="20"/>
        </w:rPr>
        <w:t>Vyjednávání při konfliktech, problémech</w:t>
      </w:r>
    </w:p>
    <w:p w:rsidR="00000000" w:rsidRPr="00FE3DFA" w:rsidRDefault="00FE3DFA" w:rsidP="00FE3DFA">
      <w:pPr>
        <w:numPr>
          <w:ilvl w:val="0"/>
          <w:numId w:val="4"/>
        </w:numPr>
        <w:rPr>
          <w:sz w:val="20"/>
          <w:szCs w:val="20"/>
        </w:rPr>
      </w:pPr>
      <w:r w:rsidRPr="00FE3DFA">
        <w:rPr>
          <w:sz w:val="20"/>
          <w:szCs w:val="20"/>
        </w:rPr>
        <w:t>Společné vzájemné přibližování klienta a terapeuta.</w:t>
      </w:r>
    </w:p>
    <w:p w:rsidR="00000000" w:rsidRPr="00FE3DFA" w:rsidRDefault="00FE3DFA" w:rsidP="00FE3DFA">
      <w:pPr>
        <w:numPr>
          <w:ilvl w:val="0"/>
          <w:numId w:val="4"/>
        </w:numPr>
        <w:rPr>
          <w:sz w:val="20"/>
          <w:szCs w:val="20"/>
        </w:rPr>
      </w:pPr>
      <w:r w:rsidRPr="00FE3DFA">
        <w:rPr>
          <w:sz w:val="20"/>
          <w:szCs w:val="20"/>
        </w:rPr>
        <w:t>Společné přibližování k řešení problému.</w:t>
      </w:r>
    </w:p>
    <w:p w:rsidR="00000000" w:rsidRPr="00FE3DFA" w:rsidRDefault="00FE3DFA" w:rsidP="00FE3DFA">
      <w:pPr>
        <w:numPr>
          <w:ilvl w:val="0"/>
          <w:numId w:val="4"/>
        </w:numPr>
        <w:rPr>
          <w:sz w:val="20"/>
          <w:szCs w:val="20"/>
        </w:rPr>
      </w:pPr>
      <w:r w:rsidRPr="00FE3DFA">
        <w:rPr>
          <w:sz w:val="20"/>
          <w:szCs w:val="20"/>
        </w:rPr>
        <w:t>Otevřená situace.</w:t>
      </w:r>
    </w:p>
    <w:p w:rsidR="00000000" w:rsidRPr="00FE3DFA" w:rsidRDefault="00FE3DFA" w:rsidP="00FE3DFA">
      <w:pPr>
        <w:numPr>
          <w:ilvl w:val="0"/>
          <w:numId w:val="4"/>
        </w:numPr>
        <w:rPr>
          <w:sz w:val="20"/>
          <w:szCs w:val="20"/>
        </w:rPr>
      </w:pPr>
      <w:r w:rsidRPr="00FE3DFA">
        <w:rPr>
          <w:sz w:val="20"/>
          <w:szCs w:val="20"/>
        </w:rPr>
        <w:t xml:space="preserve">Poradce </w:t>
      </w:r>
    </w:p>
    <w:p w:rsidR="00000000" w:rsidRPr="00FE3DFA" w:rsidRDefault="00FE3DFA" w:rsidP="00FE3DFA">
      <w:pPr>
        <w:numPr>
          <w:ilvl w:val="2"/>
          <w:numId w:val="4"/>
        </w:numPr>
        <w:rPr>
          <w:sz w:val="20"/>
          <w:szCs w:val="20"/>
        </w:rPr>
      </w:pPr>
      <w:r w:rsidRPr="00FE3DFA">
        <w:rPr>
          <w:sz w:val="20"/>
          <w:szCs w:val="20"/>
        </w:rPr>
        <w:t>vyjadřuje předběžné pochopení problému</w:t>
      </w:r>
    </w:p>
    <w:p w:rsidR="00000000" w:rsidRPr="00FE3DFA" w:rsidRDefault="00FE3DFA" w:rsidP="00FE3DFA">
      <w:pPr>
        <w:numPr>
          <w:ilvl w:val="2"/>
          <w:numId w:val="4"/>
        </w:numPr>
        <w:rPr>
          <w:sz w:val="20"/>
          <w:szCs w:val="20"/>
        </w:rPr>
      </w:pPr>
      <w:r w:rsidRPr="00FE3DFA">
        <w:rPr>
          <w:sz w:val="20"/>
          <w:szCs w:val="20"/>
        </w:rPr>
        <w:t xml:space="preserve">nesmí se </w:t>
      </w:r>
      <w:r w:rsidRPr="00FE3DFA">
        <w:rPr>
          <w:sz w:val="20"/>
          <w:szCs w:val="20"/>
        </w:rPr>
        <w:t>pokládat za všeznalého, bezchybného</w:t>
      </w:r>
    </w:p>
    <w:p w:rsidR="00FE3DFA" w:rsidRDefault="00FE3DFA"/>
    <w:p w:rsidR="00FE3DFA" w:rsidRPr="00FE3DFA" w:rsidRDefault="00FE3DFA">
      <w:pPr>
        <w:rPr>
          <w:sz w:val="20"/>
          <w:szCs w:val="20"/>
        </w:rPr>
      </w:pPr>
      <w:r w:rsidRPr="00FE3DFA">
        <w:rPr>
          <w:sz w:val="20"/>
          <w:szCs w:val="20"/>
        </w:rPr>
        <w:t>Znaky poradenského rozhovoru</w:t>
      </w:r>
    </w:p>
    <w:p w:rsidR="00000000" w:rsidRPr="00FE3DFA" w:rsidRDefault="00FE3DFA" w:rsidP="00FE3DFA">
      <w:pPr>
        <w:numPr>
          <w:ilvl w:val="0"/>
          <w:numId w:val="5"/>
        </w:numPr>
        <w:rPr>
          <w:sz w:val="20"/>
          <w:szCs w:val="20"/>
        </w:rPr>
      </w:pPr>
      <w:r w:rsidRPr="00FE3DFA">
        <w:rPr>
          <w:sz w:val="20"/>
          <w:szCs w:val="20"/>
        </w:rPr>
        <w:t>Rámcové podmínky – čas, místo, zasedací pořádek</w:t>
      </w:r>
    </w:p>
    <w:p w:rsidR="00000000" w:rsidRPr="00FE3DFA" w:rsidRDefault="00FE3DFA" w:rsidP="00FE3DFA">
      <w:pPr>
        <w:numPr>
          <w:ilvl w:val="0"/>
          <w:numId w:val="5"/>
        </w:numPr>
        <w:rPr>
          <w:sz w:val="20"/>
          <w:szCs w:val="20"/>
        </w:rPr>
      </w:pPr>
      <w:r w:rsidRPr="00FE3DFA">
        <w:rPr>
          <w:sz w:val="20"/>
          <w:szCs w:val="20"/>
        </w:rPr>
        <w:lastRenderedPageBreak/>
        <w:t>Svoboda klienta – vyjádření se k problému</w:t>
      </w:r>
    </w:p>
    <w:p w:rsidR="00000000" w:rsidRPr="00FE3DFA" w:rsidRDefault="00FE3DFA" w:rsidP="00FE3DFA">
      <w:pPr>
        <w:numPr>
          <w:ilvl w:val="0"/>
          <w:numId w:val="5"/>
        </w:numPr>
        <w:rPr>
          <w:sz w:val="20"/>
          <w:szCs w:val="20"/>
        </w:rPr>
      </w:pPr>
      <w:r w:rsidRPr="00FE3DFA">
        <w:rPr>
          <w:sz w:val="20"/>
          <w:szCs w:val="20"/>
        </w:rPr>
        <w:t xml:space="preserve">Asymetrie dialogu – usměrňování témat poradcem, opakování </w:t>
      </w:r>
    </w:p>
    <w:p w:rsidR="00000000" w:rsidRPr="00FE3DFA" w:rsidRDefault="00FE3DFA" w:rsidP="00FE3DFA">
      <w:pPr>
        <w:numPr>
          <w:ilvl w:val="0"/>
          <w:numId w:val="5"/>
        </w:numPr>
        <w:rPr>
          <w:sz w:val="20"/>
          <w:szCs w:val="20"/>
        </w:rPr>
      </w:pPr>
      <w:r w:rsidRPr="00FE3DFA">
        <w:rPr>
          <w:sz w:val="20"/>
          <w:szCs w:val="20"/>
        </w:rPr>
        <w:t>Předcházení identifikaci s problémem</w:t>
      </w:r>
    </w:p>
    <w:p w:rsidR="00000000" w:rsidRPr="00FE3DFA" w:rsidRDefault="00FE3DFA" w:rsidP="00FE3DFA">
      <w:pPr>
        <w:numPr>
          <w:ilvl w:val="0"/>
          <w:numId w:val="5"/>
        </w:numPr>
        <w:rPr>
          <w:sz w:val="20"/>
          <w:szCs w:val="20"/>
        </w:rPr>
      </w:pPr>
      <w:r w:rsidRPr="00FE3DFA">
        <w:rPr>
          <w:sz w:val="20"/>
          <w:szCs w:val="20"/>
        </w:rPr>
        <w:t>Poskytuje informace o souvislostech</w:t>
      </w:r>
    </w:p>
    <w:p w:rsidR="00000000" w:rsidRPr="00FE3DFA" w:rsidRDefault="00FE3DFA" w:rsidP="00FE3DFA">
      <w:pPr>
        <w:numPr>
          <w:ilvl w:val="0"/>
          <w:numId w:val="5"/>
        </w:numPr>
        <w:rPr>
          <w:sz w:val="20"/>
          <w:szCs w:val="20"/>
        </w:rPr>
      </w:pPr>
      <w:r w:rsidRPr="00FE3DFA">
        <w:rPr>
          <w:sz w:val="20"/>
          <w:szCs w:val="20"/>
        </w:rPr>
        <w:t>Tabu – problémy poradce</w:t>
      </w:r>
    </w:p>
    <w:p w:rsidR="00FE3DFA" w:rsidRPr="00FE3DFA" w:rsidRDefault="00FE3DFA">
      <w:pPr>
        <w:rPr>
          <w:sz w:val="20"/>
          <w:szCs w:val="20"/>
        </w:rPr>
      </w:pPr>
      <w:r w:rsidRPr="00FE3DFA">
        <w:rPr>
          <w:sz w:val="20"/>
          <w:szCs w:val="20"/>
        </w:rPr>
        <w:t>Faktor účinnosti - Emocionální prožívání</w:t>
      </w:r>
    </w:p>
    <w:p w:rsidR="00000000" w:rsidRPr="00FE3DFA" w:rsidRDefault="00FE3DFA" w:rsidP="00FE3DFA">
      <w:pPr>
        <w:numPr>
          <w:ilvl w:val="0"/>
          <w:numId w:val="6"/>
        </w:numPr>
        <w:rPr>
          <w:sz w:val="20"/>
          <w:szCs w:val="20"/>
        </w:rPr>
      </w:pPr>
      <w:r w:rsidRPr="00FE3DFA">
        <w:rPr>
          <w:sz w:val="20"/>
          <w:szCs w:val="20"/>
        </w:rPr>
        <w:t>Verbalizace emocionálních zážitků (opis citů, tělesné vjemy)</w:t>
      </w:r>
    </w:p>
    <w:p w:rsidR="00000000" w:rsidRPr="00FE3DFA" w:rsidRDefault="00FE3DFA" w:rsidP="00FE3DFA">
      <w:pPr>
        <w:numPr>
          <w:ilvl w:val="0"/>
          <w:numId w:val="6"/>
        </w:numPr>
        <w:rPr>
          <w:sz w:val="20"/>
          <w:szCs w:val="20"/>
        </w:rPr>
      </w:pPr>
      <w:r w:rsidRPr="00FE3DFA">
        <w:rPr>
          <w:sz w:val="20"/>
          <w:szCs w:val="20"/>
        </w:rPr>
        <w:t>Hodnotící úsudky</w:t>
      </w:r>
    </w:p>
    <w:p w:rsidR="00000000" w:rsidRPr="00FE3DFA" w:rsidRDefault="00FE3DFA" w:rsidP="00FE3DFA">
      <w:pPr>
        <w:numPr>
          <w:ilvl w:val="0"/>
          <w:numId w:val="6"/>
        </w:numPr>
        <w:rPr>
          <w:sz w:val="20"/>
          <w:szCs w:val="20"/>
        </w:rPr>
      </w:pPr>
      <w:r w:rsidRPr="00FE3DFA">
        <w:rPr>
          <w:sz w:val="20"/>
          <w:szCs w:val="20"/>
        </w:rPr>
        <w:t>Výpovědi o náladách</w:t>
      </w:r>
    </w:p>
    <w:p w:rsidR="00000000" w:rsidRPr="00FE3DFA" w:rsidRDefault="00FE3DFA" w:rsidP="00FE3DFA">
      <w:pPr>
        <w:numPr>
          <w:ilvl w:val="0"/>
          <w:numId w:val="6"/>
        </w:numPr>
        <w:rPr>
          <w:sz w:val="20"/>
          <w:szCs w:val="20"/>
        </w:rPr>
      </w:pPr>
      <w:r w:rsidRPr="00FE3DFA">
        <w:rPr>
          <w:sz w:val="20"/>
          <w:szCs w:val="20"/>
        </w:rPr>
        <w:t>Volný popis potlačovaných citů, nálad připravuje k</w:t>
      </w:r>
      <w:r w:rsidRPr="00FE3DFA">
        <w:rPr>
          <w:sz w:val="20"/>
          <w:szCs w:val="20"/>
        </w:rPr>
        <w:t>lienta na nový způsob nahlížení problému</w:t>
      </w:r>
    </w:p>
    <w:p w:rsidR="00FE3DFA" w:rsidRPr="00FE3DFA" w:rsidRDefault="00FE3DFA">
      <w:pPr>
        <w:rPr>
          <w:sz w:val="20"/>
          <w:szCs w:val="20"/>
        </w:rPr>
      </w:pPr>
      <w:r w:rsidRPr="00FE3DFA">
        <w:rPr>
          <w:sz w:val="20"/>
          <w:szCs w:val="20"/>
        </w:rPr>
        <w:t>Faktor účinnosti - Kognitivní zvládnutí</w:t>
      </w:r>
    </w:p>
    <w:p w:rsidR="00000000" w:rsidRPr="00FE3DFA" w:rsidRDefault="00FE3DFA" w:rsidP="00FE3DFA">
      <w:pPr>
        <w:numPr>
          <w:ilvl w:val="0"/>
          <w:numId w:val="7"/>
        </w:numPr>
        <w:rPr>
          <w:sz w:val="20"/>
          <w:szCs w:val="20"/>
        </w:rPr>
      </w:pPr>
      <w:r w:rsidRPr="00FE3DFA">
        <w:rPr>
          <w:sz w:val="20"/>
          <w:szCs w:val="20"/>
        </w:rPr>
        <w:t xml:space="preserve">Nové </w:t>
      </w:r>
      <w:proofErr w:type="spellStart"/>
      <w:r w:rsidRPr="00FE3DFA">
        <w:rPr>
          <w:sz w:val="20"/>
          <w:szCs w:val="20"/>
        </w:rPr>
        <w:t>sebevnímání</w:t>
      </w:r>
      <w:proofErr w:type="spellEnd"/>
      <w:r w:rsidRPr="00FE3DFA">
        <w:rPr>
          <w:sz w:val="20"/>
          <w:szCs w:val="20"/>
        </w:rPr>
        <w:t xml:space="preserve"> </w:t>
      </w:r>
    </w:p>
    <w:p w:rsidR="00000000" w:rsidRPr="00FE3DFA" w:rsidRDefault="00FE3DFA" w:rsidP="00FE3DFA">
      <w:pPr>
        <w:numPr>
          <w:ilvl w:val="0"/>
          <w:numId w:val="7"/>
        </w:numPr>
        <w:rPr>
          <w:sz w:val="20"/>
          <w:szCs w:val="20"/>
        </w:rPr>
      </w:pPr>
      <w:r w:rsidRPr="00FE3DFA">
        <w:rPr>
          <w:sz w:val="20"/>
          <w:szCs w:val="20"/>
        </w:rPr>
        <w:t xml:space="preserve">Změněné </w:t>
      </w:r>
      <w:proofErr w:type="spellStart"/>
      <w:r w:rsidRPr="00FE3DFA">
        <w:rPr>
          <w:sz w:val="20"/>
          <w:szCs w:val="20"/>
        </w:rPr>
        <w:t>sebechápání</w:t>
      </w:r>
      <w:proofErr w:type="spellEnd"/>
      <w:r w:rsidRPr="00FE3DFA">
        <w:rPr>
          <w:sz w:val="20"/>
          <w:szCs w:val="20"/>
        </w:rPr>
        <w:t xml:space="preserve"> </w:t>
      </w:r>
    </w:p>
    <w:p w:rsidR="00000000" w:rsidRPr="00FE3DFA" w:rsidRDefault="00FE3DFA" w:rsidP="00FE3DFA">
      <w:pPr>
        <w:numPr>
          <w:ilvl w:val="0"/>
          <w:numId w:val="7"/>
        </w:numPr>
        <w:rPr>
          <w:sz w:val="20"/>
          <w:szCs w:val="20"/>
        </w:rPr>
      </w:pPr>
      <w:r w:rsidRPr="00FE3DFA">
        <w:rPr>
          <w:sz w:val="20"/>
          <w:szCs w:val="20"/>
        </w:rPr>
        <w:t>Nový vzorec myšlení</w:t>
      </w:r>
    </w:p>
    <w:p w:rsidR="00000000" w:rsidRPr="00FE3DFA" w:rsidRDefault="00FE3DFA" w:rsidP="00FE3DFA">
      <w:pPr>
        <w:numPr>
          <w:ilvl w:val="0"/>
          <w:numId w:val="7"/>
        </w:numPr>
        <w:rPr>
          <w:sz w:val="20"/>
          <w:szCs w:val="20"/>
        </w:rPr>
      </w:pPr>
      <w:r w:rsidRPr="00FE3DFA">
        <w:rPr>
          <w:sz w:val="20"/>
          <w:szCs w:val="20"/>
        </w:rPr>
        <w:t>Nové vnímání zvládnutí problému</w:t>
      </w:r>
    </w:p>
    <w:p w:rsidR="00000000" w:rsidRPr="00FE3DFA" w:rsidRDefault="00FE3DFA" w:rsidP="00FE3DFA">
      <w:pPr>
        <w:numPr>
          <w:ilvl w:val="0"/>
          <w:numId w:val="7"/>
        </w:numPr>
        <w:rPr>
          <w:sz w:val="20"/>
          <w:szCs w:val="20"/>
        </w:rPr>
      </w:pPr>
      <w:r w:rsidRPr="00FE3DFA">
        <w:rPr>
          <w:sz w:val="20"/>
          <w:szCs w:val="20"/>
        </w:rPr>
        <w:t>Interpretace</w:t>
      </w:r>
    </w:p>
    <w:p w:rsidR="00000000" w:rsidRPr="00FE3DFA" w:rsidRDefault="00FE3DFA" w:rsidP="00FE3DFA">
      <w:pPr>
        <w:numPr>
          <w:ilvl w:val="0"/>
          <w:numId w:val="7"/>
        </w:numPr>
        <w:rPr>
          <w:sz w:val="20"/>
          <w:szCs w:val="20"/>
        </w:rPr>
      </w:pPr>
      <w:r w:rsidRPr="00FE3DFA">
        <w:rPr>
          <w:sz w:val="20"/>
          <w:szCs w:val="20"/>
        </w:rPr>
        <w:t>Objasňování, vysvětlování</w:t>
      </w:r>
    </w:p>
    <w:p w:rsidR="00000000" w:rsidRPr="00FE3DFA" w:rsidRDefault="00FE3DFA" w:rsidP="00FE3DFA">
      <w:pPr>
        <w:numPr>
          <w:ilvl w:val="0"/>
          <w:numId w:val="7"/>
        </w:numPr>
        <w:rPr>
          <w:sz w:val="20"/>
          <w:szCs w:val="20"/>
        </w:rPr>
      </w:pPr>
      <w:r w:rsidRPr="00FE3DFA">
        <w:rPr>
          <w:sz w:val="20"/>
          <w:szCs w:val="20"/>
        </w:rPr>
        <w:t>Diagnostické pokyny</w:t>
      </w:r>
    </w:p>
    <w:p w:rsidR="00FE3DFA" w:rsidRPr="00FE3DFA" w:rsidRDefault="00FE3DFA">
      <w:pPr>
        <w:rPr>
          <w:sz w:val="20"/>
          <w:szCs w:val="20"/>
        </w:rPr>
      </w:pPr>
      <w:r w:rsidRPr="00FE3DFA">
        <w:rPr>
          <w:sz w:val="20"/>
          <w:szCs w:val="20"/>
        </w:rPr>
        <w:t>Průběh kognitivního zvládnutí</w:t>
      </w:r>
    </w:p>
    <w:p w:rsidR="00000000" w:rsidRPr="00FE3DFA" w:rsidRDefault="00FE3DFA" w:rsidP="00FE3DFA">
      <w:pPr>
        <w:numPr>
          <w:ilvl w:val="0"/>
          <w:numId w:val="8"/>
        </w:numPr>
        <w:rPr>
          <w:sz w:val="20"/>
          <w:szCs w:val="20"/>
        </w:rPr>
      </w:pPr>
      <w:proofErr w:type="spellStart"/>
      <w:r w:rsidRPr="00FE3DFA">
        <w:rPr>
          <w:sz w:val="20"/>
          <w:szCs w:val="20"/>
        </w:rPr>
        <w:t>Reverbalizování</w:t>
      </w:r>
      <w:proofErr w:type="spellEnd"/>
      <w:r w:rsidRPr="00FE3DFA">
        <w:rPr>
          <w:sz w:val="20"/>
          <w:szCs w:val="20"/>
        </w:rPr>
        <w:t xml:space="preserve"> – opis sdělení</w:t>
      </w:r>
    </w:p>
    <w:p w:rsidR="00000000" w:rsidRPr="00FE3DFA" w:rsidRDefault="00FE3DFA" w:rsidP="00FE3DFA">
      <w:pPr>
        <w:numPr>
          <w:ilvl w:val="0"/>
          <w:numId w:val="8"/>
        </w:numPr>
        <w:rPr>
          <w:sz w:val="20"/>
          <w:szCs w:val="20"/>
        </w:rPr>
      </w:pPr>
      <w:r w:rsidRPr="00FE3DFA">
        <w:rPr>
          <w:sz w:val="20"/>
          <w:szCs w:val="20"/>
        </w:rPr>
        <w:t>Hledání, snaha o poznání, přemýšlení</w:t>
      </w:r>
    </w:p>
    <w:p w:rsidR="00000000" w:rsidRPr="00FE3DFA" w:rsidRDefault="00FE3DFA" w:rsidP="00FE3DFA">
      <w:pPr>
        <w:numPr>
          <w:ilvl w:val="0"/>
          <w:numId w:val="8"/>
        </w:numPr>
        <w:rPr>
          <w:sz w:val="20"/>
          <w:szCs w:val="20"/>
        </w:rPr>
      </w:pPr>
      <w:r w:rsidRPr="00FE3DFA">
        <w:rPr>
          <w:sz w:val="20"/>
          <w:szCs w:val="20"/>
        </w:rPr>
        <w:t>Strukturování, poukazování na souvislosti</w:t>
      </w:r>
    </w:p>
    <w:p w:rsidR="00000000" w:rsidRPr="00FE3DFA" w:rsidRDefault="00FE3DFA" w:rsidP="00FE3DFA">
      <w:pPr>
        <w:numPr>
          <w:ilvl w:val="0"/>
          <w:numId w:val="8"/>
        </w:numPr>
        <w:rPr>
          <w:sz w:val="20"/>
          <w:szCs w:val="20"/>
        </w:rPr>
      </w:pPr>
      <w:r w:rsidRPr="00FE3DFA">
        <w:rPr>
          <w:sz w:val="20"/>
          <w:szCs w:val="20"/>
        </w:rPr>
        <w:t>Interpretování, usuzování o pozadí, koncepty</w:t>
      </w:r>
    </w:p>
    <w:p w:rsidR="00FE3DFA" w:rsidRPr="00FE3DFA" w:rsidRDefault="00FE3DFA">
      <w:pPr>
        <w:rPr>
          <w:sz w:val="20"/>
          <w:szCs w:val="20"/>
        </w:rPr>
      </w:pPr>
      <w:r w:rsidRPr="00FE3DFA">
        <w:rPr>
          <w:sz w:val="20"/>
          <w:szCs w:val="20"/>
        </w:rPr>
        <w:t>Regulace chování</w:t>
      </w:r>
    </w:p>
    <w:p w:rsidR="00000000" w:rsidRPr="00FE3DFA" w:rsidRDefault="00FE3DFA" w:rsidP="00FE3DFA">
      <w:pPr>
        <w:numPr>
          <w:ilvl w:val="0"/>
          <w:numId w:val="9"/>
        </w:numPr>
        <w:rPr>
          <w:sz w:val="20"/>
          <w:szCs w:val="20"/>
        </w:rPr>
      </w:pPr>
      <w:r w:rsidRPr="00FE3DFA">
        <w:rPr>
          <w:sz w:val="20"/>
          <w:szCs w:val="20"/>
        </w:rPr>
        <w:t>Předávání pokynů klientovi</w:t>
      </w:r>
    </w:p>
    <w:p w:rsidR="00000000" w:rsidRPr="00FE3DFA" w:rsidRDefault="00FE3DFA" w:rsidP="00FE3DFA">
      <w:pPr>
        <w:numPr>
          <w:ilvl w:val="0"/>
          <w:numId w:val="9"/>
        </w:numPr>
        <w:rPr>
          <w:sz w:val="20"/>
          <w:szCs w:val="20"/>
        </w:rPr>
      </w:pPr>
      <w:r w:rsidRPr="00FE3DFA">
        <w:rPr>
          <w:sz w:val="20"/>
          <w:szCs w:val="20"/>
        </w:rPr>
        <w:t>Navádění k určitým způsobů</w:t>
      </w:r>
      <w:r w:rsidRPr="00FE3DFA">
        <w:rPr>
          <w:sz w:val="20"/>
          <w:szCs w:val="20"/>
        </w:rPr>
        <w:t>m chování</w:t>
      </w:r>
    </w:p>
    <w:p w:rsidR="00000000" w:rsidRPr="00FE3DFA" w:rsidRDefault="00FE3DFA" w:rsidP="00FE3DFA">
      <w:pPr>
        <w:numPr>
          <w:ilvl w:val="0"/>
          <w:numId w:val="9"/>
        </w:numPr>
        <w:rPr>
          <w:sz w:val="20"/>
          <w:szCs w:val="20"/>
        </w:rPr>
      </w:pPr>
      <w:r w:rsidRPr="00FE3DFA">
        <w:rPr>
          <w:sz w:val="20"/>
          <w:szCs w:val="20"/>
        </w:rPr>
        <w:t xml:space="preserve">Prostředky: </w:t>
      </w:r>
      <w:r w:rsidRPr="00FE3DFA">
        <w:rPr>
          <w:sz w:val="20"/>
          <w:szCs w:val="20"/>
        </w:rPr>
        <w:tab/>
      </w:r>
    </w:p>
    <w:p w:rsidR="00FE3DFA" w:rsidRPr="00FE3DFA" w:rsidRDefault="00FE3DFA" w:rsidP="00FE3DFA">
      <w:pPr>
        <w:rPr>
          <w:sz w:val="20"/>
          <w:szCs w:val="20"/>
        </w:rPr>
      </w:pPr>
      <w:r w:rsidRPr="00FE3DFA">
        <w:rPr>
          <w:sz w:val="20"/>
          <w:szCs w:val="20"/>
        </w:rPr>
        <w:t xml:space="preserve">                    - hraní rolí</w:t>
      </w:r>
    </w:p>
    <w:p w:rsidR="00FE3DFA" w:rsidRPr="00FE3DFA" w:rsidRDefault="00FE3DFA">
      <w:pPr>
        <w:rPr>
          <w:sz w:val="20"/>
          <w:szCs w:val="20"/>
        </w:rPr>
      </w:pPr>
      <w:r w:rsidRPr="00FE3DFA">
        <w:rPr>
          <w:sz w:val="20"/>
          <w:szCs w:val="20"/>
        </w:rPr>
        <w:t xml:space="preserve">                    -  fantazijní dialogy </w:t>
      </w:r>
    </w:p>
    <w:sectPr w:rsidR="00FE3DFA" w:rsidRPr="00FE3DFA" w:rsidSect="00835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743B5"/>
    <w:multiLevelType w:val="hybridMultilevel"/>
    <w:tmpl w:val="3E60749A"/>
    <w:lvl w:ilvl="0" w:tplc="D7325C5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D0CEA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08AC2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7EC22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A08DA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AE37A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5C750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68BEB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B4DE3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81A69C3"/>
    <w:multiLevelType w:val="hybridMultilevel"/>
    <w:tmpl w:val="7C06602E"/>
    <w:lvl w:ilvl="0" w:tplc="50985EC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5047C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828A8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D63CB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6238E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76357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EC0DB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8C3A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7E30C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80332B7"/>
    <w:multiLevelType w:val="hybridMultilevel"/>
    <w:tmpl w:val="BA806E88"/>
    <w:lvl w:ilvl="0" w:tplc="B00E922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E265C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42D16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70CDC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1E7E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F6E92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9C24A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C2B07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6E9C5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A3620E4"/>
    <w:multiLevelType w:val="hybridMultilevel"/>
    <w:tmpl w:val="2408C670"/>
    <w:lvl w:ilvl="0" w:tplc="64D6EB0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DE959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22BFB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BC2F8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FA77B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F2843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180C1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322B4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C2460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CB431B4"/>
    <w:multiLevelType w:val="hybridMultilevel"/>
    <w:tmpl w:val="FD3A61CE"/>
    <w:lvl w:ilvl="0" w:tplc="936E518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EC5BA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C06C1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A6AFB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5C505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90DE1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C08EB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143D5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EAED5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E4B3C71"/>
    <w:multiLevelType w:val="hybridMultilevel"/>
    <w:tmpl w:val="08CE305A"/>
    <w:lvl w:ilvl="0" w:tplc="64ACA56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FA82C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3E8EA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0C94C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C600B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78561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5642F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7CEFA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3AF71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654F4F18"/>
    <w:multiLevelType w:val="hybridMultilevel"/>
    <w:tmpl w:val="FE465130"/>
    <w:lvl w:ilvl="0" w:tplc="2B6413E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8C43F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6A5FD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6AF7F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BC17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40B1D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3CEFD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02794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50DF6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77D3B65"/>
    <w:multiLevelType w:val="hybridMultilevel"/>
    <w:tmpl w:val="9F3AF5B0"/>
    <w:lvl w:ilvl="0" w:tplc="2CEEFAE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94971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D2281A">
      <w:start w:val="97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BE874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7C4CC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980C1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C4CA2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7A916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8CF0B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8E81C09"/>
    <w:multiLevelType w:val="hybridMultilevel"/>
    <w:tmpl w:val="6EB6B552"/>
    <w:lvl w:ilvl="0" w:tplc="99CCA35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58AD2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D0001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AEFFC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C0CEE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8AB01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C840F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5462B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5CB67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3DFA"/>
    <w:rsid w:val="00835A7B"/>
    <w:rsid w:val="00FE3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A7B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54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53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71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310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2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10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2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9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993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610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295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5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76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2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12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90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8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291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6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36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498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0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89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98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40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22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68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2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68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23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0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07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7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52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08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28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1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07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4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80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10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78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343</Words>
  <Characters>2024</Characters>
  <Application>Microsoft Office Word</Application>
  <DocSecurity>0</DocSecurity>
  <Lines>16</Lines>
  <Paragraphs>4</Paragraphs>
  <ScaleCrop>false</ScaleCrop>
  <Company>Pedagogická fakulta MU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2012-03-27T08:33:00Z</dcterms:created>
  <dcterms:modified xsi:type="dcterms:W3CDTF">2012-03-27T08:39:00Z</dcterms:modified>
</cp:coreProperties>
</file>