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DD" w:rsidRPr="00EA15DD" w:rsidRDefault="00EA15DD" w:rsidP="00EA15D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A15DD">
        <w:rPr>
          <w:rFonts w:ascii="Times New Roman" w:eastAsia="Times New Roman" w:hAnsi="Times New Roman" w:cs="Times New Roman"/>
          <w:b/>
          <w:bCs/>
          <w:kern w:val="36"/>
          <w:sz w:val="48"/>
          <w:szCs w:val="48"/>
          <w:lang w:eastAsia="cs-CZ"/>
        </w:rPr>
        <w:t>Homeschooling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b/>
          <w:bCs/>
          <w:sz w:val="24"/>
          <w:szCs w:val="24"/>
          <w:lang w:eastAsia="cs-CZ"/>
        </w:rPr>
        <w:t>Homeschooling</w:t>
      </w:r>
      <w:r w:rsidRPr="00EA15DD">
        <w:rPr>
          <w:rFonts w:ascii="Times New Roman" w:eastAsia="Times New Roman" w:hAnsi="Times New Roman" w:cs="Times New Roman"/>
          <w:b/>
          <w:sz w:val="24"/>
          <w:szCs w:val="24"/>
          <w:lang w:eastAsia="cs-CZ"/>
        </w:rPr>
        <w:t xml:space="preserve"> or </w:t>
      </w:r>
      <w:proofErr w:type="spellStart"/>
      <w:r w:rsidRPr="00EA15DD">
        <w:rPr>
          <w:rFonts w:ascii="Times New Roman" w:eastAsia="Times New Roman" w:hAnsi="Times New Roman" w:cs="Times New Roman"/>
          <w:b/>
          <w:bCs/>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also</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called</w:t>
      </w:r>
      <w:proofErr w:type="spellEnd"/>
      <w:r w:rsidRPr="00EA15DD">
        <w:rPr>
          <w:rFonts w:ascii="Times New Roman" w:eastAsia="Times New Roman" w:hAnsi="Times New Roman" w:cs="Times New Roman"/>
          <w:sz w:val="24"/>
          <w:szCs w:val="24"/>
          <w:lang w:eastAsia="cs-CZ"/>
        </w:rPr>
        <w:t xml:space="preserve"> </w:t>
      </w:r>
      <w:r w:rsidRPr="00EA15DD">
        <w:rPr>
          <w:rFonts w:ascii="Times New Roman" w:eastAsia="Times New Roman" w:hAnsi="Times New Roman" w:cs="Times New Roman"/>
          <w:bCs/>
          <w:sz w:val="24"/>
          <w:szCs w:val="24"/>
          <w:lang w:eastAsia="cs-CZ"/>
        </w:rPr>
        <w:t>home education</w:t>
      </w:r>
      <w:r w:rsidRPr="00EA15DD">
        <w:rPr>
          <w:rFonts w:ascii="Times New Roman" w:eastAsia="Times New Roman" w:hAnsi="Times New Roman" w:cs="Times New Roman"/>
          <w:sz w:val="24"/>
          <w:szCs w:val="24"/>
          <w:lang w:eastAsia="cs-CZ"/>
        </w:rPr>
        <w:t xml:space="preserve"> or </w:t>
      </w:r>
      <w:r w:rsidRPr="00EA15DD">
        <w:rPr>
          <w:rFonts w:ascii="Times New Roman" w:eastAsia="Times New Roman" w:hAnsi="Times New Roman" w:cs="Times New Roman"/>
          <w:bCs/>
          <w:sz w:val="24"/>
          <w:szCs w:val="24"/>
          <w:lang w:eastAsia="cs-CZ"/>
        </w:rPr>
        <w:t>home based learning</w:t>
      </w:r>
      <w:r>
        <w:rPr>
          <w:rFonts w:ascii="Times New Roman" w:eastAsia="Times New Roman" w:hAnsi="Times New Roman" w:cs="Times New Roman"/>
          <w:bCs/>
          <w:sz w:val="24"/>
          <w:szCs w:val="24"/>
          <w:lang w:eastAsia="cs-CZ"/>
        </w:rPr>
        <w:t xml:space="preserve"> or individual learning</w:t>
      </w:r>
      <w:r w:rsidRPr="00EA15DD">
        <w:rPr>
          <w:rFonts w:ascii="Times New Roman" w:eastAsia="Times New Roman" w:hAnsi="Times New Roman" w:cs="Times New Roman"/>
          <w:sz w:val="24"/>
          <w:szCs w:val="24"/>
          <w:lang w:eastAsia="cs-CZ"/>
        </w:rPr>
        <w:t xml:space="preserve">) is the </w:t>
      </w:r>
      <w:hyperlink r:id="rId5" w:tooltip="Education" w:history="1">
        <w:r w:rsidRPr="00EA15DD">
          <w:rPr>
            <w:rFonts w:ascii="Times New Roman" w:eastAsia="Times New Roman" w:hAnsi="Times New Roman" w:cs="Times New Roman"/>
            <w:sz w:val="24"/>
            <w:szCs w:val="24"/>
            <w:lang w:eastAsia="cs-CZ"/>
          </w:rPr>
          <w:t>education</w:t>
        </w:r>
      </w:hyperlink>
      <w:r w:rsidRPr="00EA15DD">
        <w:rPr>
          <w:rFonts w:ascii="Times New Roman" w:eastAsia="Times New Roman" w:hAnsi="Times New Roman" w:cs="Times New Roman"/>
          <w:sz w:val="24"/>
          <w:szCs w:val="24"/>
          <w:lang w:eastAsia="cs-CZ"/>
        </w:rPr>
        <w:t xml:space="preserve"> of </w:t>
      </w:r>
      <w:hyperlink r:id="rId6" w:tooltip="Children" w:history="1">
        <w:r w:rsidRPr="00EA15DD">
          <w:rPr>
            <w:rFonts w:ascii="Times New Roman" w:eastAsia="Times New Roman" w:hAnsi="Times New Roman" w:cs="Times New Roman"/>
            <w:sz w:val="24"/>
            <w:szCs w:val="24"/>
            <w:lang w:eastAsia="cs-CZ"/>
          </w:rPr>
          <w:t>children</w:t>
        </w:r>
      </w:hyperlink>
      <w:r w:rsidRPr="00EA15DD">
        <w:rPr>
          <w:rFonts w:ascii="Times New Roman" w:eastAsia="Times New Roman" w:hAnsi="Times New Roman" w:cs="Times New Roman"/>
          <w:sz w:val="24"/>
          <w:szCs w:val="24"/>
          <w:lang w:eastAsia="cs-CZ"/>
        </w:rPr>
        <w:t xml:space="preserve"> at </w:t>
      </w:r>
      <w:hyperlink r:id="rId7" w:tooltip="Home" w:history="1">
        <w:r w:rsidRPr="00EA15DD">
          <w:rPr>
            <w:rFonts w:ascii="Times New Roman" w:eastAsia="Times New Roman" w:hAnsi="Times New Roman" w:cs="Times New Roman"/>
            <w:sz w:val="24"/>
            <w:szCs w:val="24"/>
            <w:lang w:eastAsia="cs-CZ"/>
          </w:rPr>
          <w:t>home</w:t>
        </w:r>
      </w:hyperlink>
      <w:r w:rsidRPr="00EA15DD">
        <w:rPr>
          <w:rFonts w:ascii="Times New Roman" w:eastAsia="Times New Roman" w:hAnsi="Times New Roman" w:cs="Times New Roman"/>
          <w:sz w:val="24"/>
          <w:szCs w:val="24"/>
          <w:lang w:eastAsia="cs-CZ"/>
        </w:rPr>
        <w:t xml:space="preserve">, typically by parents or by </w:t>
      </w:r>
      <w:hyperlink r:id="rId8" w:tooltip="Tutor" w:history="1">
        <w:r w:rsidRPr="00EA15DD">
          <w:rPr>
            <w:rFonts w:ascii="Times New Roman" w:eastAsia="Times New Roman" w:hAnsi="Times New Roman" w:cs="Times New Roman"/>
            <w:sz w:val="24"/>
            <w:szCs w:val="24"/>
            <w:lang w:eastAsia="cs-CZ"/>
          </w:rPr>
          <w:t>tutors</w:t>
        </w:r>
      </w:hyperlink>
      <w:r w:rsidRPr="00EA15DD">
        <w:rPr>
          <w:rFonts w:ascii="Times New Roman" w:eastAsia="Times New Roman" w:hAnsi="Times New Roman" w:cs="Times New Roman"/>
          <w:sz w:val="24"/>
          <w:szCs w:val="24"/>
          <w:lang w:eastAsia="cs-CZ"/>
        </w:rPr>
        <w:t xml:space="preserve">, rather than in other formal settings of </w:t>
      </w:r>
      <w:hyperlink r:id="rId9" w:tooltip="State school" w:history="1">
        <w:r w:rsidRPr="00EA15DD">
          <w:rPr>
            <w:rFonts w:ascii="Times New Roman" w:eastAsia="Times New Roman" w:hAnsi="Times New Roman" w:cs="Times New Roman"/>
            <w:sz w:val="24"/>
            <w:szCs w:val="24"/>
            <w:lang w:eastAsia="cs-CZ"/>
          </w:rPr>
          <w:t>public</w:t>
        </w:r>
      </w:hyperlink>
      <w:r w:rsidRPr="00EA15DD">
        <w:rPr>
          <w:rFonts w:ascii="Times New Roman" w:eastAsia="Times New Roman" w:hAnsi="Times New Roman" w:cs="Times New Roman"/>
          <w:sz w:val="24"/>
          <w:szCs w:val="24"/>
          <w:lang w:eastAsia="cs-CZ"/>
        </w:rPr>
        <w:t xml:space="preserve"> or </w:t>
      </w:r>
      <w:hyperlink r:id="rId10" w:tooltip="Private school" w:history="1">
        <w:r w:rsidRPr="00EA15DD">
          <w:rPr>
            <w:rFonts w:ascii="Times New Roman" w:eastAsia="Times New Roman" w:hAnsi="Times New Roman" w:cs="Times New Roman"/>
            <w:sz w:val="24"/>
            <w:szCs w:val="24"/>
            <w:lang w:eastAsia="cs-CZ"/>
          </w:rPr>
          <w:t>private school</w:t>
        </w:r>
      </w:hyperlink>
      <w:r w:rsidRPr="00EA15DD">
        <w:rPr>
          <w:rFonts w:ascii="Times New Roman" w:eastAsia="Times New Roman" w:hAnsi="Times New Roman" w:cs="Times New Roman"/>
          <w:sz w:val="24"/>
          <w:szCs w:val="24"/>
          <w:lang w:eastAsia="cs-CZ"/>
        </w:rPr>
        <w:t xml:space="preserve">. Although prior to the introduction of </w:t>
      </w:r>
      <w:hyperlink r:id="rId11" w:tooltip="Compulsory education" w:history="1">
        <w:r w:rsidRPr="00EA15DD">
          <w:rPr>
            <w:rFonts w:ascii="Times New Roman" w:eastAsia="Times New Roman" w:hAnsi="Times New Roman" w:cs="Times New Roman"/>
            <w:sz w:val="24"/>
            <w:szCs w:val="24"/>
            <w:lang w:eastAsia="cs-CZ"/>
          </w:rPr>
          <w:t>compulsory school attendance laws</w:t>
        </w:r>
      </w:hyperlink>
      <w:r w:rsidRPr="00EA15DD">
        <w:rPr>
          <w:rFonts w:ascii="Times New Roman" w:eastAsia="Times New Roman" w:hAnsi="Times New Roman" w:cs="Times New Roman"/>
          <w:sz w:val="24"/>
          <w:szCs w:val="24"/>
          <w:lang w:eastAsia="cs-CZ"/>
        </w:rPr>
        <w:t xml:space="preserve">, most childhood education occurred within the family or community, homeschooling in the modern sense is an alternative in </w:t>
      </w:r>
      <w:hyperlink r:id="rId12" w:tooltip="Developed country" w:history="1">
        <w:r w:rsidRPr="00EA15DD">
          <w:rPr>
            <w:rFonts w:ascii="Times New Roman" w:eastAsia="Times New Roman" w:hAnsi="Times New Roman" w:cs="Times New Roman"/>
            <w:sz w:val="24"/>
            <w:szCs w:val="24"/>
            <w:lang w:eastAsia="cs-CZ"/>
          </w:rPr>
          <w:t>developed countries</w:t>
        </w:r>
      </w:hyperlink>
      <w:r w:rsidRPr="00EA15DD">
        <w:rPr>
          <w:rFonts w:ascii="Times New Roman" w:eastAsia="Times New Roman" w:hAnsi="Times New Roman" w:cs="Times New Roman"/>
          <w:sz w:val="24"/>
          <w:szCs w:val="24"/>
          <w:lang w:eastAsia="cs-CZ"/>
        </w:rPr>
        <w:t xml:space="preserve"> to attending public or private schools. Homeschooling is a legal option for parents in many countries, allowing them to provide their children with a learning environment as an alternative to public or private schools outside the individual's home.</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Parents cite numerous reasons as motivations to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their</w:t>
      </w:r>
      <w:proofErr w:type="spellEnd"/>
      <w:r w:rsidRPr="00EA15DD">
        <w:rPr>
          <w:rFonts w:ascii="Times New Roman" w:eastAsia="Times New Roman" w:hAnsi="Times New Roman" w:cs="Times New Roman"/>
          <w:sz w:val="24"/>
          <w:szCs w:val="24"/>
          <w:lang w:eastAsia="cs-CZ"/>
        </w:rPr>
        <w:t xml:space="preserve"> children. The three reasons that are selected by the majority of homeschooling parents in the </w:t>
      </w:r>
      <w:hyperlink r:id="rId13" w:tooltip="United States" w:history="1">
        <w:r w:rsidRPr="00EA15DD">
          <w:rPr>
            <w:rFonts w:ascii="Times New Roman" w:eastAsia="Times New Roman" w:hAnsi="Times New Roman" w:cs="Times New Roman"/>
            <w:sz w:val="24"/>
            <w:szCs w:val="24"/>
            <w:lang w:eastAsia="cs-CZ"/>
          </w:rPr>
          <w:t>United States</w:t>
        </w:r>
      </w:hyperlink>
      <w:r w:rsidRPr="00EA15DD">
        <w:rPr>
          <w:rFonts w:ascii="Times New Roman" w:eastAsia="Times New Roman" w:hAnsi="Times New Roman" w:cs="Times New Roman"/>
          <w:sz w:val="24"/>
          <w:szCs w:val="24"/>
          <w:lang w:eastAsia="cs-CZ"/>
        </w:rPr>
        <w:t xml:space="preserve"> are concern about the school environment, to provide </w:t>
      </w:r>
      <w:hyperlink r:id="rId14" w:tooltip="Religious" w:history="1">
        <w:r w:rsidRPr="00EA15DD">
          <w:rPr>
            <w:rFonts w:ascii="Times New Roman" w:eastAsia="Times New Roman" w:hAnsi="Times New Roman" w:cs="Times New Roman"/>
            <w:sz w:val="24"/>
            <w:szCs w:val="24"/>
            <w:lang w:eastAsia="cs-CZ"/>
          </w:rPr>
          <w:t>religious</w:t>
        </w:r>
      </w:hyperlink>
      <w:r w:rsidRPr="00EA15DD">
        <w:rPr>
          <w:rFonts w:ascii="Times New Roman" w:eastAsia="Times New Roman" w:hAnsi="Times New Roman" w:cs="Times New Roman"/>
          <w:sz w:val="24"/>
          <w:szCs w:val="24"/>
          <w:lang w:eastAsia="cs-CZ"/>
        </w:rPr>
        <w:t xml:space="preserve"> or </w:t>
      </w:r>
      <w:hyperlink r:id="rId15" w:tooltip="Moral" w:history="1">
        <w:r w:rsidRPr="00EA15DD">
          <w:rPr>
            <w:rFonts w:ascii="Times New Roman" w:eastAsia="Times New Roman" w:hAnsi="Times New Roman" w:cs="Times New Roman"/>
            <w:sz w:val="24"/>
            <w:szCs w:val="24"/>
            <w:lang w:eastAsia="cs-CZ"/>
          </w:rPr>
          <w:t>moral</w:t>
        </w:r>
      </w:hyperlink>
      <w:r w:rsidRPr="00EA15DD">
        <w:rPr>
          <w:rFonts w:ascii="Times New Roman" w:eastAsia="Times New Roman" w:hAnsi="Times New Roman" w:cs="Times New Roman"/>
          <w:sz w:val="24"/>
          <w:szCs w:val="24"/>
          <w:lang w:eastAsia="cs-CZ"/>
        </w:rPr>
        <w:t xml:space="preserve"> instruction, and dissatisfaction with academic instruction at public and private schools. Homeschooling may also be a factor in the choice of </w:t>
      </w:r>
      <w:hyperlink r:id="rId16" w:tooltip="Parenting styles" w:history="1">
        <w:r w:rsidRPr="00EA15DD">
          <w:rPr>
            <w:rFonts w:ascii="Times New Roman" w:eastAsia="Times New Roman" w:hAnsi="Times New Roman" w:cs="Times New Roman"/>
            <w:sz w:val="24"/>
            <w:szCs w:val="24"/>
            <w:lang w:eastAsia="cs-CZ"/>
          </w:rPr>
          <w:t>parenting style</w:t>
        </w:r>
      </w:hyperlink>
      <w:r w:rsidRPr="00EA15DD">
        <w:rPr>
          <w:rFonts w:ascii="Times New Roman" w:eastAsia="Times New Roman" w:hAnsi="Times New Roman" w:cs="Times New Roman"/>
          <w:sz w:val="24"/>
          <w:szCs w:val="24"/>
          <w:lang w:eastAsia="cs-CZ"/>
        </w:rPr>
        <w:t>. Homeschooling can be an option for families living in isolated rural locations, living temporarily abroad, to allow for more traveling, while many young athletes and actors are taught at home. Homeschooling can be about mentorship and apprenticeship, where a tutor or teacher is with the child for many years and then knows the child very well.</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i/>
          <w:iCs/>
          <w:sz w:val="24"/>
          <w:szCs w:val="24"/>
          <w:lang w:eastAsia="cs-CZ"/>
        </w:rPr>
        <w:t>Homeschooling</w:t>
      </w:r>
      <w:r w:rsidRPr="00EA15DD">
        <w:rPr>
          <w:rFonts w:ascii="Times New Roman" w:eastAsia="Times New Roman" w:hAnsi="Times New Roman" w:cs="Times New Roman"/>
          <w:sz w:val="24"/>
          <w:szCs w:val="24"/>
          <w:lang w:eastAsia="cs-CZ"/>
        </w:rPr>
        <w:t xml:space="preserve"> can be used as a form of supplementary education, a way of helping children learn, in specific circumstances. For instance, children that attend downgraded schools can greatly benefit from homeschooling ways of learning, using the immediacy and low cost of the Internet. As a synonym to </w:t>
      </w:r>
      <w:r w:rsidRPr="00EA15DD">
        <w:rPr>
          <w:rFonts w:ascii="Times New Roman" w:eastAsia="Times New Roman" w:hAnsi="Times New Roman" w:cs="Times New Roman"/>
          <w:i/>
          <w:iCs/>
          <w:sz w:val="24"/>
          <w:szCs w:val="24"/>
          <w:lang w:eastAsia="cs-CZ"/>
        </w:rPr>
        <w:t>e-learning</w:t>
      </w:r>
      <w:r w:rsidRPr="00EA15DD">
        <w:rPr>
          <w:rFonts w:ascii="Times New Roman" w:eastAsia="Times New Roman" w:hAnsi="Times New Roman" w:cs="Times New Roman"/>
          <w:sz w:val="24"/>
          <w:szCs w:val="24"/>
          <w:lang w:eastAsia="cs-CZ"/>
        </w:rPr>
        <w:t xml:space="preserve">, homeschooling can be combined with traditional education and lead to better and more complete results. </w:t>
      </w:r>
      <w:r w:rsidRPr="00EA15DD">
        <w:rPr>
          <w:rFonts w:ascii="Times New Roman" w:eastAsia="Times New Roman" w:hAnsi="Times New Roman" w:cs="Times New Roman"/>
          <w:i/>
          <w:iCs/>
          <w:sz w:val="24"/>
          <w:szCs w:val="24"/>
          <w:lang w:eastAsia="cs-CZ"/>
        </w:rPr>
        <w:t>Homeschooling</w:t>
      </w:r>
      <w:r w:rsidRPr="00EA15DD">
        <w:rPr>
          <w:rFonts w:ascii="Times New Roman" w:eastAsia="Times New Roman" w:hAnsi="Times New Roman" w:cs="Times New Roman"/>
          <w:sz w:val="24"/>
          <w:szCs w:val="24"/>
          <w:lang w:eastAsia="cs-CZ"/>
        </w:rPr>
        <w:t xml:space="preserve"> may also refer to instruction in the home under the supervision of </w:t>
      </w:r>
      <w:hyperlink r:id="rId17" w:tooltip="Correspondence school" w:history="1">
        <w:r w:rsidRPr="00EA15DD">
          <w:rPr>
            <w:rFonts w:ascii="Times New Roman" w:eastAsia="Times New Roman" w:hAnsi="Times New Roman" w:cs="Times New Roman"/>
            <w:sz w:val="24"/>
            <w:szCs w:val="24"/>
            <w:lang w:eastAsia="cs-CZ"/>
          </w:rPr>
          <w:t>correspondence schools</w:t>
        </w:r>
      </w:hyperlink>
      <w:r w:rsidRPr="00EA15DD">
        <w:rPr>
          <w:rFonts w:ascii="Times New Roman" w:eastAsia="Times New Roman" w:hAnsi="Times New Roman" w:cs="Times New Roman"/>
          <w:sz w:val="24"/>
          <w:szCs w:val="24"/>
          <w:lang w:eastAsia="cs-CZ"/>
        </w:rPr>
        <w:t xml:space="preserve"> or </w:t>
      </w:r>
      <w:hyperlink r:id="rId18" w:tooltip="Umbrella school" w:history="1">
        <w:r w:rsidRPr="00EA15DD">
          <w:rPr>
            <w:rFonts w:ascii="Times New Roman" w:eastAsia="Times New Roman" w:hAnsi="Times New Roman" w:cs="Times New Roman"/>
            <w:sz w:val="24"/>
            <w:szCs w:val="24"/>
            <w:lang w:eastAsia="cs-CZ"/>
          </w:rPr>
          <w:t>umbrella schools</w:t>
        </w:r>
      </w:hyperlink>
      <w:r w:rsidRPr="00EA15DD">
        <w:rPr>
          <w:rFonts w:ascii="Times New Roman" w:eastAsia="Times New Roman" w:hAnsi="Times New Roman" w:cs="Times New Roman"/>
          <w:sz w:val="24"/>
          <w:szCs w:val="24"/>
          <w:lang w:eastAsia="cs-CZ"/>
        </w:rPr>
        <w:t xml:space="preserve">. In some places, an approved </w:t>
      </w:r>
      <w:hyperlink r:id="rId19" w:tooltip="Curriculum" w:history="1">
        <w:r w:rsidRPr="00EA15DD">
          <w:rPr>
            <w:rFonts w:ascii="Times New Roman" w:eastAsia="Times New Roman" w:hAnsi="Times New Roman" w:cs="Times New Roman"/>
            <w:sz w:val="24"/>
            <w:szCs w:val="24"/>
            <w:lang w:eastAsia="cs-CZ"/>
          </w:rPr>
          <w:t>curriculum</w:t>
        </w:r>
      </w:hyperlink>
      <w:r w:rsidRPr="00EA15DD">
        <w:rPr>
          <w:rFonts w:ascii="Times New Roman" w:eastAsia="Times New Roman" w:hAnsi="Times New Roman" w:cs="Times New Roman"/>
          <w:sz w:val="24"/>
          <w:szCs w:val="24"/>
          <w:lang w:eastAsia="cs-CZ"/>
        </w:rPr>
        <w:t xml:space="preserve"> is legally required if children are to be home-schooled. A curriculum-free philosophy of homeschooling may be called </w:t>
      </w:r>
      <w:hyperlink r:id="rId20" w:tooltip="Unschooling" w:history="1">
        <w:proofErr w:type="spellStart"/>
        <w:r w:rsidRPr="00EA15DD">
          <w:rPr>
            <w:rFonts w:ascii="Times New Roman" w:eastAsia="Times New Roman" w:hAnsi="Times New Roman" w:cs="Times New Roman"/>
            <w:i/>
            <w:iCs/>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a term coined in 1977 by American educator and author </w:t>
      </w:r>
      <w:hyperlink r:id="rId21" w:tooltip="John Caldwell Holt" w:history="1">
        <w:r w:rsidRPr="00EA15DD">
          <w:rPr>
            <w:rFonts w:ascii="Times New Roman" w:eastAsia="Times New Roman" w:hAnsi="Times New Roman" w:cs="Times New Roman"/>
            <w:sz w:val="24"/>
            <w:szCs w:val="24"/>
            <w:lang w:eastAsia="cs-CZ"/>
          </w:rPr>
          <w:t>John Holt</w:t>
        </w:r>
      </w:hyperlink>
      <w:r w:rsidRPr="00EA15DD">
        <w:rPr>
          <w:rFonts w:ascii="Times New Roman" w:eastAsia="Times New Roman" w:hAnsi="Times New Roman" w:cs="Times New Roman"/>
          <w:sz w:val="24"/>
          <w:szCs w:val="24"/>
          <w:lang w:eastAsia="cs-CZ"/>
        </w:rPr>
        <w:t xml:space="preserve"> in his magazine </w:t>
      </w:r>
      <w:hyperlink r:id="rId22" w:tooltip="Growing Without Schooling" w:history="1">
        <w:r w:rsidRPr="00EA15DD">
          <w:rPr>
            <w:rFonts w:ascii="Times New Roman" w:eastAsia="Times New Roman" w:hAnsi="Times New Roman" w:cs="Times New Roman"/>
            <w:i/>
            <w:iCs/>
            <w:sz w:val="24"/>
            <w:szCs w:val="24"/>
            <w:lang w:eastAsia="cs-CZ"/>
          </w:rPr>
          <w:t>Growing Without Schooling</w:t>
        </w:r>
      </w:hyperlink>
      <w:r w:rsidRPr="00EA15DD">
        <w:rPr>
          <w:rFonts w:ascii="Times New Roman" w:eastAsia="Times New Roman" w:hAnsi="Times New Roman" w:cs="Times New Roman"/>
          <w:sz w:val="24"/>
          <w:szCs w:val="24"/>
          <w:lang w:eastAsia="cs-CZ"/>
        </w:rPr>
        <w:t xml:space="preserve">. In some cases, a </w:t>
      </w:r>
      <w:hyperlink r:id="rId23" w:tooltip="Liberal arts" w:history="1">
        <w:r w:rsidRPr="00EA15DD">
          <w:rPr>
            <w:rFonts w:ascii="Times New Roman" w:eastAsia="Times New Roman" w:hAnsi="Times New Roman" w:cs="Times New Roman"/>
            <w:sz w:val="24"/>
            <w:szCs w:val="24"/>
            <w:lang w:eastAsia="cs-CZ"/>
          </w:rPr>
          <w:t>liberal arts</w:t>
        </w:r>
      </w:hyperlink>
      <w:r w:rsidRPr="00EA15DD">
        <w:rPr>
          <w:rFonts w:ascii="Times New Roman" w:eastAsia="Times New Roman" w:hAnsi="Times New Roman" w:cs="Times New Roman"/>
          <w:sz w:val="24"/>
          <w:szCs w:val="24"/>
          <w:lang w:eastAsia="cs-CZ"/>
        </w:rPr>
        <w:t xml:space="preserve"> education is provided using the </w:t>
      </w:r>
      <w:hyperlink r:id="rId24" w:tooltip="Trivium (education)" w:history="1">
        <w:r w:rsidRPr="00EA15DD">
          <w:rPr>
            <w:rFonts w:ascii="Times New Roman" w:eastAsia="Times New Roman" w:hAnsi="Times New Roman" w:cs="Times New Roman"/>
            <w:sz w:val="24"/>
            <w:szCs w:val="24"/>
            <w:lang w:eastAsia="cs-CZ"/>
          </w:rPr>
          <w:t>trivium</w:t>
        </w:r>
      </w:hyperlink>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and</w:t>
      </w:r>
      <w:proofErr w:type="spellEnd"/>
      <w:r w:rsidRPr="00EA15DD">
        <w:rPr>
          <w:rFonts w:ascii="Times New Roman" w:eastAsia="Times New Roman" w:hAnsi="Times New Roman" w:cs="Times New Roman"/>
          <w:sz w:val="24"/>
          <w:szCs w:val="24"/>
          <w:lang w:eastAsia="cs-CZ"/>
        </w:rPr>
        <w:t xml:space="preserve"> </w:t>
      </w:r>
      <w:hyperlink r:id="rId25" w:tooltip="Quadrivium" w:history="1">
        <w:proofErr w:type="spellStart"/>
        <w:r w:rsidRPr="00EA15DD">
          <w:rPr>
            <w:rFonts w:ascii="Times New Roman" w:eastAsia="Times New Roman" w:hAnsi="Times New Roman" w:cs="Times New Roman"/>
            <w:sz w:val="24"/>
            <w:szCs w:val="24"/>
            <w:lang w:eastAsia="cs-CZ"/>
          </w:rPr>
          <w:t>quadrivium</w:t>
        </w:r>
        <w:proofErr w:type="spellEnd"/>
      </w:hyperlink>
      <w:r w:rsidRPr="00EA15DD">
        <w:rPr>
          <w:rFonts w:ascii="Times New Roman" w:eastAsia="Times New Roman" w:hAnsi="Times New Roman" w:cs="Times New Roman"/>
          <w:sz w:val="24"/>
          <w:szCs w:val="24"/>
          <w:lang w:eastAsia="cs-CZ"/>
        </w:rPr>
        <w:t xml:space="preserve"> as the main model.</w:t>
      </w:r>
    </w:p>
    <w:tbl>
      <w:tblPr>
        <w:tblW w:w="0" w:type="auto"/>
        <w:tblCellSpacing w:w="15" w:type="dxa"/>
        <w:tblCellMar>
          <w:top w:w="15" w:type="dxa"/>
          <w:left w:w="15" w:type="dxa"/>
          <w:bottom w:w="15" w:type="dxa"/>
          <w:right w:w="15" w:type="dxa"/>
        </w:tblCellMar>
        <w:tblLook w:val="04A0"/>
      </w:tblPr>
      <w:tblGrid>
        <w:gridCol w:w="96"/>
      </w:tblGrid>
      <w:tr w:rsidR="00EA15DD" w:rsidRPr="00EA15DD" w:rsidTr="00EA15DD">
        <w:trPr>
          <w:tblCellSpacing w:w="15" w:type="dxa"/>
        </w:trPr>
        <w:tc>
          <w:tcPr>
            <w:tcW w:w="0" w:type="auto"/>
            <w:vAlign w:val="center"/>
            <w:hideMark/>
          </w:tcPr>
          <w:p w:rsidR="00EA15DD" w:rsidRPr="00EA15DD" w:rsidRDefault="00EA15DD" w:rsidP="00EA15D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tc>
      </w:tr>
    </w:tbl>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History</w:t>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905000" cy="1762125"/>
            <wp:effectExtent l="19050" t="0" r="0" b="0"/>
            <wp:docPr id="1" name="obrázek 1" descr="http://upload.wikimedia.org/wikipedia/commons/thumb/3/30/Fireside_Education_frontispiece.jpg/200px-Fireside_Education_frontispiece.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0/Fireside_Education_frontispiece.jpg/200px-Fireside_Education_frontispiece.jpg">
                      <a:hlinkClick r:id="rId26"/>
                    </pic:cNvPr>
                    <pic:cNvPicPr>
                      <a:picLocks noChangeAspect="1" noChangeArrowheads="1"/>
                    </pic:cNvPicPr>
                  </pic:nvPicPr>
                  <pic:blipFill>
                    <a:blip r:embed="rId27" cstate="print"/>
                    <a:srcRect/>
                    <a:stretch>
                      <a:fillRect/>
                    </a:stretch>
                  </pic:blipFill>
                  <pic:spPr bwMode="auto">
                    <a:xfrm>
                      <a:off x="0" y="0"/>
                      <a:ext cx="1905000" cy="1762125"/>
                    </a:xfrm>
                    <a:prstGeom prst="rect">
                      <a:avLst/>
                    </a:prstGeom>
                    <a:noFill/>
                    <a:ln w="9525">
                      <a:noFill/>
                      <a:miter lim="800000"/>
                      <a:headEnd/>
                      <a:tailEnd/>
                    </a:ln>
                  </pic:spPr>
                </pic:pic>
              </a:graphicData>
            </a:graphic>
          </wp:inline>
        </w:drawing>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142875" cy="104775"/>
            <wp:effectExtent l="19050" t="0" r="9525" b="0"/>
            <wp:docPr id="2" name="obrázek 2" descr="http://bits.wikimedia.org/static-1.21wmf12/skins/common/images/magnify-clip.png">
              <a:hlinkClick xmlns:a="http://schemas.openxmlformats.org/drawingml/2006/main" r:id="rId2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1wmf12/skins/common/images/magnify-clip.png">
                      <a:hlinkClick r:id="rId26" tooltip="&quot;Enlarge&quot;"/>
                    </pic:cNvPr>
                    <pic:cNvPicPr>
                      <a:picLocks noChangeAspect="1" noChangeArrowheads="1"/>
                    </pic:cNvPicPr>
                  </pic:nvPicPr>
                  <pic:blipFill>
                    <a:blip r:embed="rId2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Frontispiece to </w:t>
      </w:r>
      <w:r w:rsidRPr="00EA15DD">
        <w:rPr>
          <w:rFonts w:ascii="Times New Roman" w:eastAsia="Times New Roman" w:hAnsi="Times New Roman" w:cs="Times New Roman"/>
          <w:i/>
          <w:iCs/>
          <w:sz w:val="24"/>
          <w:szCs w:val="24"/>
          <w:lang w:eastAsia="cs-CZ"/>
        </w:rPr>
        <w:t>Fireside Education</w:t>
      </w:r>
      <w:r w:rsidRPr="00EA15DD">
        <w:rPr>
          <w:rFonts w:ascii="Times New Roman" w:eastAsia="Times New Roman" w:hAnsi="Times New Roman" w:cs="Times New Roman"/>
          <w:sz w:val="24"/>
          <w:szCs w:val="24"/>
          <w:lang w:eastAsia="cs-CZ"/>
        </w:rPr>
        <w:t xml:space="preserve">, </w:t>
      </w:r>
      <w:hyperlink r:id="rId29" w:tooltip="Samuel Griswold Goodrich" w:history="1">
        <w:r w:rsidRPr="00EA15DD">
          <w:rPr>
            <w:rFonts w:ascii="Times New Roman" w:eastAsia="Times New Roman" w:hAnsi="Times New Roman" w:cs="Times New Roman"/>
            <w:sz w:val="24"/>
            <w:szCs w:val="24"/>
            <w:u w:val="single"/>
            <w:lang w:eastAsia="cs-CZ"/>
          </w:rPr>
          <w:t>Samuel Griswold (Goodrich)</w:t>
        </w:r>
      </w:hyperlink>
      <w:r w:rsidRPr="00EA15DD">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For much of history and in many cultures, enlisting professional teachers (whether as tutors or in a formal academic setting) was an option available only to a small elite. Thus, until relatively recently, the vast majority of people were educated by family members (especially during early childhood), family friends or any one with useful knowledge</w:t>
      </w:r>
      <w:r>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 earliest </w:t>
      </w:r>
      <w:hyperlink r:id="rId30" w:tooltip="State school" w:history="1">
        <w:r w:rsidRPr="00EA15DD">
          <w:rPr>
            <w:rFonts w:ascii="Times New Roman" w:eastAsia="Times New Roman" w:hAnsi="Times New Roman" w:cs="Times New Roman"/>
            <w:sz w:val="24"/>
            <w:szCs w:val="24"/>
            <w:lang w:eastAsia="cs-CZ"/>
          </w:rPr>
          <w:t>public schools</w:t>
        </w:r>
      </w:hyperlink>
      <w:r w:rsidRPr="00EA15DD">
        <w:rPr>
          <w:rFonts w:ascii="Times New Roman" w:eastAsia="Times New Roman" w:hAnsi="Times New Roman" w:cs="Times New Roman"/>
          <w:sz w:val="24"/>
          <w:szCs w:val="24"/>
          <w:lang w:eastAsia="cs-CZ"/>
        </w:rPr>
        <w:t xml:space="preserve"> in the modern </w:t>
      </w:r>
      <w:hyperlink r:id="rId31" w:tooltip="Western culture" w:history="1">
        <w:r w:rsidRPr="00EA15DD">
          <w:rPr>
            <w:rFonts w:ascii="Times New Roman" w:eastAsia="Times New Roman" w:hAnsi="Times New Roman" w:cs="Times New Roman"/>
            <w:sz w:val="24"/>
            <w:szCs w:val="24"/>
            <w:lang w:eastAsia="cs-CZ"/>
          </w:rPr>
          <w:t>West</w:t>
        </w:r>
      </w:hyperlink>
      <w:r w:rsidRPr="00EA15DD">
        <w:rPr>
          <w:rFonts w:ascii="Times New Roman" w:eastAsia="Times New Roman" w:hAnsi="Times New Roman" w:cs="Times New Roman"/>
          <w:sz w:val="24"/>
          <w:szCs w:val="24"/>
          <w:lang w:eastAsia="cs-CZ"/>
        </w:rPr>
        <w:t xml:space="preserve"> began in the early 16th century in the German states of </w:t>
      </w:r>
      <w:hyperlink r:id="rId32" w:tooltip="Gotha (district)" w:history="1">
        <w:r w:rsidRPr="00EA15DD">
          <w:rPr>
            <w:rFonts w:ascii="Times New Roman" w:eastAsia="Times New Roman" w:hAnsi="Times New Roman" w:cs="Times New Roman"/>
            <w:sz w:val="24"/>
            <w:szCs w:val="24"/>
            <w:lang w:eastAsia="cs-CZ"/>
          </w:rPr>
          <w:t>Gotha</w:t>
        </w:r>
      </w:hyperlink>
      <w:r w:rsidRPr="00EA15DD">
        <w:rPr>
          <w:rFonts w:ascii="Times New Roman" w:eastAsia="Times New Roman" w:hAnsi="Times New Roman" w:cs="Times New Roman"/>
          <w:sz w:val="24"/>
          <w:szCs w:val="24"/>
          <w:lang w:eastAsia="cs-CZ"/>
        </w:rPr>
        <w:t xml:space="preserve"> and </w:t>
      </w:r>
      <w:proofErr w:type="spellStart"/>
      <w:r w:rsidRPr="00EA15DD">
        <w:rPr>
          <w:rFonts w:ascii="Times New Roman" w:eastAsia="Times New Roman" w:hAnsi="Times New Roman" w:cs="Times New Roman"/>
          <w:sz w:val="24"/>
          <w:szCs w:val="24"/>
          <w:lang w:eastAsia="cs-CZ"/>
        </w:rPr>
        <w:t>Thurungia</w:t>
      </w:r>
      <w:proofErr w:type="spellEnd"/>
      <w:r w:rsidRPr="00EA15DD">
        <w:rPr>
          <w:rFonts w:ascii="Times New Roman" w:eastAsia="Times New Roman" w:hAnsi="Times New Roman" w:cs="Times New Roman"/>
          <w:sz w:val="24"/>
          <w:szCs w:val="24"/>
          <w:lang w:eastAsia="cs-CZ"/>
        </w:rPr>
        <w:t>. However, even in the 18th century, the vast majority of people in Europe lacked formal schooling, which means they were homeschooled, tutored or received no education at all. The same was also true for colonial Americ</w:t>
      </w:r>
      <w:r>
        <w:rPr>
          <w:rFonts w:ascii="Times New Roman" w:eastAsia="Times New Roman" w:hAnsi="Times New Roman" w:cs="Times New Roman"/>
          <w:sz w:val="24"/>
          <w:szCs w:val="24"/>
          <w:lang w:eastAsia="cs-CZ"/>
        </w:rPr>
        <w:t>a</w:t>
      </w:r>
      <w:r w:rsidRPr="00EA15DD">
        <w:rPr>
          <w:rFonts w:ascii="Times New Roman" w:eastAsia="Times New Roman" w:hAnsi="Times New Roman" w:cs="Times New Roman"/>
          <w:sz w:val="24"/>
          <w:szCs w:val="24"/>
          <w:lang w:eastAsia="cs-CZ"/>
        </w:rPr>
        <w:t xml:space="preserve"> and for the United States until the 1850s. Formal schooling in a classroom setting has been the most common means of schooling throughout the world, especially in developed countries, since the early and mid 19th century. Native Americans, who traditionally used homeschooling and apprenticeship, vigorously resisted compulsory education in the United States.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the 1960s, </w:t>
      </w:r>
      <w:hyperlink r:id="rId33" w:tooltip="Rousas John Rushdoony" w:history="1">
        <w:proofErr w:type="spellStart"/>
        <w:r w:rsidRPr="00EA15DD">
          <w:rPr>
            <w:rFonts w:ascii="Times New Roman" w:eastAsia="Times New Roman" w:hAnsi="Times New Roman" w:cs="Times New Roman"/>
            <w:sz w:val="24"/>
            <w:szCs w:val="24"/>
            <w:lang w:eastAsia="cs-CZ"/>
          </w:rPr>
          <w:t>Rousas</w:t>
        </w:r>
        <w:proofErr w:type="spellEnd"/>
        <w:r w:rsidRPr="00EA15DD">
          <w:rPr>
            <w:rFonts w:ascii="Times New Roman" w:eastAsia="Times New Roman" w:hAnsi="Times New Roman" w:cs="Times New Roman"/>
            <w:sz w:val="24"/>
            <w:szCs w:val="24"/>
            <w:lang w:eastAsia="cs-CZ"/>
          </w:rPr>
          <w:t xml:space="preserve"> John </w:t>
        </w:r>
        <w:proofErr w:type="spellStart"/>
        <w:r w:rsidRPr="00EA15DD">
          <w:rPr>
            <w:rFonts w:ascii="Times New Roman" w:eastAsia="Times New Roman" w:hAnsi="Times New Roman" w:cs="Times New Roman"/>
            <w:sz w:val="24"/>
            <w:szCs w:val="24"/>
            <w:lang w:eastAsia="cs-CZ"/>
          </w:rPr>
          <w:t>Rushdoony</w:t>
        </w:r>
        <w:proofErr w:type="spellEnd"/>
      </w:hyperlink>
      <w:r w:rsidRPr="00EA15DD">
        <w:rPr>
          <w:rFonts w:ascii="Times New Roman" w:eastAsia="Times New Roman" w:hAnsi="Times New Roman" w:cs="Times New Roman"/>
          <w:sz w:val="24"/>
          <w:szCs w:val="24"/>
          <w:lang w:eastAsia="cs-CZ"/>
        </w:rPr>
        <w:t xml:space="preserve"> began to advocate homeschooling, which he saw as a way to combat the intentionally </w:t>
      </w:r>
      <w:hyperlink r:id="rId34" w:tooltip="Secular" w:history="1">
        <w:r w:rsidRPr="00EA15DD">
          <w:rPr>
            <w:rFonts w:ascii="Times New Roman" w:eastAsia="Times New Roman" w:hAnsi="Times New Roman" w:cs="Times New Roman"/>
            <w:sz w:val="24"/>
            <w:szCs w:val="24"/>
            <w:lang w:eastAsia="cs-CZ"/>
          </w:rPr>
          <w:t>secular</w:t>
        </w:r>
      </w:hyperlink>
      <w:r w:rsidRPr="00EA15DD">
        <w:rPr>
          <w:rFonts w:ascii="Times New Roman" w:eastAsia="Times New Roman" w:hAnsi="Times New Roman" w:cs="Times New Roman"/>
          <w:sz w:val="24"/>
          <w:szCs w:val="24"/>
          <w:lang w:eastAsia="cs-CZ"/>
        </w:rPr>
        <w:t xml:space="preserve"> nature of the </w:t>
      </w:r>
      <w:hyperlink r:id="rId35" w:tooltip="U.S." w:history="1">
        <w:r w:rsidRPr="00EA15DD">
          <w:rPr>
            <w:rFonts w:ascii="Times New Roman" w:eastAsia="Times New Roman" w:hAnsi="Times New Roman" w:cs="Times New Roman"/>
            <w:sz w:val="24"/>
            <w:szCs w:val="24"/>
            <w:lang w:eastAsia="cs-CZ"/>
          </w:rPr>
          <w:t>U.S.</w:t>
        </w:r>
      </w:hyperlink>
      <w:r w:rsidRPr="00EA15DD">
        <w:rPr>
          <w:rFonts w:ascii="Times New Roman" w:eastAsia="Times New Roman" w:hAnsi="Times New Roman" w:cs="Times New Roman"/>
          <w:sz w:val="24"/>
          <w:szCs w:val="24"/>
          <w:lang w:eastAsia="cs-CZ"/>
        </w:rPr>
        <w:t xml:space="preserve"> </w:t>
      </w:r>
      <w:hyperlink r:id="rId36" w:tooltip="Public school (government funded)" w:history="1">
        <w:r w:rsidRPr="00EA15DD">
          <w:rPr>
            <w:rFonts w:ascii="Times New Roman" w:eastAsia="Times New Roman" w:hAnsi="Times New Roman" w:cs="Times New Roman"/>
            <w:sz w:val="24"/>
            <w:szCs w:val="24"/>
            <w:lang w:eastAsia="cs-CZ"/>
          </w:rPr>
          <w:t>public school</w:t>
        </w:r>
      </w:hyperlink>
      <w:r w:rsidRPr="00EA15DD">
        <w:rPr>
          <w:rFonts w:ascii="Times New Roman" w:eastAsia="Times New Roman" w:hAnsi="Times New Roman" w:cs="Times New Roman"/>
          <w:sz w:val="24"/>
          <w:szCs w:val="24"/>
          <w:lang w:eastAsia="cs-CZ"/>
        </w:rPr>
        <w:t xml:space="preserve"> system. He vigorously attacked </w:t>
      </w:r>
      <w:hyperlink r:id="rId37" w:tooltip="Progressivism" w:history="1">
        <w:r w:rsidRPr="00EA15DD">
          <w:rPr>
            <w:rFonts w:ascii="Times New Roman" w:eastAsia="Times New Roman" w:hAnsi="Times New Roman" w:cs="Times New Roman"/>
            <w:sz w:val="24"/>
            <w:szCs w:val="24"/>
            <w:lang w:eastAsia="cs-CZ"/>
          </w:rPr>
          <w:t>progressive</w:t>
        </w:r>
      </w:hyperlink>
      <w:r w:rsidRPr="00EA15DD">
        <w:rPr>
          <w:rFonts w:ascii="Times New Roman" w:eastAsia="Times New Roman" w:hAnsi="Times New Roman" w:cs="Times New Roman"/>
          <w:sz w:val="24"/>
          <w:szCs w:val="24"/>
          <w:lang w:eastAsia="cs-CZ"/>
        </w:rPr>
        <w:t xml:space="preserve"> </w:t>
      </w:r>
      <w:hyperlink r:id="rId38" w:tooltip="School reform" w:history="1">
        <w:r w:rsidRPr="00EA15DD">
          <w:rPr>
            <w:rFonts w:ascii="Times New Roman" w:eastAsia="Times New Roman" w:hAnsi="Times New Roman" w:cs="Times New Roman"/>
            <w:sz w:val="24"/>
            <w:szCs w:val="24"/>
            <w:lang w:eastAsia="cs-CZ"/>
          </w:rPr>
          <w:t>school reformers</w:t>
        </w:r>
      </w:hyperlink>
      <w:r w:rsidRPr="00EA15DD">
        <w:rPr>
          <w:rFonts w:ascii="Times New Roman" w:eastAsia="Times New Roman" w:hAnsi="Times New Roman" w:cs="Times New Roman"/>
          <w:sz w:val="24"/>
          <w:szCs w:val="24"/>
          <w:lang w:eastAsia="cs-CZ"/>
        </w:rPr>
        <w:t xml:space="preserve"> such as </w:t>
      </w:r>
      <w:hyperlink r:id="rId39" w:tooltip="Horace Mann" w:history="1">
        <w:r w:rsidRPr="00EA15DD">
          <w:rPr>
            <w:rFonts w:ascii="Times New Roman" w:eastAsia="Times New Roman" w:hAnsi="Times New Roman" w:cs="Times New Roman"/>
            <w:sz w:val="24"/>
            <w:szCs w:val="24"/>
            <w:lang w:eastAsia="cs-CZ"/>
          </w:rPr>
          <w:t>Horace Mann</w:t>
        </w:r>
      </w:hyperlink>
      <w:r w:rsidRPr="00EA15DD">
        <w:rPr>
          <w:rFonts w:ascii="Times New Roman" w:eastAsia="Times New Roman" w:hAnsi="Times New Roman" w:cs="Times New Roman"/>
          <w:sz w:val="24"/>
          <w:szCs w:val="24"/>
          <w:lang w:eastAsia="cs-CZ"/>
        </w:rPr>
        <w:t xml:space="preserve"> and </w:t>
      </w:r>
      <w:hyperlink r:id="rId40" w:tooltip="John Dewey" w:history="1">
        <w:r w:rsidRPr="00EA15DD">
          <w:rPr>
            <w:rFonts w:ascii="Times New Roman" w:eastAsia="Times New Roman" w:hAnsi="Times New Roman" w:cs="Times New Roman"/>
            <w:sz w:val="24"/>
            <w:szCs w:val="24"/>
            <w:lang w:eastAsia="cs-CZ"/>
          </w:rPr>
          <w:t>John Dewey</w:t>
        </w:r>
      </w:hyperlink>
      <w:r w:rsidRPr="00EA15DD">
        <w:rPr>
          <w:rFonts w:ascii="Times New Roman" w:eastAsia="Times New Roman" w:hAnsi="Times New Roman" w:cs="Times New Roman"/>
          <w:sz w:val="24"/>
          <w:szCs w:val="24"/>
          <w:lang w:eastAsia="cs-CZ"/>
        </w:rPr>
        <w:t xml:space="preserve"> and argued for the dismantling of the state's influence in education in three works: </w:t>
      </w:r>
      <w:r w:rsidRPr="00EA15DD">
        <w:rPr>
          <w:rFonts w:ascii="Times New Roman" w:eastAsia="Times New Roman" w:hAnsi="Times New Roman" w:cs="Times New Roman"/>
          <w:i/>
          <w:iCs/>
          <w:sz w:val="24"/>
          <w:szCs w:val="24"/>
          <w:lang w:eastAsia="cs-CZ"/>
        </w:rPr>
        <w:t>Intellectual Schizophrenia</w:t>
      </w:r>
      <w:r w:rsidRPr="00EA15DD">
        <w:rPr>
          <w:rFonts w:ascii="Times New Roman" w:eastAsia="Times New Roman" w:hAnsi="Times New Roman" w:cs="Times New Roman"/>
          <w:sz w:val="24"/>
          <w:szCs w:val="24"/>
          <w:lang w:eastAsia="cs-CZ"/>
        </w:rPr>
        <w:t xml:space="preserve"> (a general and concise study of education), </w:t>
      </w:r>
      <w:r w:rsidRPr="00EA15DD">
        <w:rPr>
          <w:rFonts w:ascii="Times New Roman" w:eastAsia="Times New Roman" w:hAnsi="Times New Roman" w:cs="Times New Roman"/>
          <w:i/>
          <w:iCs/>
          <w:sz w:val="24"/>
          <w:szCs w:val="24"/>
          <w:lang w:eastAsia="cs-CZ"/>
        </w:rPr>
        <w:t>The Messianic Character of American Education</w:t>
      </w:r>
      <w:r w:rsidRPr="00EA15DD">
        <w:rPr>
          <w:rFonts w:ascii="Times New Roman" w:eastAsia="Times New Roman" w:hAnsi="Times New Roman" w:cs="Times New Roman"/>
          <w:sz w:val="24"/>
          <w:szCs w:val="24"/>
          <w:lang w:eastAsia="cs-CZ"/>
        </w:rPr>
        <w:t xml:space="preserve"> (a history and castigation of public education in the U.S.), and </w:t>
      </w:r>
      <w:r w:rsidRPr="00EA15DD">
        <w:rPr>
          <w:rFonts w:ascii="Times New Roman" w:eastAsia="Times New Roman" w:hAnsi="Times New Roman" w:cs="Times New Roman"/>
          <w:i/>
          <w:iCs/>
          <w:sz w:val="24"/>
          <w:szCs w:val="24"/>
          <w:lang w:eastAsia="cs-CZ"/>
        </w:rPr>
        <w:t>The Philosophy of the Christian Curriculum</w:t>
      </w:r>
      <w:r w:rsidRPr="00EA15DD">
        <w:rPr>
          <w:rFonts w:ascii="Times New Roman" w:eastAsia="Times New Roman" w:hAnsi="Times New Roman" w:cs="Times New Roman"/>
          <w:sz w:val="24"/>
          <w:szCs w:val="24"/>
          <w:lang w:eastAsia="cs-CZ"/>
        </w:rPr>
        <w:t xml:space="preserve"> (a parent-oriented pedagogical statement). </w:t>
      </w:r>
      <w:hyperlink r:id="rId41" w:tooltip="Rushdoony" w:history="1">
        <w:proofErr w:type="spellStart"/>
        <w:r w:rsidRPr="00EA15DD">
          <w:rPr>
            <w:rFonts w:ascii="Times New Roman" w:eastAsia="Times New Roman" w:hAnsi="Times New Roman" w:cs="Times New Roman"/>
            <w:sz w:val="24"/>
            <w:szCs w:val="24"/>
            <w:lang w:eastAsia="cs-CZ"/>
          </w:rPr>
          <w:t>Rushdoony</w:t>
        </w:r>
        <w:proofErr w:type="spellEnd"/>
      </w:hyperlink>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was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frequently</w:t>
      </w:r>
      <w:proofErr w:type="spellEnd"/>
      <w:r w:rsidRPr="00EA15DD">
        <w:rPr>
          <w:rFonts w:ascii="Times New Roman" w:eastAsia="Times New Roman" w:hAnsi="Times New Roman" w:cs="Times New Roman"/>
          <w:sz w:val="24"/>
          <w:szCs w:val="24"/>
          <w:lang w:eastAsia="cs-CZ"/>
        </w:rPr>
        <w:t xml:space="preserve"> called as an expert witness by the HSLDA (</w:t>
      </w:r>
      <w:hyperlink r:id="rId42" w:tooltip="Home School Legal Defense Association" w:history="1">
        <w:r w:rsidRPr="00EA15DD">
          <w:rPr>
            <w:rFonts w:ascii="Times New Roman" w:eastAsia="Times New Roman" w:hAnsi="Times New Roman" w:cs="Times New Roman"/>
            <w:sz w:val="24"/>
            <w:szCs w:val="24"/>
            <w:lang w:eastAsia="cs-CZ"/>
          </w:rPr>
          <w:t>Home School Legal Defense Association</w:t>
        </w:r>
      </w:hyperlink>
      <w:r w:rsidRPr="00EA15DD">
        <w:rPr>
          <w:rFonts w:ascii="Times New Roman" w:eastAsia="Times New Roman" w:hAnsi="Times New Roman" w:cs="Times New Roman"/>
          <w:sz w:val="24"/>
          <w:szCs w:val="24"/>
          <w:lang w:eastAsia="cs-CZ"/>
        </w:rPr>
        <w:t>) in court cases.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During this time, the American educational professionals </w:t>
      </w:r>
      <w:hyperlink r:id="rId43" w:tooltip="Raymond S. and Dorothy N. Moore Foundation (page does not exist)" w:history="1">
        <w:r w:rsidRPr="00EA15DD">
          <w:rPr>
            <w:rFonts w:ascii="Times New Roman" w:eastAsia="Times New Roman" w:hAnsi="Times New Roman" w:cs="Times New Roman"/>
            <w:sz w:val="24"/>
            <w:szCs w:val="24"/>
            <w:lang w:eastAsia="cs-CZ"/>
          </w:rPr>
          <w:t>Raymond and Dorothy Moore</w:t>
        </w:r>
      </w:hyperlink>
      <w:r w:rsidRPr="00EA15DD">
        <w:rPr>
          <w:rFonts w:ascii="Times New Roman" w:eastAsia="Times New Roman" w:hAnsi="Times New Roman" w:cs="Times New Roman"/>
          <w:sz w:val="24"/>
          <w:szCs w:val="24"/>
          <w:lang w:eastAsia="cs-CZ"/>
        </w:rPr>
        <w:t xml:space="preserve"> began to research the academic validity of the rapidly growing </w:t>
      </w:r>
      <w:hyperlink r:id="rId44" w:tooltip="Early Childhood Education" w:history="1">
        <w:r w:rsidRPr="00EA15DD">
          <w:rPr>
            <w:rFonts w:ascii="Times New Roman" w:eastAsia="Times New Roman" w:hAnsi="Times New Roman" w:cs="Times New Roman"/>
            <w:sz w:val="24"/>
            <w:szCs w:val="24"/>
            <w:lang w:eastAsia="cs-CZ"/>
          </w:rPr>
          <w:t>Early Childhood Education</w:t>
        </w:r>
      </w:hyperlink>
      <w:r w:rsidRPr="00EA15DD">
        <w:rPr>
          <w:rFonts w:ascii="Times New Roman" w:eastAsia="Times New Roman" w:hAnsi="Times New Roman" w:cs="Times New Roman"/>
          <w:sz w:val="24"/>
          <w:szCs w:val="24"/>
          <w:lang w:eastAsia="cs-CZ"/>
        </w:rPr>
        <w:t xml:space="preserve"> movement. This research included independent studies by other researchers and a review of over 8,000 studies bearing on Early Childhood Education and the physical and mental development of children.</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They asserted that formal schooling before ages 8–12 not only lacked the anticipated effectiveness, but was actually harmful to children.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began</w:t>
      </w:r>
      <w:proofErr w:type="spellEnd"/>
      <w:r w:rsidRPr="00EA15DD">
        <w:rPr>
          <w:rFonts w:ascii="Times New Roman" w:eastAsia="Times New Roman" w:hAnsi="Times New Roman" w:cs="Times New Roman"/>
          <w:sz w:val="24"/>
          <w:szCs w:val="24"/>
          <w:lang w:eastAsia="cs-CZ"/>
        </w:rPr>
        <w:t xml:space="preserve"> to publish their view that formal schooling was damaging young children academically, socially, mentally, and even physiologically. They presented evidence that childhood problems such as juvenile delinquency, nearsightedness, increased enrollment of students in </w:t>
      </w:r>
      <w:hyperlink r:id="rId45" w:tooltip="Special education" w:history="1">
        <w:r w:rsidRPr="00EA15DD">
          <w:rPr>
            <w:rFonts w:ascii="Times New Roman" w:eastAsia="Times New Roman" w:hAnsi="Times New Roman" w:cs="Times New Roman"/>
            <w:sz w:val="24"/>
            <w:szCs w:val="24"/>
            <w:lang w:eastAsia="cs-CZ"/>
          </w:rPr>
          <w:t>special education</w:t>
        </w:r>
      </w:hyperlink>
      <w:r w:rsidRPr="00EA15DD">
        <w:rPr>
          <w:rFonts w:ascii="Times New Roman" w:eastAsia="Times New Roman" w:hAnsi="Times New Roman" w:cs="Times New Roman"/>
          <w:sz w:val="24"/>
          <w:szCs w:val="24"/>
          <w:lang w:eastAsia="cs-CZ"/>
        </w:rPr>
        <w:t xml:space="preserve"> classes, and behavioral problems were the result of increasingly earlier enrollment of students.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cited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studies</w:t>
      </w:r>
      <w:proofErr w:type="spellEnd"/>
      <w:r w:rsidRPr="00EA15DD">
        <w:rPr>
          <w:rFonts w:ascii="Times New Roman" w:eastAsia="Times New Roman" w:hAnsi="Times New Roman" w:cs="Times New Roman"/>
          <w:sz w:val="24"/>
          <w:szCs w:val="24"/>
          <w:lang w:eastAsia="cs-CZ"/>
        </w:rPr>
        <w:t xml:space="preserve"> demonstrating that </w:t>
      </w:r>
      <w:hyperlink r:id="rId46" w:tooltip="Orphans" w:history="1">
        <w:r w:rsidRPr="00EA15DD">
          <w:rPr>
            <w:rFonts w:ascii="Times New Roman" w:eastAsia="Times New Roman" w:hAnsi="Times New Roman" w:cs="Times New Roman"/>
            <w:sz w:val="24"/>
            <w:szCs w:val="24"/>
            <w:lang w:eastAsia="cs-CZ"/>
          </w:rPr>
          <w:t>orphans</w:t>
        </w:r>
      </w:hyperlink>
      <w:r w:rsidRPr="00EA15DD">
        <w:rPr>
          <w:rFonts w:ascii="Times New Roman" w:eastAsia="Times New Roman" w:hAnsi="Times New Roman" w:cs="Times New Roman"/>
          <w:sz w:val="24"/>
          <w:szCs w:val="24"/>
          <w:lang w:eastAsia="cs-CZ"/>
        </w:rPr>
        <w:t xml:space="preserve"> who were given </w:t>
      </w:r>
      <w:hyperlink r:id="rId47" w:tooltip="Surrogate mothers" w:history="1">
        <w:r w:rsidRPr="00EA15DD">
          <w:rPr>
            <w:rFonts w:ascii="Times New Roman" w:eastAsia="Times New Roman" w:hAnsi="Times New Roman" w:cs="Times New Roman"/>
            <w:sz w:val="24"/>
            <w:szCs w:val="24"/>
            <w:lang w:eastAsia="cs-CZ"/>
          </w:rPr>
          <w:t>surrogate mothers</w:t>
        </w:r>
      </w:hyperlink>
      <w:r w:rsidRPr="00EA15DD">
        <w:rPr>
          <w:rFonts w:ascii="Times New Roman" w:eastAsia="Times New Roman" w:hAnsi="Times New Roman" w:cs="Times New Roman"/>
          <w:sz w:val="24"/>
          <w:szCs w:val="24"/>
          <w:lang w:eastAsia="cs-CZ"/>
        </w:rPr>
        <w:t xml:space="preserve"> were measurably more intelligent, with superior long term effects – even though the mothers were "mentally retarded teenagers" – and that illiterate tribal mothers in Africa produced children who were socially and emotionally more advanced than typical western children, "by western standards of measurement."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Their primary assertion was that the bonds and emotional development made at home with parents during these years produced critical long term results that were cut short by enrollment in schools, and could neither be replaced nor afterward corrected in an institutional setting.</w:t>
      </w:r>
      <w:r>
        <w:rPr>
          <w:rFonts w:ascii="Times New Roman" w:eastAsia="Times New Roman" w:hAnsi="Times New Roman" w:cs="Times New Roman"/>
          <w:color w:val="0000FF"/>
          <w:sz w:val="24"/>
          <w:szCs w:val="24"/>
          <w:u w:val="single"/>
          <w:vertAlign w:val="superscript"/>
          <w:lang w:eastAsia="cs-CZ"/>
        </w:rPr>
        <w:t xml:space="preserve"> </w:t>
      </w:r>
      <w:r w:rsidRPr="00EA15DD">
        <w:rPr>
          <w:rFonts w:ascii="Times New Roman" w:eastAsia="Times New Roman" w:hAnsi="Times New Roman" w:cs="Times New Roman"/>
          <w:sz w:val="24"/>
          <w:szCs w:val="24"/>
          <w:lang w:eastAsia="cs-CZ"/>
        </w:rPr>
        <w:t xml:space="preserve">Recognizing a necessity for early out-of-home care for some children – particularly </w:t>
      </w:r>
      <w:hyperlink r:id="rId48" w:tooltip="Special needs" w:history="1">
        <w:r w:rsidRPr="00EA15DD">
          <w:rPr>
            <w:rFonts w:ascii="Times New Roman" w:eastAsia="Times New Roman" w:hAnsi="Times New Roman" w:cs="Times New Roman"/>
            <w:sz w:val="24"/>
            <w:szCs w:val="24"/>
            <w:lang w:eastAsia="cs-CZ"/>
          </w:rPr>
          <w:t>special needs</w:t>
        </w:r>
      </w:hyperlink>
      <w:r w:rsidRPr="00EA15DD">
        <w:rPr>
          <w:rFonts w:ascii="Times New Roman" w:eastAsia="Times New Roman" w:hAnsi="Times New Roman" w:cs="Times New Roman"/>
          <w:sz w:val="24"/>
          <w:szCs w:val="24"/>
          <w:lang w:eastAsia="cs-CZ"/>
        </w:rPr>
        <w:t xml:space="preserve"> and starkly impoverished children, and children from exceptionally inferior </w:t>
      </w:r>
      <w:r w:rsidRPr="00EA15DD">
        <w:rPr>
          <w:rFonts w:ascii="Times New Roman" w:eastAsia="Times New Roman" w:hAnsi="Times New Roman" w:cs="Times New Roman"/>
          <w:sz w:val="24"/>
          <w:szCs w:val="24"/>
          <w:lang w:eastAsia="cs-CZ"/>
        </w:rPr>
        <w:lastRenderedPageBreak/>
        <w:t xml:space="preserve">homes– they maintained that the vast majority of children are far better situated at home, even with mediocre parents, than with the most gifted and motivated teachers in a school setting (assuming that the child has a gifted and motivated teacher). They described the difference as follows: "This is like saying, if you can help a child by taking him off the cold street and housing him in a warm tent, then warm tents should be provided for </w:t>
      </w:r>
      <w:r w:rsidRPr="00EA15DD">
        <w:rPr>
          <w:rFonts w:ascii="Times New Roman" w:eastAsia="Times New Roman" w:hAnsi="Times New Roman" w:cs="Times New Roman"/>
          <w:i/>
          <w:iCs/>
          <w:sz w:val="24"/>
          <w:szCs w:val="24"/>
          <w:lang w:eastAsia="cs-CZ"/>
        </w:rPr>
        <w:t>all</w:t>
      </w:r>
      <w:r w:rsidRPr="00EA15DD">
        <w:rPr>
          <w:rFonts w:ascii="Times New Roman" w:eastAsia="Times New Roman" w:hAnsi="Times New Roman" w:cs="Times New Roman"/>
          <w:sz w:val="24"/>
          <w:szCs w:val="24"/>
          <w:lang w:eastAsia="cs-CZ"/>
        </w:rPr>
        <w:t xml:space="preserve"> children – when obviously most children already have even more secure housing."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Similar to Holt,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embraced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homeschooling</w:t>
      </w:r>
      <w:proofErr w:type="spellEnd"/>
      <w:r w:rsidRPr="00EA15DD">
        <w:rPr>
          <w:rFonts w:ascii="Times New Roman" w:eastAsia="Times New Roman" w:hAnsi="Times New Roman" w:cs="Times New Roman"/>
          <w:sz w:val="24"/>
          <w:szCs w:val="24"/>
          <w:lang w:eastAsia="cs-CZ"/>
        </w:rPr>
        <w:t xml:space="preserve"> after the publication of their first work, </w:t>
      </w:r>
      <w:r w:rsidRPr="00EA15DD">
        <w:rPr>
          <w:rFonts w:ascii="Times New Roman" w:eastAsia="Times New Roman" w:hAnsi="Times New Roman" w:cs="Times New Roman"/>
          <w:i/>
          <w:iCs/>
          <w:sz w:val="24"/>
          <w:szCs w:val="24"/>
          <w:lang w:eastAsia="cs-CZ"/>
        </w:rPr>
        <w:t>Better Late Than Early</w:t>
      </w:r>
      <w:r w:rsidRPr="00EA15DD">
        <w:rPr>
          <w:rFonts w:ascii="Times New Roman" w:eastAsia="Times New Roman" w:hAnsi="Times New Roman" w:cs="Times New Roman"/>
          <w:sz w:val="24"/>
          <w:szCs w:val="24"/>
          <w:lang w:eastAsia="cs-CZ"/>
        </w:rPr>
        <w:t xml:space="preserve">, 1975, and went on to become important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advocates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and</w:t>
      </w:r>
      <w:proofErr w:type="spellEnd"/>
      <w:r w:rsidRPr="00EA15DD">
        <w:rPr>
          <w:rFonts w:ascii="Times New Roman" w:eastAsia="Times New Roman" w:hAnsi="Times New Roman" w:cs="Times New Roman"/>
          <w:sz w:val="24"/>
          <w:szCs w:val="24"/>
          <w:lang w:eastAsia="cs-CZ"/>
        </w:rPr>
        <w:t xml:space="preserve"> consultants with the publication of books like </w:t>
      </w:r>
      <w:r w:rsidRPr="00EA15DD">
        <w:rPr>
          <w:rFonts w:ascii="Times New Roman" w:eastAsia="Times New Roman" w:hAnsi="Times New Roman" w:cs="Times New Roman"/>
          <w:i/>
          <w:iCs/>
          <w:sz w:val="24"/>
          <w:szCs w:val="24"/>
          <w:lang w:eastAsia="cs-CZ"/>
        </w:rPr>
        <w:t>Home Grown Kids</w:t>
      </w:r>
      <w:r w:rsidRPr="00EA15DD">
        <w:rPr>
          <w:rFonts w:ascii="Times New Roman" w:eastAsia="Times New Roman" w:hAnsi="Times New Roman" w:cs="Times New Roman"/>
          <w:sz w:val="24"/>
          <w:szCs w:val="24"/>
          <w:lang w:eastAsia="cs-CZ"/>
        </w:rPr>
        <w:t xml:space="preserve">, 1981, </w:t>
      </w:r>
      <w:proofErr w:type="spellStart"/>
      <w:r w:rsidRPr="00EA15DD">
        <w:rPr>
          <w:rFonts w:ascii="Times New Roman" w:eastAsia="Times New Roman" w:hAnsi="Times New Roman" w:cs="Times New Roman"/>
          <w:i/>
          <w:iCs/>
          <w:sz w:val="24"/>
          <w:szCs w:val="24"/>
          <w:lang w:eastAsia="cs-CZ"/>
        </w:rPr>
        <w:t>Homeschool</w:t>
      </w:r>
      <w:proofErr w:type="spellEnd"/>
      <w:r w:rsidRPr="00EA15DD">
        <w:rPr>
          <w:rFonts w:ascii="Times New Roman" w:eastAsia="Times New Roman" w:hAnsi="Times New Roman" w:cs="Times New Roman"/>
          <w:i/>
          <w:iCs/>
          <w:sz w:val="24"/>
          <w:szCs w:val="24"/>
          <w:lang w:eastAsia="cs-CZ"/>
        </w:rPr>
        <w:t xml:space="preserve"> Burnout</w:t>
      </w:r>
      <w:r w:rsidRPr="00EA15DD">
        <w:rPr>
          <w:rFonts w:ascii="Times New Roman" w:eastAsia="Times New Roman" w:hAnsi="Times New Roman" w:cs="Times New Roman"/>
          <w:sz w:val="24"/>
          <w:szCs w:val="24"/>
          <w:lang w:eastAsia="cs-CZ"/>
        </w:rPr>
        <w:t>, and others.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At the time, other authors published books questioning the premises and efficacy of compulsory schooling, including </w:t>
      </w:r>
      <w:proofErr w:type="spellStart"/>
      <w:r w:rsidRPr="00EA15DD">
        <w:rPr>
          <w:rFonts w:ascii="Times New Roman" w:eastAsia="Times New Roman" w:hAnsi="Times New Roman" w:cs="Times New Roman"/>
          <w:i/>
          <w:iCs/>
          <w:sz w:val="24"/>
          <w:szCs w:val="24"/>
          <w:lang w:eastAsia="cs-CZ"/>
        </w:rPr>
        <w:t>Deschooling</w:t>
      </w:r>
      <w:proofErr w:type="spellEnd"/>
      <w:r w:rsidRPr="00EA15DD">
        <w:rPr>
          <w:rFonts w:ascii="Times New Roman" w:eastAsia="Times New Roman" w:hAnsi="Times New Roman" w:cs="Times New Roman"/>
          <w:i/>
          <w:iCs/>
          <w:sz w:val="24"/>
          <w:szCs w:val="24"/>
          <w:lang w:eastAsia="cs-CZ"/>
        </w:rPr>
        <w:t xml:space="preserve"> Society</w:t>
      </w:r>
      <w:r w:rsidRPr="00EA15DD">
        <w:rPr>
          <w:rFonts w:ascii="Times New Roman" w:eastAsia="Times New Roman" w:hAnsi="Times New Roman" w:cs="Times New Roman"/>
          <w:sz w:val="24"/>
          <w:szCs w:val="24"/>
          <w:lang w:eastAsia="cs-CZ"/>
        </w:rPr>
        <w:t xml:space="preserve"> by </w:t>
      </w:r>
      <w:hyperlink r:id="rId49" w:tooltip="Ivan Illich" w:history="1">
        <w:r w:rsidRPr="00EA15DD">
          <w:rPr>
            <w:rFonts w:ascii="Times New Roman" w:eastAsia="Times New Roman" w:hAnsi="Times New Roman" w:cs="Times New Roman"/>
            <w:sz w:val="24"/>
            <w:szCs w:val="24"/>
            <w:lang w:eastAsia="cs-CZ"/>
          </w:rPr>
          <w:t xml:space="preserve">Ivan </w:t>
        </w:r>
        <w:proofErr w:type="spellStart"/>
        <w:r w:rsidRPr="00EA15DD">
          <w:rPr>
            <w:rFonts w:ascii="Times New Roman" w:eastAsia="Times New Roman" w:hAnsi="Times New Roman" w:cs="Times New Roman"/>
            <w:sz w:val="24"/>
            <w:szCs w:val="24"/>
            <w:lang w:eastAsia="cs-CZ"/>
          </w:rPr>
          <w:t>Illich</w:t>
        </w:r>
        <w:proofErr w:type="spellEnd"/>
      </w:hyperlink>
      <w:r w:rsidRPr="00EA15DD">
        <w:rPr>
          <w:rFonts w:ascii="Times New Roman" w:eastAsia="Times New Roman" w:hAnsi="Times New Roman" w:cs="Times New Roman"/>
          <w:sz w:val="24"/>
          <w:szCs w:val="24"/>
          <w:lang w:eastAsia="cs-CZ"/>
        </w:rPr>
        <w:t xml:space="preserve">, 1970 </w:t>
      </w:r>
      <w:proofErr w:type="spellStart"/>
      <w:r w:rsidRPr="00EA15DD">
        <w:rPr>
          <w:rFonts w:ascii="Times New Roman" w:eastAsia="Times New Roman" w:hAnsi="Times New Roman" w:cs="Times New Roman"/>
          <w:sz w:val="24"/>
          <w:szCs w:val="24"/>
          <w:lang w:eastAsia="cs-CZ"/>
        </w:rPr>
        <w:t>and</w:t>
      </w:r>
      <w:proofErr w:type="spellEnd"/>
      <w:r w:rsidRPr="00EA15DD">
        <w:rPr>
          <w:rFonts w:ascii="Times New Roman" w:eastAsia="Times New Roman" w:hAnsi="Times New Roman" w:cs="Times New Roman"/>
          <w:sz w:val="24"/>
          <w:szCs w:val="24"/>
          <w:lang w:eastAsia="cs-CZ"/>
        </w:rPr>
        <w:t xml:space="preserve"> </w:t>
      </w:r>
      <w:r w:rsidRPr="00EA15DD">
        <w:rPr>
          <w:rFonts w:ascii="Times New Roman" w:eastAsia="Times New Roman" w:hAnsi="Times New Roman" w:cs="Times New Roman"/>
          <w:i/>
          <w:iCs/>
          <w:sz w:val="24"/>
          <w:szCs w:val="24"/>
          <w:lang w:eastAsia="cs-CZ"/>
        </w:rPr>
        <w:t>No More Public School</w:t>
      </w:r>
      <w:r w:rsidRPr="00EA15DD">
        <w:rPr>
          <w:rFonts w:ascii="Times New Roman" w:eastAsia="Times New Roman" w:hAnsi="Times New Roman" w:cs="Times New Roman"/>
          <w:sz w:val="24"/>
          <w:szCs w:val="24"/>
          <w:lang w:eastAsia="cs-CZ"/>
        </w:rPr>
        <w:t xml:space="preserve"> by </w:t>
      </w:r>
      <w:hyperlink r:id="rId50" w:tooltip="Harold Bennet (page does not exist)" w:history="1">
        <w:r w:rsidRPr="00EA15DD">
          <w:rPr>
            <w:rFonts w:ascii="Times New Roman" w:eastAsia="Times New Roman" w:hAnsi="Times New Roman" w:cs="Times New Roman"/>
            <w:sz w:val="24"/>
            <w:szCs w:val="24"/>
            <w:lang w:eastAsia="cs-CZ"/>
          </w:rPr>
          <w:t xml:space="preserve">Harold </w:t>
        </w:r>
        <w:proofErr w:type="spellStart"/>
        <w:r w:rsidRPr="00EA15DD">
          <w:rPr>
            <w:rFonts w:ascii="Times New Roman" w:eastAsia="Times New Roman" w:hAnsi="Times New Roman" w:cs="Times New Roman"/>
            <w:sz w:val="24"/>
            <w:szCs w:val="24"/>
            <w:lang w:eastAsia="cs-CZ"/>
          </w:rPr>
          <w:t>Bennet</w:t>
        </w:r>
        <w:proofErr w:type="spellEnd"/>
      </w:hyperlink>
      <w:r w:rsidRPr="00EA15DD">
        <w:rPr>
          <w:rFonts w:ascii="Times New Roman" w:eastAsia="Times New Roman" w:hAnsi="Times New Roman" w:cs="Times New Roman"/>
          <w:sz w:val="24"/>
          <w:szCs w:val="24"/>
          <w:lang w:eastAsia="cs-CZ"/>
        </w:rPr>
        <w:t>, 1972.</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1976, Holt published </w:t>
      </w:r>
      <w:r w:rsidRPr="00EA15DD">
        <w:rPr>
          <w:rFonts w:ascii="Times New Roman" w:eastAsia="Times New Roman" w:hAnsi="Times New Roman" w:cs="Times New Roman"/>
          <w:i/>
          <w:iCs/>
          <w:sz w:val="24"/>
          <w:szCs w:val="24"/>
          <w:lang w:eastAsia="cs-CZ"/>
        </w:rPr>
        <w:t>Instead of Education; Ways to Help People Do Things Better</w:t>
      </w:r>
      <w:r w:rsidRPr="00EA15DD">
        <w:rPr>
          <w:rFonts w:ascii="Times New Roman" w:eastAsia="Times New Roman" w:hAnsi="Times New Roman" w:cs="Times New Roman"/>
          <w:sz w:val="24"/>
          <w:szCs w:val="24"/>
          <w:lang w:eastAsia="cs-CZ"/>
        </w:rPr>
        <w:t xml:space="preserve">. In its conclusion, he called for a "Children's </w:t>
      </w:r>
      <w:hyperlink r:id="rId51" w:tooltip="Underground Railroad" w:history="1">
        <w:r w:rsidRPr="00EA15DD">
          <w:rPr>
            <w:rFonts w:ascii="Times New Roman" w:eastAsia="Times New Roman" w:hAnsi="Times New Roman" w:cs="Times New Roman"/>
            <w:sz w:val="24"/>
            <w:szCs w:val="24"/>
            <w:lang w:eastAsia="cs-CZ"/>
          </w:rPr>
          <w:t>Underground Railroad</w:t>
        </w:r>
      </w:hyperlink>
      <w:r w:rsidRPr="00EA15DD">
        <w:rPr>
          <w:rFonts w:ascii="Times New Roman" w:eastAsia="Times New Roman" w:hAnsi="Times New Roman" w:cs="Times New Roman"/>
          <w:sz w:val="24"/>
          <w:szCs w:val="24"/>
          <w:lang w:eastAsia="cs-CZ"/>
        </w:rPr>
        <w:t xml:space="preserve">" to help children escape compulsory schooling. In response, Holt was contacted by families from around the U.S. to tell him that they were educating their children at home. In 1977, after corresponding with a number of these families, Holt began producing </w:t>
      </w:r>
      <w:hyperlink r:id="rId52" w:tooltip="Growing Without Schooling" w:history="1">
        <w:r w:rsidRPr="00EA15DD">
          <w:rPr>
            <w:rFonts w:ascii="Times New Roman" w:eastAsia="Times New Roman" w:hAnsi="Times New Roman" w:cs="Times New Roman"/>
            <w:i/>
            <w:iCs/>
            <w:sz w:val="24"/>
            <w:szCs w:val="24"/>
            <w:lang w:eastAsia="cs-CZ"/>
          </w:rPr>
          <w:t>Growing Without Schooling</w:t>
        </w:r>
      </w:hyperlink>
      <w:r w:rsidRPr="00EA15DD">
        <w:rPr>
          <w:rFonts w:ascii="Times New Roman" w:eastAsia="Times New Roman" w:hAnsi="Times New Roman" w:cs="Times New Roman"/>
          <w:sz w:val="24"/>
          <w:szCs w:val="24"/>
          <w:lang w:eastAsia="cs-CZ"/>
        </w:rPr>
        <w:t xml:space="preserve">, a newsletter dedicated to home education.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In 1980, Holt said, "I want to make it clear that I don't see homeschooling as some kind of answer to badness of schools. I think that the home is the proper base for the exploration of the world which we call learning or education. Home would be the best base no matter how good the schools were." </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Holt later wrote a book about homeschooling, </w:t>
      </w:r>
      <w:r w:rsidRPr="00EA15DD">
        <w:rPr>
          <w:rFonts w:ascii="Times New Roman" w:eastAsia="Times New Roman" w:hAnsi="Times New Roman" w:cs="Times New Roman"/>
          <w:i/>
          <w:iCs/>
          <w:sz w:val="24"/>
          <w:szCs w:val="24"/>
          <w:lang w:eastAsia="cs-CZ"/>
        </w:rPr>
        <w:t>Teach Your Own</w:t>
      </w:r>
      <w:r w:rsidRPr="00EA15DD">
        <w:rPr>
          <w:rFonts w:ascii="Times New Roman" w:eastAsia="Times New Roman" w:hAnsi="Times New Roman" w:cs="Times New Roman"/>
          <w:sz w:val="24"/>
          <w:szCs w:val="24"/>
          <w:lang w:eastAsia="cs-CZ"/>
        </w:rPr>
        <w:t>, in 1981.</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One common theme in the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philosophies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of</w:t>
      </w:r>
      <w:proofErr w:type="spellEnd"/>
      <w:r w:rsidRPr="00EA15DD">
        <w:rPr>
          <w:rFonts w:ascii="Times New Roman" w:eastAsia="Times New Roman" w:hAnsi="Times New Roman" w:cs="Times New Roman"/>
          <w:sz w:val="24"/>
          <w:szCs w:val="24"/>
          <w:lang w:eastAsia="cs-CZ"/>
        </w:rPr>
        <w:t xml:space="preserve"> both Holt and the </w:t>
      </w:r>
      <w:proofErr w:type="spellStart"/>
      <w:r w:rsidRPr="00EA15DD">
        <w:rPr>
          <w:rFonts w:ascii="Times New Roman" w:eastAsia="Times New Roman" w:hAnsi="Times New Roman" w:cs="Times New Roman"/>
          <w:sz w:val="24"/>
          <w:szCs w:val="24"/>
          <w:lang w:eastAsia="cs-CZ"/>
        </w:rPr>
        <w:t>Moores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is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that</w:t>
      </w:r>
      <w:proofErr w:type="spellEnd"/>
      <w:r w:rsidRPr="00EA15DD">
        <w:rPr>
          <w:rFonts w:ascii="Times New Roman" w:eastAsia="Times New Roman" w:hAnsi="Times New Roman" w:cs="Times New Roman"/>
          <w:sz w:val="24"/>
          <w:szCs w:val="24"/>
          <w:lang w:eastAsia="cs-CZ"/>
        </w:rPr>
        <w:t xml:space="preserve"> home education should not be an attempt to bring the school construct into the home, or a view of education as an academic preliminary to life. They viewed it as a natural, experiential aspect of life that occurs as the members of the family are involved with one another in daily living. </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Methodology</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Homeschools</w:t>
      </w:r>
      <w:proofErr w:type="spellEnd"/>
      <w:r w:rsidRPr="00EA15DD">
        <w:rPr>
          <w:rFonts w:ascii="Times New Roman" w:eastAsia="Times New Roman" w:hAnsi="Times New Roman" w:cs="Times New Roman"/>
          <w:sz w:val="24"/>
          <w:szCs w:val="24"/>
          <w:lang w:eastAsia="cs-CZ"/>
        </w:rPr>
        <w:t xml:space="preserve"> use a wide variety of methods and materials. There are different paradigms, or </w:t>
      </w:r>
      <w:hyperlink r:id="rId53" w:tooltip="Educational philosophies" w:history="1">
        <w:r w:rsidRPr="00EA15DD">
          <w:rPr>
            <w:rFonts w:ascii="Times New Roman" w:eastAsia="Times New Roman" w:hAnsi="Times New Roman" w:cs="Times New Roman"/>
            <w:sz w:val="24"/>
            <w:szCs w:val="24"/>
            <w:lang w:eastAsia="cs-CZ"/>
          </w:rPr>
          <w:t>educational philosophies</w:t>
        </w:r>
      </w:hyperlink>
      <w:r w:rsidRPr="00EA15DD">
        <w:rPr>
          <w:rFonts w:ascii="Times New Roman" w:eastAsia="Times New Roman" w:hAnsi="Times New Roman" w:cs="Times New Roman"/>
          <w:sz w:val="24"/>
          <w:szCs w:val="24"/>
          <w:lang w:eastAsia="cs-CZ"/>
        </w:rPr>
        <w:t xml:space="preserve">, that families adopt including unit studies, </w:t>
      </w:r>
      <w:hyperlink r:id="rId54" w:tooltip="Classical education movement" w:history="1">
        <w:r w:rsidRPr="00EA15DD">
          <w:rPr>
            <w:rFonts w:ascii="Times New Roman" w:eastAsia="Times New Roman" w:hAnsi="Times New Roman" w:cs="Times New Roman"/>
            <w:sz w:val="24"/>
            <w:szCs w:val="24"/>
            <w:lang w:eastAsia="cs-CZ"/>
          </w:rPr>
          <w:t>Classical education</w:t>
        </w:r>
      </w:hyperlink>
      <w:r w:rsidRPr="00EA15DD">
        <w:rPr>
          <w:rFonts w:ascii="Times New Roman" w:eastAsia="Times New Roman" w:hAnsi="Times New Roman" w:cs="Times New Roman"/>
          <w:sz w:val="24"/>
          <w:szCs w:val="24"/>
          <w:lang w:eastAsia="cs-CZ"/>
        </w:rPr>
        <w:t xml:space="preserve"> (including </w:t>
      </w:r>
      <w:hyperlink r:id="rId55" w:tooltip="Trivium (education)" w:history="1">
        <w:r w:rsidRPr="00EA15DD">
          <w:rPr>
            <w:rFonts w:ascii="Times New Roman" w:eastAsia="Times New Roman" w:hAnsi="Times New Roman" w:cs="Times New Roman"/>
            <w:sz w:val="24"/>
            <w:szCs w:val="24"/>
            <w:lang w:eastAsia="cs-CZ"/>
          </w:rPr>
          <w:t>Trivium</w:t>
        </w:r>
      </w:hyperlink>
      <w:r w:rsidRPr="00EA15DD">
        <w:rPr>
          <w:rFonts w:ascii="Times New Roman" w:eastAsia="Times New Roman" w:hAnsi="Times New Roman" w:cs="Times New Roman"/>
          <w:sz w:val="24"/>
          <w:szCs w:val="24"/>
          <w:lang w:eastAsia="cs-CZ"/>
        </w:rPr>
        <w:t xml:space="preserve">, </w:t>
      </w:r>
      <w:hyperlink r:id="rId56" w:tooltip="Quadrivium" w:history="1">
        <w:proofErr w:type="spellStart"/>
        <w:r w:rsidRPr="00EA15DD">
          <w:rPr>
            <w:rFonts w:ascii="Times New Roman" w:eastAsia="Times New Roman" w:hAnsi="Times New Roman" w:cs="Times New Roman"/>
            <w:sz w:val="24"/>
            <w:szCs w:val="24"/>
            <w:lang w:eastAsia="cs-CZ"/>
          </w:rPr>
          <w:t>Quadrivium</w:t>
        </w:r>
        <w:proofErr w:type="spellEnd"/>
      </w:hyperlink>
      <w:r w:rsidRPr="00EA15DD">
        <w:rPr>
          <w:rFonts w:ascii="Times New Roman" w:eastAsia="Times New Roman" w:hAnsi="Times New Roman" w:cs="Times New Roman"/>
          <w:sz w:val="24"/>
          <w:szCs w:val="24"/>
          <w:lang w:eastAsia="cs-CZ"/>
        </w:rPr>
        <w:t xml:space="preserve">), </w:t>
      </w:r>
      <w:hyperlink r:id="rId57" w:tooltip="Charlotte Mason" w:history="1">
        <w:r w:rsidRPr="00EA15DD">
          <w:rPr>
            <w:rFonts w:ascii="Times New Roman" w:eastAsia="Times New Roman" w:hAnsi="Times New Roman" w:cs="Times New Roman"/>
            <w:sz w:val="24"/>
            <w:szCs w:val="24"/>
            <w:lang w:eastAsia="cs-CZ"/>
          </w:rPr>
          <w:t>Charlotte Mason</w:t>
        </w:r>
      </w:hyperlink>
      <w:r w:rsidRPr="00EA15DD">
        <w:rPr>
          <w:rFonts w:ascii="Times New Roman" w:eastAsia="Times New Roman" w:hAnsi="Times New Roman" w:cs="Times New Roman"/>
          <w:sz w:val="24"/>
          <w:szCs w:val="24"/>
          <w:lang w:eastAsia="cs-CZ"/>
        </w:rPr>
        <w:t xml:space="preserve"> education, </w:t>
      </w:r>
      <w:hyperlink r:id="rId58" w:tooltip="Montessori method" w:history="1">
        <w:r w:rsidRPr="00EA15DD">
          <w:rPr>
            <w:rFonts w:ascii="Times New Roman" w:eastAsia="Times New Roman" w:hAnsi="Times New Roman" w:cs="Times New Roman"/>
            <w:sz w:val="24"/>
            <w:szCs w:val="24"/>
            <w:lang w:eastAsia="cs-CZ"/>
          </w:rPr>
          <w:t>Montessori method</w:t>
        </w:r>
      </w:hyperlink>
      <w:r w:rsidRPr="00EA15DD">
        <w:rPr>
          <w:rFonts w:ascii="Times New Roman" w:eastAsia="Times New Roman" w:hAnsi="Times New Roman" w:cs="Times New Roman"/>
          <w:sz w:val="24"/>
          <w:szCs w:val="24"/>
          <w:lang w:eastAsia="cs-CZ"/>
        </w:rPr>
        <w:t xml:space="preserve">, </w:t>
      </w:r>
      <w:hyperlink r:id="rId59" w:tooltip="Theory of multiple intelligences" w:history="1">
        <w:r w:rsidRPr="00EA15DD">
          <w:rPr>
            <w:rFonts w:ascii="Times New Roman" w:eastAsia="Times New Roman" w:hAnsi="Times New Roman" w:cs="Times New Roman"/>
            <w:sz w:val="24"/>
            <w:szCs w:val="24"/>
            <w:lang w:eastAsia="cs-CZ"/>
          </w:rPr>
          <w:t>Theory of multiple intelligences</w:t>
        </w:r>
      </w:hyperlink>
      <w:r w:rsidRPr="00EA15DD">
        <w:rPr>
          <w:rFonts w:ascii="Times New Roman" w:eastAsia="Times New Roman" w:hAnsi="Times New Roman" w:cs="Times New Roman"/>
          <w:sz w:val="24"/>
          <w:szCs w:val="24"/>
          <w:lang w:eastAsia="cs-CZ"/>
        </w:rPr>
        <w:t xml:space="preserve">, </w:t>
      </w:r>
      <w:hyperlink r:id="rId60" w:tooltip="Unschooling" w:history="1">
        <w:proofErr w:type="spellStart"/>
        <w:r w:rsidRPr="00EA15DD">
          <w:rPr>
            <w:rFonts w:ascii="Times New Roman" w:eastAsia="Times New Roman" w:hAnsi="Times New Roman" w:cs="Times New Roman"/>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w:t>
      </w:r>
      <w:hyperlink r:id="rId61" w:tooltip="Radical Unschooling" w:history="1">
        <w:proofErr w:type="spellStart"/>
        <w:r w:rsidRPr="00EA15DD">
          <w:rPr>
            <w:rFonts w:ascii="Times New Roman" w:eastAsia="Times New Roman" w:hAnsi="Times New Roman" w:cs="Times New Roman"/>
            <w:sz w:val="24"/>
            <w:szCs w:val="24"/>
            <w:lang w:eastAsia="cs-CZ"/>
          </w:rPr>
          <w:t>Radical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Unschooling</w:t>
        </w:r>
        <w:proofErr w:type="spellEnd"/>
      </w:hyperlink>
      <w:r w:rsidRPr="00EA15DD">
        <w:rPr>
          <w:rFonts w:ascii="Times New Roman" w:eastAsia="Times New Roman" w:hAnsi="Times New Roman" w:cs="Times New Roman"/>
          <w:sz w:val="24"/>
          <w:szCs w:val="24"/>
          <w:lang w:eastAsia="cs-CZ"/>
        </w:rPr>
        <w:t xml:space="preserve">, </w:t>
      </w:r>
      <w:hyperlink r:id="rId62" w:tooltip="Waldorf education" w:history="1">
        <w:r w:rsidRPr="00EA15DD">
          <w:rPr>
            <w:rFonts w:ascii="Times New Roman" w:eastAsia="Times New Roman" w:hAnsi="Times New Roman" w:cs="Times New Roman"/>
            <w:sz w:val="24"/>
            <w:szCs w:val="24"/>
            <w:lang w:eastAsia="cs-CZ"/>
          </w:rPr>
          <w:t>Waldorf education</w:t>
        </w:r>
      </w:hyperlink>
      <w:r w:rsidRPr="00EA15DD">
        <w:rPr>
          <w:rFonts w:ascii="Times New Roman" w:eastAsia="Times New Roman" w:hAnsi="Times New Roman" w:cs="Times New Roman"/>
          <w:sz w:val="24"/>
          <w:szCs w:val="24"/>
          <w:lang w:eastAsia="cs-CZ"/>
        </w:rPr>
        <w:t xml:space="preserve">, </w:t>
      </w:r>
      <w:hyperlink r:id="rId63" w:tooltip="School-at-home (educational philosophy)" w:history="1">
        <w:r w:rsidRPr="00EA15DD">
          <w:rPr>
            <w:rFonts w:ascii="Times New Roman" w:eastAsia="Times New Roman" w:hAnsi="Times New Roman" w:cs="Times New Roman"/>
            <w:sz w:val="24"/>
            <w:szCs w:val="24"/>
            <w:lang w:eastAsia="cs-CZ"/>
          </w:rPr>
          <w:t>School-at-home</w:t>
        </w:r>
      </w:hyperlink>
      <w:r w:rsidRPr="00EA15DD">
        <w:rPr>
          <w:rFonts w:ascii="Times New Roman" w:eastAsia="Times New Roman" w:hAnsi="Times New Roman" w:cs="Times New Roman"/>
          <w:sz w:val="24"/>
          <w:szCs w:val="24"/>
          <w:lang w:eastAsia="cs-CZ"/>
        </w:rPr>
        <w:t xml:space="preserve">, </w:t>
      </w:r>
      <w:hyperlink r:id="rId64" w:tooltip="A Thomas Jefferson Education" w:history="1">
        <w:r w:rsidRPr="00EA15DD">
          <w:rPr>
            <w:rFonts w:ascii="Times New Roman" w:eastAsia="Times New Roman" w:hAnsi="Times New Roman" w:cs="Times New Roman"/>
            <w:sz w:val="24"/>
            <w:szCs w:val="24"/>
            <w:lang w:eastAsia="cs-CZ"/>
          </w:rPr>
          <w:t>A Thomas Jefferson Education</w:t>
        </w:r>
      </w:hyperlink>
      <w:r w:rsidRPr="00EA15DD">
        <w:rPr>
          <w:rFonts w:ascii="Times New Roman" w:eastAsia="Times New Roman" w:hAnsi="Times New Roman" w:cs="Times New Roman"/>
          <w:sz w:val="24"/>
          <w:szCs w:val="24"/>
          <w:lang w:eastAsia="cs-CZ"/>
        </w:rPr>
        <w:t>, and many others. Some of these approaches, particularly unit studies, Montessori, and Waldorf, are also available in private or public school settings.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It is not uncommon for the student to experience more than one approach as the family discovers what works best for them. Many families do choose an </w:t>
      </w:r>
      <w:r w:rsidRPr="0045270B">
        <w:rPr>
          <w:rFonts w:ascii="Times New Roman" w:eastAsia="Times New Roman" w:hAnsi="Times New Roman" w:cs="Times New Roman"/>
          <w:b/>
          <w:sz w:val="24"/>
          <w:szCs w:val="24"/>
          <w:lang w:eastAsia="cs-CZ"/>
        </w:rPr>
        <w:t xml:space="preserve">eclectic approach. </w:t>
      </w:r>
      <w:r w:rsidRPr="0045270B">
        <w:rPr>
          <w:rFonts w:ascii="Times New Roman" w:eastAsia="Times New Roman" w:hAnsi="Times New Roman" w:cs="Times New Roman"/>
          <w:sz w:val="24"/>
          <w:szCs w:val="24"/>
          <w:lang w:eastAsia="cs-CZ"/>
        </w:rPr>
        <w:t xml:space="preserve">For sources of </w:t>
      </w:r>
      <w:hyperlink r:id="rId65" w:tooltip="Curricula" w:history="1">
        <w:r w:rsidRPr="0045270B">
          <w:rPr>
            <w:rFonts w:ascii="Times New Roman" w:eastAsia="Times New Roman" w:hAnsi="Times New Roman" w:cs="Times New Roman"/>
            <w:sz w:val="24"/>
            <w:szCs w:val="24"/>
            <w:lang w:eastAsia="cs-CZ"/>
          </w:rPr>
          <w:t>curricula</w:t>
        </w:r>
      </w:hyperlink>
      <w:r w:rsidRPr="0045270B">
        <w:rPr>
          <w:rFonts w:ascii="Times New Roman" w:eastAsia="Times New Roman" w:hAnsi="Times New Roman" w:cs="Times New Roman"/>
          <w:sz w:val="24"/>
          <w:szCs w:val="24"/>
          <w:lang w:eastAsia="cs-CZ"/>
        </w:rPr>
        <w:t xml:space="preserve"> and books, "Homeschooling in the United States: 2003" f</w:t>
      </w:r>
      <w:r w:rsidRPr="00EA15DD">
        <w:rPr>
          <w:rFonts w:ascii="Times New Roman" w:eastAsia="Times New Roman" w:hAnsi="Times New Roman" w:cs="Times New Roman"/>
          <w:sz w:val="24"/>
          <w:szCs w:val="24"/>
          <w:lang w:eastAsia="cs-CZ"/>
        </w:rPr>
        <w:t xml:space="preserve">ound that 78 percent utilized "a public library"; 77 percent used "a homeschooling catalog, publisher, or individual specialist"; 68 percent used "retail bookstore or other store"; 60 percent used "an </w:t>
      </w:r>
      <w:r w:rsidRPr="00EA15DD">
        <w:rPr>
          <w:rFonts w:ascii="Times New Roman" w:eastAsia="Times New Roman" w:hAnsi="Times New Roman" w:cs="Times New Roman"/>
          <w:sz w:val="24"/>
          <w:szCs w:val="24"/>
          <w:lang w:eastAsia="cs-CZ"/>
        </w:rPr>
        <w:lastRenderedPageBreak/>
        <w:t xml:space="preserve">education publisher that was not affiliated with homeschooling." "Approximately half" used curriculum or books from "a homeschooling organization", 37 percent from a "church, synagogue or other religious institution" and 23 percent from "their local public school or district." 41 percent in 2003 utilized some sort of </w:t>
      </w:r>
      <w:hyperlink r:id="rId66" w:tooltip="Distance learning" w:history="1">
        <w:r w:rsidRPr="0045270B">
          <w:rPr>
            <w:rFonts w:ascii="Times New Roman" w:eastAsia="Times New Roman" w:hAnsi="Times New Roman" w:cs="Times New Roman"/>
            <w:sz w:val="24"/>
            <w:szCs w:val="24"/>
            <w:lang w:eastAsia="cs-CZ"/>
          </w:rPr>
          <w:t>distance learning</w:t>
        </w:r>
      </w:hyperlink>
      <w:r w:rsidRPr="00EA15DD">
        <w:rPr>
          <w:rFonts w:ascii="Times New Roman" w:eastAsia="Times New Roman" w:hAnsi="Times New Roman" w:cs="Times New Roman"/>
          <w:sz w:val="24"/>
          <w:szCs w:val="24"/>
          <w:lang w:eastAsia="cs-CZ"/>
        </w:rPr>
        <w:t>, approximately 20 percent by "television, video or radio"; 19 percent via "Internet, e-mail, or the World Wide Web"; and 15 percent taking a "correspondence course by mail designed specifically for homeschoolers."</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Individual governmental units, e. g. states and local districts, vary in official curriculum and attendance requirements.</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Unit studies</w:t>
      </w:r>
    </w:p>
    <w:p w:rsidR="00EA15DD" w:rsidRPr="0045270B"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The </w:t>
      </w:r>
      <w:r w:rsidRPr="0045270B">
        <w:rPr>
          <w:rFonts w:ascii="Times New Roman" w:eastAsia="Times New Roman" w:hAnsi="Times New Roman" w:cs="Times New Roman"/>
          <w:b/>
          <w:sz w:val="24"/>
          <w:szCs w:val="24"/>
          <w:lang w:eastAsia="cs-CZ"/>
        </w:rPr>
        <w:t>unit study approach</w:t>
      </w:r>
      <w:r w:rsidRPr="00EA15DD">
        <w:rPr>
          <w:rFonts w:ascii="Times New Roman" w:eastAsia="Times New Roman" w:hAnsi="Times New Roman" w:cs="Times New Roman"/>
          <w:sz w:val="24"/>
          <w:szCs w:val="24"/>
          <w:lang w:eastAsia="cs-CZ"/>
        </w:rPr>
        <w:t xml:space="preserve"> incorporates several subjects, such as art, history, math, science, geography and other curriculum subjects, around the context of one topical theme, like water, animals, American slavery, or ancient </w:t>
      </w:r>
      <w:r w:rsidRPr="0045270B">
        <w:rPr>
          <w:rFonts w:ascii="Times New Roman" w:eastAsia="Times New Roman" w:hAnsi="Times New Roman" w:cs="Times New Roman"/>
          <w:sz w:val="24"/>
          <w:szCs w:val="24"/>
          <w:lang w:eastAsia="cs-CZ"/>
        </w:rPr>
        <w:t>Rome.</w:t>
      </w:r>
      <w:r w:rsidR="0045270B" w:rsidRPr="0045270B">
        <w:rPr>
          <w:rFonts w:ascii="Times New Roman" w:eastAsia="Times New Roman" w:hAnsi="Times New Roman" w:cs="Times New Roman"/>
          <w:sz w:val="24"/>
          <w:szCs w:val="24"/>
          <w:lang w:eastAsia="cs-CZ"/>
        </w:rPr>
        <w:t xml:space="preserve"> </w:t>
      </w:r>
      <w:r w:rsidRPr="0045270B">
        <w:rPr>
          <w:rFonts w:ascii="Times New Roman" w:eastAsia="Times New Roman" w:hAnsi="Times New Roman" w:cs="Times New Roman"/>
          <w:sz w:val="24"/>
          <w:szCs w:val="24"/>
          <w:lang w:eastAsia="cs-CZ"/>
        </w:rPr>
        <w:t xml:space="preserve">For example, a unit study of </w:t>
      </w:r>
      <w:hyperlink r:id="rId67" w:tooltip="Native Americans (Americas)" w:history="1">
        <w:r w:rsidRPr="0045270B">
          <w:rPr>
            <w:rFonts w:ascii="Times New Roman" w:eastAsia="Times New Roman" w:hAnsi="Times New Roman" w:cs="Times New Roman"/>
            <w:sz w:val="24"/>
            <w:szCs w:val="24"/>
            <w:lang w:eastAsia="cs-CZ"/>
          </w:rPr>
          <w:t>Native Americans</w:t>
        </w:r>
      </w:hyperlink>
      <w:r w:rsidRPr="0045270B">
        <w:rPr>
          <w:rFonts w:ascii="Times New Roman" w:eastAsia="Times New Roman" w:hAnsi="Times New Roman" w:cs="Times New Roman"/>
          <w:sz w:val="24"/>
          <w:szCs w:val="24"/>
          <w:lang w:eastAsia="cs-CZ"/>
        </w:rPr>
        <w:t xml:space="preserve"> could combine age-appropriate lessons in: </w:t>
      </w:r>
      <w:hyperlink r:id="rId68" w:tooltip="Social studies" w:history="1">
        <w:r w:rsidRPr="0045270B">
          <w:rPr>
            <w:rFonts w:ascii="Times New Roman" w:eastAsia="Times New Roman" w:hAnsi="Times New Roman" w:cs="Times New Roman"/>
            <w:sz w:val="24"/>
            <w:szCs w:val="24"/>
            <w:lang w:eastAsia="cs-CZ"/>
          </w:rPr>
          <w:t>social studies</w:t>
        </w:r>
      </w:hyperlink>
      <w:r w:rsidRPr="0045270B">
        <w:rPr>
          <w:rFonts w:ascii="Times New Roman" w:eastAsia="Times New Roman" w:hAnsi="Times New Roman" w:cs="Times New Roman"/>
          <w:sz w:val="24"/>
          <w:szCs w:val="24"/>
          <w:lang w:eastAsia="cs-CZ"/>
        </w:rPr>
        <w:t xml:space="preserve">, how different tribes lived prior to colonization vs. today; </w:t>
      </w:r>
      <w:hyperlink r:id="rId69" w:tooltip="Art" w:history="1">
        <w:r w:rsidRPr="0045270B">
          <w:rPr>
            <w:rFonts w:ascii="Times New Roman" w:eastAsia="Times New Roman" w:hAnsi="Times New Roman" w:cs="Times New Roman"/>
            <w:sz w:val="24"/>
            <w:szCs w:val="24"/>
            <w:lang w:eastAsia="cs-CZ"/>
          </w:rPr>
          <w:t>art</w:t>
        </w:r>
      </w:hyperlink>
      <w:r w:rsidRPr="0045270B">
        <w:rPr>
          <w:rFonts w:ascii="Times New Roman" w:eastAsia="Times New Roman" w:hAnsi="Times New Roman" w:cs="Times New Roman"/>
          <w:sz w:val="24"/>
          <w:szCs w:val="24"/>
          <w:lang w:eastAsia="cs-CZ"/>
        </w:rPr>
        <w:t xml:space="preserve">, making patterns or artifacts influenced by Native American decorative crafts; </w:t>
      </w:r>
      <w:hyperlink r:id="rId70" w:tooltip="History" w:history="1">
        <w:r w:rsidRPr="0045270B">
          <w:rPr>
            <w:rFonts w:ascii="Times New Roman" w:eastAsia="Times New Roman" w:hAnsi="Times New Roman" w:cs="Times New Roman"/>
            <w:sz w:val="24"/>
            <w:szCs w:val="24"/>
            <w:lang w:eastAsia="cs-CZ"/>
          </w:rPr>
          <w:t>history</w:t>
        </w:r>
      </w:hyperlink>
      <w:r w:rsidRPr="0045270B">
        <w:rPr>
          <w:rFonts w:ascii="Times New Roman" w:eastAsia="Times New Roman" w:hAnsi="Times New Roman" w:cs="Times New Roman"/>
          <w:sz w:val="24"/>
          <w:szCs w:val="24"/>
          <w:lang w:eastAsia="cs-CZ"/>
        </w:rPr>
        <w:t xml:space="preserve"> (of </w:t>
      </w:r>
      <w:hyperlink r:id="rId71" w:tooltip="Native Americans in the U.S." w:history="1">
        <w:r w:rsidRPr="0045270B">
          <w:rPr>
            <w:rFonts w:ascii="Times New Roman" w:eastAsia="Times New Roman" w:hAnsi="Times New Roman" w:cs="Times New Roman"/>
            <w:sz w:val="24"/>
            <w:szCs w:val="24"/>
            <w:lang w:eastAsia="cs-CZ"/>
          </w:rPr>
          <w:t>Native Americans in the U.S.</w:t>
        </w:r>
      </w:hyperlink>
      <w:r w:rsidRPr="0045270B">
        <w:rPr>
          <w:rFonts w:ascii="Times New Roman" w:eastAsia="Times New Roman" w:hAnsi="Times New Roman" w:cs="Times New Roman"/>
          <w:sz w:val="24"/>
          <w:szCs w:val="24"/>
          <w:lang w:eastAsia="cs-CZ"/>
        </w:rPr>
        <w:t xml:space="preserve">); </w:t>
      </w:r>
      <w:hyperlink r:id="rId72" w:tooltip="Reading (activity)" w:history="1">
        <w:r w:rsidRPr="0045270B">
          <w:rPr>
            <w:rFonts w:ascii="Times New Roman" w:eastAsia="Times New Roman" w:hAnsi="Times New Roman" w:cs="Times New Roman"/>
            <w:sz w:val="24"/>
            <w:szCs w:val="24"/>
            <w:lang w:eastAsia="cs-CZ"/>
          </w:rPr>
          <w:t>reading</w:t>
        </w:r>
      </w:hyperlink>
      <w:r w:rsidRPr="0045270B">
        <w:rPr>
          <w:rFonts w:ascii="Times New Roman" w:eastAsia="Times New Roman" w:hAnsi="Times New Roman" w:cs="Times New Roman"/>
          <w:sz w:val="24"/>
          <w:szCs w:val="24"/>
          <w:lang w:eastAsia="cs-CZ"/>
        </w:rPr>
        <w:t xml:space="preserve"> from a special reading list; and the </w:t>
      </w:r>
      <w:hyperlink r:id="rId73" w:tooltip="Science" w:history="1">
        <w:r w:rsidRPr="0045270B">
          <w:rPr>
            <w:rFonts w:ascii="Times New Roman" w:eastAsia="Times New Roman" w:hAnsi="Times New Roman" w:cs="Times New Roman"/>
            <w:sz w:val="24"/>
            <w:szCs w:val="24"/>
            <w:lang w:eastAsia="cs-CZ"/>
          </w:rPr>
          <w:t>science</w:t>
        </w:r>
      </w:hyperlink>
      <w:r w:rsidRPr="0045270B">
        <w:rPr>
          <w:rFonts w:ascii="Times New Roman" w:eastAsia="Times New Roman" w:hAnsi="Times New Roman" w:cs="Times New Roman"/>
          <w:sz w:val="24"/>
          <w:szCs w:val="24"/>
          <w:lang w:eastAsia="cs-CZ"/>
        </w:rPr>
        <w:t xml:space="preserve"> of plants used by Native Americans.</w:t>
      </w:r>
      <w:r w:rsidR="0045270B" w:rsidRPr="0045270B">
        <w:rPr>
          <w:rFonts w:ascii="Times New Roman" w:eastAsia="Times New Roman" w:hAnsi="Times New Roman" w:cs="Times New Roman"/>
          <w:sz w:val="24"/>
          <w:szCs w:val="24"/>
          <w:lang w:eastAsia="cs-CZ"/>
        </w:rPr>
        <w:t xml:space="preserve"> </w:t>
      </w:r>
    </w:p>
    <w:p w:rsidR="00EA15DD" w:rsidRPr="0045270B"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45270B">
        <w:rPr>
          <w:rFonts w:ascii="Times New Roman" w:eastAsia="Times New Roman" w:hAnsi="Times New Roman" w:cs="Times New Roman"/>
          <w:sz w:val="24"/>
          <w:szCs w:val="24"/>
          <w:lang w:eastAsia="cs-CZ"/>
        </w:rPr>
        <w:t>Unit studies are particularly helpful for teaching multiple grade levels simultaneously, as the topic can easily be adjusted (i.e. from an 8th grader detailing and labeling a spider's anatomy to an elementary student drawing a picture of a spider on its web). As it is generally the case that in a given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very</w:t>
      </w:r>
      <w:proofErr w:type="spellEnd"/>
      <w:r w:rsidRPr="0045270B">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few</w:t>
      </w:r>
      <w:proofErr w:type="spellEnd"/>
      <w:r w:rsidRPr="0045270B">
        <w:rPr>
          <w:rFonts w:ascii="Times New Roman" w:eastAsia="Times New Roman" w:hAnsi="Times New Roman" w:cs="Times New Roman"/>
          <w:sz w:val="24"/>
          <w:szCs w:val="24"/>
          <w:lang w:eastAsia="cs-CZ"/>
        </w:rPr>
        <w:t xml:space="preserve"> students are spread out among the grade levels, the unit study approach is an attractive option.</w:t>
      </w:r>
      <w:r w:rsidR="0045270B" w:rsidRPr="0045270B">
        <w:rPr>
          <w:rFonts w:ascii="Times New Roman" w:eastAsia="Times New Roman" w:hAnsi="Times New Roman" w:cs="Times New Roman"/>
          <w:sz w:val="24"/>
          <w:szCs w:val="24"/>
          <w:lang w:eastAsia="cs-CZ"/>
        </w:rPr>
        <w:t xml:space="preserve"> </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All-in-one curricula</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45270B">
        <w:rPr>
          <w:rFonts w:ascii="Times New Roman" w:eastAsia="Times New Roman" w:hAnsi="Times New Roman" w:cs="Times New Roman"/>
          <w:b/>
          <w:sz w:val="24"/>
          <w:szCs w:val="24"/>
          <w:lang w:eastAsia="cs-CZ"/>
        </w:rPr>
        <w:t>All-in-one homeschooling curricula</w:t>
      </w:r>
      <w:r w:rsidRPr="00EA15DD">
        <w:rPr>
          <w:rFonts w:ascii="Times New Roman" w:eastAsia="Times New Roman" w:hAnsi="Times New Roman" w:cs="Times New Roman"/>
          <w:sz w:val="24"/>
          <w:szCs w:val="24"/>
          <w:lang w:eastAsia="cs-CZ"/>
        </w:rPr>
        <w:t xml:space="preserve"> (variously known as "school-at-home", "The Traditional Approach", "school-in-a-box" or "The Structured Approach"), are methods of homeschooling in which the curriculum and</w:t>
      </w:r>
      <w:r w:rsidRPr="0045270B">
        <w:rPr>
          <w:rFonts w:ascii="Times New Roman" w:eastAsia="Times New Roman" w:hAnsi="Times New Roman" w:cs="Times New Roman"/>
          <w:sz w:val="24"/>
          <w:szCs w:val="24"/>
          <w:lang w:eastAsia="cs-CZ"/>
        </w:rPr>
        <w:t xml:space="preserve"> </w:t>
      </w:r>
      <w:hyperlink r:id="rId74" w:tooltip="Homework" w:history="1">
        <w:r w:rsidRPr="0045270B">
          <w:rPr>
            <w:rFonts w:ascii="Times New Roman" w:eastAsia="Times New Roman" w:hAnsi="Times New Roman" w:cs="Times New Roman"/>
            <w:sz w:val="24"/>
            <w:szCs w:val="24"/>
            <w:lang w:eastAsia="cs-CZ"/>
          </w:rPr>
          <w:t>homework</w:t>
        </w:r>
      </w:hyperlink>
      <w:r w:rsidRPr="00EA15DD">
        <w:rPr>
          <w:rFonts w:ascii="Times New Roman" w:eastAsia="Times New Roman" w:hAnsi="Times New Roman" w:cs="Times New Roman"/>
          <w:sz w:val="24"/>
          <w:szCs w:val="24"/>
          <w:lang w:eastAsia="cs-CZ"/>
        </w:rPr>
        <w:t xml:space="preserve"> of the student are similar or identical to what would be taught in a public or private school; as one example, the same textbooks used in conventional schools are often used. These are comprehensive packages that contain all of the needed books and materials for the whole year. These materials are based on the same subject-area expectations as publicly run schools which allows for easy transition back into the school system. These are among the more expensive options for homeschooling, but they require minimal preparation and are easy to use. Step-by-step instructions and extensive teaching guides are provided. Some include tests or access information for remote testing. Many of these programs allow students to obtain an accredited high school diploma.</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proofErr w:type="spellStart"/>
      <w:r w:rsidRPr="00EA15DD">
        <w:rPr>
          <w:rFonts w:ascii="Times New Roman" w:eastAsia="Times New Roman" w:hAnsi="Times New Roman" w:cs="Times New Roman"/>
          <w:b/>
          <w:bCs/>
          <w:sz w:val="27"/>
          <w:szCs w:val="27"/>
          <w:lang w:eastAsia="cs-CZ"/>
        </w:rPr>
        <w:t>Unschooling</w:t>
      </w:r>
      <w:proofErr w:type="spellEnd"/>
      <w:r w:rsidRPr="00EA15DD">
        <w:rPr>
          <w:rFonts w:ascii="Times New Roman" w:eastAsia="Times New Roman" w:hAnsi="Times New Roman" w:cs="Times New Roman"/>
          <w:b/>
          <w:bCs/>
          <w:sz w:val="27"/>
          <w:szCs w:val="27"/>
          <w:lang w:eastAsia="cs-CZ"/>
        </w:rPr>
        <w:t xml:space="preserve"> </w:t>
      </w:r>
      <w:proofErr w:type="spellStart"/>
      <w:r w:rsidRPr="00EA15DD">
        <w:rPr>
          <w:rFonts w:ascii="Times New Roman" w:eastAsia="Times New Roman" w:hAnsi="Times New Roman" w:cs="Times New Roman"/>
          <w:b/>
          <w:bCs/>
          <w:sz w:val="27"/>
          <w:szCs w:val="27"/>
          <w:lang w:eastAsia="cs-CZ"/>
        </w:rPr>
        <w:t>and</w:t>
      </w:r>
      <w:proofErr w:type="spellEnd"/>
      <w:r w:rsidRPr="00EA15DD">
        <w:rPr>
          <w:rFonts w:ascii="Times New Roman" w:eastAsia="Times New Roman" w:hAnsi="Times New Roman" w:cs="Times New Roman"/>
          <w:b/>
          <w:bCs/>
          <w:sz w:val="27"/>
          <w:szCs w:val="27"/>
          <w:lang w:eastAsia="cs-CZ"/>
        </w:rPr>
        <w:t xml:space="preserve"> </w:t>
      </w:r>
      <w:proofErr w:type="spellStart"/>
      <w:r w:rsidRPr="00EA15DD">
        <w:rPr>
          <w:rFonts w:ascii="Times New Roman" w:eastAsia="Times New Roman" w:hAnsi="Times New Roman" w:cs="Times New Roman"/>
          <w:b/>
          <w:bCs/>
          <w:sz w:val="27"/>
          <w:szCs w:val="27"/>
          <w:lang w:eastAsia="cs-CZ"/>
        </w:rPr>
        <w:t>natural</w:t>
      </w:r>
      <w:proofErr w:type="spellEnd"/>
      <w:r w:rsidRPr="00EA15DD">
        <w:rPr>
          <w:rFonts w:ascii="Times New Roman" w:eastAsia="Times New Roman" w:hAnsi="Times New Roman" w:cs="Times New Roman"/>
          <w:b/>
          <w:bCs/>
          <w:sz w:val="27"/>
          <w:szCs w:val="27"/>
          <w:lang w:eastAsia="cs-CZ"/>
        </w:rPr>
        <w:t xml:space="preserve">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Some people use the terms </w:t>
      </w:r>
      <w:r w:rsidRPr="0045270B">
        <w:rPr>
          <w:rFonts w:ascii="Times New Roman" w:eastAsia="Times New Roman" w:hAnsi="Times New Roman" w:cs="Times New Roman"/>
          <w:sz w:val="24"/>
          <w:szCs w:val="24"/>
          <w:lang w:eastAsia="cs-CZ"/>
        </w:rPr>
        <w:t>"</w:t>
      </w:r>
      <w:hyperlink r:id="rId75" w:tooltip="Unschooling" w:history="1">
        <w:proofErr w:type="spellStart"/>
        <w:r w:rsidRPr="0045270B">
          <w:rPr>
            <w:rFonts w:ascii="Times New Roman" w:eastAsia="Times New Roman" w:hAnsi="Times New Roman" w:cs="Times New Roman"/>
            <w:sz w:val="24"/>
            <w:szCs w:val="24"/>
            <w:u w:val="single"/>
            <w:lang w:eastAsia="cs-CZ"/>
          </w:rPr>
          <w:t>unschooling</w:t>
        </w:r>
        <w:proofErr w:type="spellEnd"/>
      </w:hyperlink>
      <w:r w:rsidRPr="0045270B">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or</w:t>
      </w:r>
      <w:proofErr w:type="spellEnd"/>
      <w:r w:rsidRPr="0045270B">
        <w:rPr>
          <w:rFonts w:ascii="Times New Roman" w:eastAsia="Times New Roman" w:hAnsi="Times New Roman" w:cs="Times New Roman"/>
          <w:sz w:val="24"/>
          <w:szCs w:val="24"/>
          <w:lang w:eastAsia="cs-CZ"/>
        </w:rPr>
        <w:t xml:space="preserve"> "</w:t>
      </w:r>
      <w:hyperlink r:id="rId76" w:tooltip="Radical Unschooling" w:history="1">
        <w:proofErr w:type="spellStart"/>
        <w:r w:rsidRPr="0045270B">
          <w:rPr>
            <w:rFonts w:ascii="Times New Roman" w:eastAsia="Times New Roman" w:hAnsi="Times New Roman" w:cs="Times New Roman"/>
            <w:sz w:val="24"/>
            <w:szCs w:val="24"/>
            <w:u w:val="single"/>
            <w:lang w:eastAsia="cs-CZ"/>
          </w:rPr>
          <w:t>radical</w:t>
        </w:r>
        <w:proofErr w:type="spellEnd"/>
        <w:r w:rsidRPr="0045270B">
          <w:rPr>
            <w:rFonts w:ascii="Times New Roman" w:eastAsia="Times New Roman" w:hAnsi="Times New Roman" w:cs="Times New Roman"/>
            <w:sz w:val="24"/>
            <w:szCs w:val="24"/>
            <w:u w:val="single"/>
            <w:lang w:eastAsia="cs-CZ"/>
          </w:rPr>
          <w:t xml:space="preserve"> </w:t>
        </w:r>
        <w:proofErr w:type="spellStart"/>
        <w:r w:rsidRPr="0045270B">
          <w:rPr>
            <w:rFonts w:ascii="Times New Roman" w:eastAsia="Times New Roman" w:hAnsi="Times New Roman" w:cs="Times New Roman"/>
            <w:sz w:val="24"/>
            <w:szCs w:val="24"/>
            <w:u w:val="single"/>
            <w:lang w:eastAsia="cs-CZ"/>
          </w:rPr>
          <w:t>unschooling</w:t>
        </w:r>
        <w:proofErr w:type="spellEnd"/>
      </w:hyperlink>
      <w:r w:rsidRPr="00EA15DD">
        <w:rPr>
          <w:rFonts w:ascii="Times New Roman" w:eastAsia="Times New Roman" w:hAnsi="Times New Roman" w:cs="Times New Roman"/>
          <w:sz w:val="24"/>
          <w:szCs w:val="24"/>
          <w:lang w:eastAsia="cs-CZ"/>
        </w:rPr>
        <w:t xml:space="preserve">" to </w:t>
      </w:r>
      <w:proofErr w:type="spellStart"/>
      <w:r w:rsidRPr="00EA15DD">
        <w:rPr>
          <w:rFonts w:ascii="Times New Roman" w:eastAsia="Times New Roman" w:hAnsi="Times New Roman" w:cs="Times New Roman"/>
          <w:sz w:val="24"/>
          <w:szCs w:val="24"/>
          <w:lang w:eastAsia="cs-CZ"/>
        </w:rPr>
        <w:t>describe</w:t>
      </w:r>
      <w:proofErr w:type="spellEnd"/>
      <w:r w:rsidRPr="00EA15DD">
        <w:rPr>
          <w:rFonts w:ascii="Times New Roman" w:eastAsia="Times New Roman" w:hAnsi="Times New Roman" w:cs="Times New Roman"/>
          <w:sz w:val="24"/>
          <w:szCs w:val="24"/>
          <w:lang w:eastAsia="cs-CZ"/>
        </w:rPr>
        <w:t xml:space="preserve"> all methods of education that are not based in a school.</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"Natural learning" refers to a type of learning-on-demand where children pursue knowledge based on their interests and parents take an active part in facilitating activities and experiences conducive to learning but do not rely heavily on textbooks or spend much time "teaching", looking instead for "learning moments" throughout their daily activities. Parents see their role </w:t>
      </w:r>
      <w:r w:rsidRPr="00EA15DD">
        <w:rPr>
          <w:rFonts w:ascii="Times New Roman" w:eastAsia="Times New Roman" w:hAnsi="Times New Roman" w:cs="Times New Roman"/>
          <w:sz w:val="24"/>
          <w:szCs w:val="24"/>
          <w:lang w:eastAsia="cs-CZ"/>
        </w:rPr>
        <w:lastRenderedPageBreak/>
        <w:t>as that of affirming through positive feedback and modeling the necessary skills, and the child's role as being responsible for asking and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The term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as </w:t>
      </w:r>
      <w:proofErr w:type="spellStart"/>
      <w:r w:rsidRPr="00EA15DD">
        <w:rPr>
          <w:rFonts w:ascii="Times New Roman" w:eastAsia="Times New Roman" w:hAnsi="Times New Roman" w:cs="Times New Roman"/>
          <w:sz w:val="24"/>
          <w:szCs w:val="24"/>
          <w:lang w:eastAsia="cs-CZ"/>
        </w:rPr>
        <w:t>coined</w:t>
      </w:r>
      <w:proofErr w:type="spellEnd"/>
      <w:r w:rsidRPr="00EA15DD">
        <w:rPr>
          <w:rFonts w:ascii="Times New Roman" w:eastAsia="Times New Roman" w:hAnsi="Times New Roman" w:cs="Times New Roman"/>
          <w:sz w:val="24"/>
          <w:szCs w:val="24"/>
          <w:lang w:eastAsia="cs-CZ"/>
        </w:rPr>
        <w:t xml:space="preserve"> by John Holt describes an approach in which parents do not authoritatively direct the child's education, but interact with the child following the child's own interests, leaving them free to explore and learn as their interests lead</w:t>
      </w:r>
      <w:r w:rsidR="0045270B">
        <w:rPr>
          <w:rFonts w:ascii="Times New Roman" w:eastAsia="Times New Roman" w:hAnsi="Times New Roman" w:cs="Times New Roman"/>
          <w:color w:val="0000FF"/>
          <w:sz w:val="24"/>
          <w:szCs w:val="24"/>
          <w:lang w:eastAsia="cs-CZ"/>
        </w:rPr>
        <w:t xml:space="preserve">. </w:t>
      </w:r>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does</w:t>
      </w:r>
      <w:proofErr w:type="spellEnd"/>
      <w:r w:rsidRPr="00EA15DD">
        <w:rPr>
          <w:rFonts w:ascii="Times New Roman" w:eastAsia="Times New Roman" w:hAnsi="Times New Roman" w:cs="Times New Roman"/>
          <w:sz w:val="24"/>
          <w:szCs w:val="24"/>
          <w:lang w:eastAsia="cs-CZ"/>
        </w:rPr>
        <w:t xml:space="preserve"> not indicate that the child is not being educated, but that the child is not being "schooled", or educated in a rigid school-type manner. Holt asserted that children learn through the experiences of life, and he encouraged parents to live their lives with their child. Also known as interest-led or child-led learning,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attempts</w:t>
      </w:r>
      <w:proofErr w:type="spellEnd"/>
      <w:r w:rsidRPr="00EA15DD">
        <w:rPr>
          <w:rFonts w:ascii="Times New Roman" w:eastAsia="Times New Roman" w:hAnsi="Times New Roman" w:cs="Times New Roman"/>
          <w:sz w:val="24"/>
          <w:szCs w:val="24"/>
          <w:lang w:eastAsia="cs-CZ"/>
        </w:rPr>
        <w:t xml:space="preserve"> to follow opportunities as they arise in real life, through which a child will learn without coercion. An unschooled child may utilize texts or classroom instruction, but these are not considered central to education. Holt asserted that there is no specific body of knowledge that is, or should be, required of a child.</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should</w:t>
      </w:r>
      <w:proofErr w:type="spellEnd"/>
      <w:r w:rsidRPr="00EA15DD">
        <w:rPr>
          <w:rFonts w:ascii="Times New Roman" w:eastAsia="Times New Roman" w:hAnsi="Times New Roman" w:cs="Times New Roman"/>
          <w:sz w:val="24"/>
          <w:szCs w:val="24"/>
          <w:lang w:eastAsia="cs-CZ"/>
        </w:rPr>
        <w:t xml:space="preserve"> not be confused with "</w:t>
      </w:r>
      <w:proofErr w:type="spellStart"/>
      <w:r w:rsidRPr="00EA15DD">
        <w:rPr>
          <w:rFonts w:ascii="Times New Roman" w:eastAsia="Times New Roman" w:hAnsi="Times New Roman" w:cs="Times New Roman"/>
          <w:sz w:val="24"/>
          <w:szCs w:val="24"/>
          <w:lang w:eastAsia="cs-CZ"/>
        </w:rPr>
        <w:t>deschooling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which</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may</w:t>
      </w:r>
      <w:proofErr w:type="spellEnd"/>
      <w:r w:rsidRPr="00EA15DD">
        <w:rPr>
          <w:rFonts w:ascii="Times New Roman" w:eastAsia="Times New Roman" w:hAnsi="Times New Roman" w:cs="Times New Roman"/>
          <w:sz w:val="24"/>
          <w:szCs w:val="24"/>
          <w:lang w:eastAsia="cs-CZ"/>
        </w:rPr>
        <w:t xml:space="preserve"> be used to indicate an anti-"institutional school" philosophy, or a period or form of deprogramming for children or parents who have previously been schooled.</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Both </w:t>
      </w:r>
      <w:proofErr w:type="spellStart"/>
      <w:r w:rsidRPr="00EA15DD">
        <w:rPr>
          <w:rFonts w:ascii="Times New Roman" w:eastAsia="Times New Roman" w:hAnsi="Times New Roman" w:cs="Times New Roman"/>
          <w:sz w:val="24"/>
          <w:szCs w:val="24"/>
          <w:lang w:eastAsia="cs-CZ"/>
        </w:rPr>
        <w:t>unschooling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and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natural</w:t>
      </w:r>
      <w:proofErr w:type="spellEnd"/>
      <w:r w:rsidRPr="00EA15DD">
        <w:rPr>
          <w:rFonts w:ascii="Times New Roman" w:eastAsia="Times New Roman" w:hAnsi="Times New Roman" w:cs="Times New Roman"/>
          <w:sz w:val="24"/>
          <w:szCs w:val="24"/>
          <w:lang w:eastAsia="cs-CZ"/>
        </w:rPr>
        <w:t xml:space="preserve"> learning advocates believe that </w:t>
      </w:r>
      <w:r w:rsidRPr="0045270B">
        <w:rPr>
          <w:rFonts w:ascii="Times New Roman" w:eastAsia="Times New Roman" w:hAnsi="Times New Roman" w:cs="Times New Roman"/>
          <w:sz w:val="24"/>
          <w:szCs w:val="24"/>
          <w:u w:val="single"/>
          <w:lang w:eastAsia="cs-CZ"/>
        </w:rPr>
        <w:t>children learn best by doing</w:t>
      </w:r>
      <w:r w:rsidRPr="00EA15DD">
        <w:rPr>
          <w:rFonts w:ascii="Times New Roman" w:eastAsia="Times New Roman" w:hAnsi="Times New Roman" w:cs="Times New Roman"/>
          <w:sz w:val="24"/>
          <w:szCs w:val="24"/>
          <w:lang w:eastAsia="cs-CZ"/>
        </w:rPr>
        <w:t>; a child may learn reading to further an interest about history or other cultures, or math skills by operating a small business or sharing in family finances. They may learn animal husbandry keeping dairy goats or meat rabbits, botany tending a kitchen garden, chemistry to understand the operation of firearms or the internal combustion engine, or politics and local history by following a zoning or historical-status dispute. While any type of homeschoolers may also use these methods, the unschooled child initiates these learning activities. The natural learner participates with parents and others in learning together</w:t>
      </w:r>
      <w:r w:rsidR="0045270B">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Autonomous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i/>
          <w:iCs/>
          <w:sz w:val="24"/>
          <w:szCs w:val="24"/>
          <w:lang w:eastAsia="cs-CZ"/>
        </w:rPr>
        <w:t>Autonomous learning</w:t>
      </w:r>
      <w:r w:rsidRPr="00EA15DD">
        <w:rPr>
          <w:rFonts w:ascii="Times New Roman" w:eastAsia="Times New Roman" w:hAnsi="Times New Roman" w:cs="Times New Roman"/>
          <w:sz w:val="24"/>
          <w:szCs w:val="24"/>
          <w:lang w:eastAsia="cs-CZ"/>
        </w:rPr>
        <w:t xml:space="preserve"> is a school </w:t>
      </w:r>
      <w:r w:rsidRPr="0045270B">
        <w:rPr>
          <w:rFonts w:ascii="Times New Roman" w:eastAsia="Times New Roman" w:hAnsi="Times New Roman" w:cs="Times New Roman"/>
          <w:sz w:val="24"/>
          <w:szCs w:val="24"/>
          <w:lang w:eastAsia="cs-CZ"/>
        </w:rPr>
        <w:t xml:space="preserve">of </w:t>
      </w:r>
      <w:hyperlink r:id="rId77" w:tooltip="Education" w:history="1">
        <w:r w:rsidRPr="0045270B">
          <w:rPr>
            <w:rFonts w:ascii="Times New Roman" w:eastAsia="Times New Roman" w:hAnsi="Times New Roman" w:cs="Times New Roman"/>
            <w:sz w:val="24"/>
            <w:szCs w:val="24"/>
            <w:lang w:eastAsia="cs-CZ"/>
          </w:rPr>
          <w:t>education</w:t>
        </w:r>
      </w:hyperlink>
      <w:r w:rsidRPr="0045270B">
        <w:rPr>
          <w:rFonts w:ascii="Times New Roman" w:eastAsia="Times New Roman" w:hAnsi="Times New Roman" w:cs="Times New Roman"/>
          <w:sz w:val="24"/>
          <w:szCs w:val="24"/>
          <w:lang w:eastAsia="cs-CZ"/>
        </w:rPr>
        <w:t xml:space="preserve"> which sees learners as individuals who can and should be </w:t>
      </w:r>
      <w:hyperlink r:id="rId78" w:tooltip="wiktionary:Autonomy" w:history="1">
        <w:r w:rsidRPr="0045270B">
          <w:rPr>
            <w:rFonts w:ascii="Times New Roman" w:eastAsia="Times New Roman" w:hAnsi="Times New Roman" w:cs="Times New Roman"/>
            <w:sz w:val="24"/>
            <w:szCs w:val="24"/>
            <w:lang w:eastAsia="cs-CZ"/>
          </w:rPr>
          <w:t>autonomous</w:t>
        </w:r>
      </w:hyperlink>
      <w:r w:rsidRPr="0045270B">
        <w:rPr>
          <w:rFonts w:ascii="Times New Roman" w:eastAsia="Times New Roman" w:hAnsi="Times New Roman" w:cs="Times New Roman"/>
          <w:sz w:val="24"/>
          <w:szCs w:val="24"/>
          <w:lang w:eastAsia="cs-CZ"/>
        </w:rPr>
        <w:t xml:space="preserve"> i.e. be responsible for</w:t>
      </w:r>
      <w:r w:rsidRPr="00EA15DD">
        <w:rPr>
          <w:rFonts w:ascii="Times New Roman" w:eastAsia="Times New Roman" w:hAnsi="Times New Roman" w:cs="Times New Roman"/>
          <w:sz w:val="24"/>
          <w:szCs w:val="24"/>
          <w:lang w:eastAsia="cs-CZ"/>
        </w:rPr>
        <w:t xml:space="preserve"> their own learning climate.</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Autonomous education helps students develop their self-consciousness, vision, practicality and freedom of discussion. These attributes serve to aid the student in his/her independent learning.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Autonomous learning is very popular with those who home educate their children. The child usually gets to decide what projects they wish to tackle or what interests to pursue. In home education this can be instead of or in addition to regular subjects like doing math or English.</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roofErr w:type="spellStart"/>
      <w:r w:rsidRPr="00EA15DD">
        <w:rPr>
          <w:rFonts w:ascii="Times New Roman" w:eastAsia="Times New Roman" w:hAnsi="Times New Roman" w:cs="Times New Roman"/>
          <w:b/>
          <w:bCs/>
          <w:sz w:val="36"/>
          <w:szCs w:val="36"/>
          <w:lang w:eastAsia="cs-CZ"/>
        </w:rPr>
        <w:t>Homeschool</w:t>
      </w:r>
      <w:proofErr w:type="spellEnd"/>
      <w:r w:rsidRPr="00EA15DD">
        <w:rPr>
          <w:rFonts w:ascii="Times New Roman" w:eastAsia="Times New Roman" w:hAnsi="Times New Roman" w:cs="Times New Roman"/>
          <w:b/>
          <w:bCs/>
          <w:sz w:val="36"/>
          <w:szCs w:val="36"/>
          <w:lang w:eastAsia="cs-CZ"/>
        </w:rPr>
        <w:t xml:space="preserve"> </w:t>
      </w:r>
      <w:proofErr w:type="spellStart"/>
      <w:r w:rsidRPr="00EA15DD">
        <w:rPr>
          <w:rFonts w:ascii="Times New Roman" w:eastAsia="Times New Roman" w:hAnsi="Times New Roman" w:cs="Times New Roman"/>
          <w:b/>
          <w:bCs/>
          <w:sz w:val="36"/>
          <w:szCs w:val="36"/>
          <w:lang w:eastAsia="cs-CZ"/>
        </w:rPr>
        <w:t>cooperatives</w:t>
      </w:r>
      <w:proofErr w:type="spellEnd"/>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A </w:t>
      </w:r>
      <w:proofErr w:type="spellStart"/>
      <w:r w:rsidRPr="00EA15DD">
        <w:rPr>
          <w:rFonts w:ascii="Times New Roman" w:eastAsia="Times New Roman" w:hAnsi="Times New Roman" w:cs="Times New Roman"/>
          <w:b/>
          <w:bCs/>
          <w:sz w:val="24"/>
          <w:szCs w:val="24"/>
          <w:lang w:eastAsia="cs-CZ"/>
        </w:rPr>
        <w:t>Homeschool</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Cooperative</w:t>
      </w:r>
      <w:proofErr w:type="spellEnd"/>
      <w:r w:rsidRPr="00EA15DD">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is</w:t>
      </w:r>
      <w:proofErr w:type="spellEnd"/>
      <w:r w:rsidRPr="0045270B">
        <w:rPr>
          <w:rFonts w:ascii="Times New Roman" w:eastAsia="Times New Roman" w:hAnsi="Times New Roman" w:cs="Times New Roman"/>
          <w:sz w:val="24"/>
          <w:szCs w:val="24"/>
          <w:lang w:eastAsia="cs-CZ"/>
        </w:rPr>
        <w:t xml:space="preserve"> a </w:t>
      </w:r>
      <w:hyperlink r:id="rId79" w:tooltip="Cooperative" w:history="1">
        <w:r w:rsidRPr="0045270B">
          <w:rPr>
            <w:rFonts w:ascii="Times New Roman" w:eastAsia="Times New Roman" w:hAnsi="Times New Roman" w:cs="Times New Roman"/>
            <w:sz w:val="24"/>
            <w:szCs w:val="24"/>
            <w:lang w:eastAsia="cs-CZ"/>
          </w:rPr>
          <w:t>cooperative</w:t>
        </w:r>
      </w:hyperlink>
      <w:r w:rsidRPr="0045270B">
        <w:rPr>
          <w:rFonts w:ascii="Times New Roman" w:eastAsia="Times New Roman" w:hAnsi="Times New Roman" w:cs="Times New Roman"/>
          <w:sz w:val="24"/>
          <w:szCs w:val="24"/>
          <w:lang w:eastAsia="cs-CZ"/>
        </w:rPr>
        <w:t xml:space="preserve"> of families who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their</w:t>
      </w:r>
      <w:proofErr w:type="spellEnd"/>
      <w:r w:rsidRPr="0045270B">
        <w:rPr>
          <w:rFonts w:ascii="Times New Roman" w:eastAsia="Times New Roman" w:hAnsi="Times New Roman" w:cs="Times New Roman"/>
          <w:sz w:val="24"/>
          <w:szCs w:val="24"/>
          <w:lang w:eastAsia="cs-CZ"/>
        </w:rPr>
        <w:t xml:space="preserve"> children. It provides an opportunity for children to learn from other parents who are more specialized in certain areas or subjects. Co-ops also provide</w:t>
      </w:r>
      <w:r w:rsidRPr="00EA15DD">
        <w:rPr>
          <w:rFonts w:ascii="Times New Roman" w:eastAsia="Times New Roman" w:hAnsi="Times New Roman" w:cs="Times New Roman"/>
          <w:sz w:val="24"/>
          <w:szCs w:val="24"/>
          <w:lang w:eastAsia="cs-CZ"/>
        </w:rPr>
        <w:t xml:space="preserve"> social interaction for homeschooled children. They may take lessons together or go on field trips. Some co-ops also offer events such as prom and graduation for homeschoolers</w:t>
      </w:r>
      <w:r w:rsidR="0045270B">
        <w:rPr>
          <w:rFonts w:ascii="Times New Roman" w:eastAsia="Times New Roman" w:hAnsi="Times New Roman" w:cs="Times New Roman"/>
          <w:sz w:val="24"/>
          <w:szCs w:val="24"/>
          <w:lang w:eastAsia="cs-CZ"/>
        </w:rPr>
        <w:t>.</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lastRenderedPageBreak/>
        <w:t xml:space="preserve">Homeschoolers are beginning to </w:t>
      </w:r>
      <w:r w:rsidRPr="0045270B">
        <w:rPr>
          <w:rFonts w:ascii="Times New Roman" w:eastAsia="Times New Roman" w:hAnsi="Times New Roman" w:cs="Times New Roman"/>
          <w:sz w:val="24"/>
          <w:szCs w:val="24"/>
          <w:lang w:eastAsia="cs-CZ"/>
        </w:rPr>
        <w:t xml:space="preserve">utilize </w:t>
      </w:r>
      <w:hyperlink r:id="rId80" w:tooltip="Web 2.0" w:history="1">
        <w:r w:rsidRPr="0045270B">
          <w:rPr>
            <w:rFonts w:ascii="Times New Roman" w:eastAsia="Times New Roman" w:hAnsi="Times New Roman" w:cs="Times New Roman"/>
            <w:sz w:val="24"/>
            <w:szCs w:val="24"/>
            <w:lang w:eastAsia="cs-CZ"/>
          </w:rPr>
          <w:t>Web 2.0</w:t>
        </w:r>
      </w:hyperlink>
      <w:r w:rsidRPr="0045270B">
        <w:rPr>
          <w:rFonts w:ascii="Times New Roman" w:eastAsia="Times New Roman" w:hAnsi="Times New Roman" w:cs="Times New Roman"/>
          <w:sz w:val="24"/>
          <w:szCs w:val="24"/>
          <w:lang w:eastAsia="cs-CZ"/>
        </w:rPr>
        <w:t xml:space="preserve"> as a way to simulate </w:t>
      </w:r>
      <w:proofErr w:type="spellStart"/>
      <w:r w:rsidRPr="0045270B">
        <w:rPr>
          <w:rFonts w:ascii="Times New Roman" w:eastAsia="Times New Roman" w:hAnsi="Times New Roman" w:cs="Times New Roman"/>
          <w:sz w:val="24"/>
          <w:szCs w:val="24"/>
          <w:lang w:eastAsia="cs-CZ"/>
        </w:rPr>
        <w:t>homeschool</w:t>
      </w:r>
      <w:proofErr w:type="spellEnd"/>
      <w:r w:rsidRPr="0045270B">
        <w:rPr>
          <w:rFonts w:ascii="Times New Roman" w:eastAsia="Times New Roman" w:hAnsi="Times New Roman" w:cs="Times New Roman"/>
          <w:sz w:val="24"/>
          <w:szCs w:val="24"/>
          <w:lang w:eastAsia="cs-CZ"/>
        </w:rPr>
        <w:t xml:space="preserve"> </w:t>
      </w:r>
      <w:proofErr w:type="spellStart"/>
      <w:r w:rsidRPr="0045270B">
        <w:rPr>
          <w:rFonts w:ascii="Times New Roman" w:eastAsia="Times New Roman" w:hAnsi="Times New Roman" w:cs="Times New Roman"/>
          <w:sz w:val="24"/>
          <w:szCs w:val="24"/>
          <w:lang w:eastAsia="cs-CZ"/>
        </w:rPr>
        <w:t>cooperatives</w:t>
      </w:r>
      <w:proofErr w:type="spellEnd"/>
      <w:r w:rsidRPr="0045270B">
        <w:rPr>
          <w:rFonts w:ascii="Times New Roman" w:eastAsia="Times New Roman" w:hAnsi="Times New Roman" w:cs="Times New Roman"/>
          <w:sz w:val="24"/>
          <w:szCs w:val="24"/>
          <w:lang w:eastAsia="cs-CZ"/>
        </w:rPr>
        <w:t xml:space="preserve"> online. With </w:t>
      </w:r>
      <w:hyperlink r:id="rId81" w:tooltip="Social networks" w:history="1">
        <w:r w:rsidRPr="0045270B">
          <w:rPr>
            <w:rFonts w:ascii="Times New Roman" w:eastAsia="Times New Roman" w:hAnsi="Times New Roman" w:cs="Times New Roman"/>
            <w:sz w:val="24"/>
            <w:szCs w:val="24"/>
            <w:lang w:eastAsia="cs-CZ"/>
          </w:rPr>
          <w:t>social networks</w:t>
        </w:r>
      </w:hyperlink>
      <w:r w:rsidRPr="0045270B">
        <w:rPr>
          <w:rFonts w:ascii="Times New Roman" w:eastAsia="Times New Roman" w:hAnsi="Times New Roman" w:cs="Times New Roman"/>
          <w:sz w:val="24"/>
          <w:szCs w:val="24"/>
          <w:lang w:eastAsia="cs-CZ"/>
        </w:rPr>
        <w:t xml:space="preserve"> homeschoolers</w:t>
      </w:r>
      <w:r w:rsidRPr="00EA15DD">
        <w:rPr>
          <w:rFonts w:ascii="Times New Roman" w:eastAsia="Times New Roman" w:hAnsi="Times New Roman" w:cs="Times New Roman"/>
          <w:sz w:val="24"/>
          <w:szCs w:val="24"/>
          <w:lang w:eastAsia="cs-CZ"/>
        </w:rPr>
        <w:t xml:space="preserve"> can chat, discuss threads in forums, share information and tips, and even participate in online classes via blackboard systems similar to those used by colleges</w:t>
      </w:r>
      <w:r w:rsidR="0045270B">
        <w:rPr>
          <w:rFonts w:ascii="Times New Roman" w:eastAsia="Times New Roman" w:hAnsi="Times New Roman" w:cs="Times New Roman"/>
          <w:sz w:val="24"/>
          <w:szCs w:val="24"/>
          <w:lang w:eastAsia="cs-CZ"/>
        </w:rPr>
        <w:t>.</w:t>
      </w:r>
    </w:p>
    <w:tbl>
      <w:tblPr>
        <w:tblW w:w="0" w:type="auto"/>
        <w:tblCellSpacing w:w="15" w:type="dxa"/>
        <w:tblCellMar>
          <w:top w:w="15" w:type="dxa"/>
          <w:left w:w="15" w:type="dxa"/>
          <w:bottom w:w="15" w:type="dxa"/>
          <w:right w:w="15" w:type="dxa"/>
        </w:tblCellMar>
        <w:tblLook w:val="04A0"/>
      </w:tblPr>
      <w:tblGrid>
        <w:gridCol w:w="3901"/>
        <w:gridCol w:w="2414"/>
        <w:gridCol w:w="847"/>
        <w:gridCol w:w="495"/>
      </w:tblGrid>
      <w:tr w:rsidR="00EA15DD" w:rsidRPr="00EA15DD" w:rsidTr="00EA15DD">
        <w:trPr>
          <w:tblCellSpacing w:w="15" w:type="dxa"/>
        </w:trPr>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Reason</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for</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homeschooling</w:t>
            </w:r>
            <w:proofErr w:type="spellEnd"/>
          </w:p>
        </w:tc>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Number</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of</w:t>
            </w:r>
            <w:proofErr w:type="spellEnd"/>
            <w:r w:rsidRPr="00EA15DD">
              <w:rPr>
                <w:rFonts w:ascii="Times New Roman" w:eastAsia="Times New Roman" w:hAnsi="Times New Roman" w:cs="Times New Roman"/>
                <w:b/>
                <w:bCs/>
                <w:sz w:val="24"/>
                <w:szCs w:val="24"/>
                <w:lang w:eastAsia="cs-CZ"/>
              </w:rPr>
              <w:br/>
            </w:r>
            <w:proofErr w:type="spellStart"/>
            <w:r w:rsidRPr="00EA15DD">
              <w:rPr>
                <w:rFonts w:ascii="Times New Roman" w:eastAsia="Times New Roman" w:hAnsi="Times New Roman" w:cs="Times New Roman"/>
                <w:b/>
                <w:bCs/>
                <w:sz w:val="24"/>
                <w:szCs w:val="24"/>
                <w:lang w:eastAsia="cs-CZ"/>
              </w:rPr>
              <w:t>homeschooled</w:t>
            </w:r>
            <w:proofErr w:type="spellEnd"/>
            <w:r w:rsidRPr="00EA15DD">
              <w:rPr>
                <w:rFonts w:ascii="Times New Roman" w:eastAsia="Times New Roman" w:hAnsi="Times New Roman" w:cs="Times New Roman"/>
                <w:b/>
                <w:bCs/>
                <w:sz w:val="24"/>
                <w:szCs w:val="24"/>
                <w:lang w:eastAsia="cs-CZ"/>
              </w:rPr>
              <w:t xml:space="preserve"> </w:t>
            </w:r>
            <w:proofErr w:type="spellStart"/>
            <w:r w:rsidRPr="00EA15DD">
              <w:rPr>
                <w:rFonts w:ascii="Times New Roman" w:eastAsia="Times New Roman" w:hAnsi="Times New Roman" w:cs="Times New Roman"/>
                <w:b/>
                <w:bCs/>
                <w:sz w:val="24"/>
                <w:szCs w:val="24"/>
                <w:lang w:eastAsia="cs-CZ"/>
              </w:rPr>
              <w:t>students</w:t>
            </w:r>
            <w:proofErr w:type="spellEnd"/>
          </w:p>
        </w:tc>
        <w:tc>
          <w:tcPr>
            <w:tcW w:w="0" w:type="auto"/>
            <w:vAlign w:val="center"/>
            <w:hideMark/>
          </w:tcPr>
          <w:p w:rsidR="00EA15DD" w:rsidRPr="00EA15DD" w:rsidRDefault="00EA15DD" w:rsidP="00EA15DD">
            <w:pPr>
              <w:spacing w:after="0" w:line="240" w:lineRule="auto"/>
              <w:jc w:val="center"/>
              <w:rPr>
                <w:rFonts w:ascii="Times New Roman" w:eastAsia="Times New Roman" w:hAnsi="Times New Roman" w:cs="Times New Roman"/>
                <w:b/>
                <w:bCs/>
                <w:sz w:val="24"/>
                <w:szCs w:val="24"/>
                <w:lang w:eastAsia="cs-CZ"/>
              </w:rPr>
            </w:pPr>
            <w:proofErr w:type="spellStart"/>
            <w:r w:rsidRPr="00EA15DD">
              <w:rPr>
                <w:rFonts w:ascii="Times New Roman" w:eastAsia="Times New Roman" w:hAnsi="Times New Roman" w:cs="Times New Roman"/>
                <w:b/>
                <w:bCs/>
                <w:sz w:val="24"/>
                <w:szCs w:val="24"/>
                <w:lang w:eastAsia="cs-CZ"/>
              </w:rPr>
              <w:t>Percent</w:t>
            </w:r>
            <w:proofErr w:type="spellEnd"/>
          </w:p>
        </w:tc>
        <w:tc>
          <w:tcPr>
            <w:tcW w:w="0" w:type="auto"/>
            <w:vAlign w:val="center"/>
            <w:hideMark/>
          </w:tcPr>
          <w:p w:rsidR="00EA15DD" w:rsidRPr="008446DE" w:rsidRDefault="009B1438" w:rsidP="00EA15DD">
            <w:pPr>
              <w:spacing w:after="0" w:line="240" w:lineRule="auto"/>
              <w:jc w:val="center"/>
              <w:rPr>
                <w:rFonts w:ascii="Times New Roman" w:eastAsia="Times New Roman" w:hAnsi="Times New Roman" w:cs="Times New Roman"/>
                <w:b/>
                <w:bCs/>
                <w:sz w:val="24"/>
                <w:szCs w:val="24"/>
                <w:lang w:eastAsia="cs-CZ"/>
              </w:rPr>
            </w:pPr>
            <w:hyperlink r:id="rId82" w:tooltip="Standard error (statistics)" w:history="1">
              <w:proofErr w:type="gramStart"/>
              <w:r w:rsidR="00EA15DD" w:rsidRPr="008446DE">
                <w:rPr>
                  <w:rFonts w:ascii="Times New Roman" w:eastAsia="Times New Roman" w:hAnsi="Times New Roman" w:cs="Times New Roman"/>
                  <w:b/>
                  <w:bCs/>
                  <w:sz w:val="24"/>
                  <w:szCs w:val="24"/>
                  <w:u w:val="single"/>
                  <w:lang w:eastAsia="cs-CZ"/>
                </w:rPr>
                <w:t>s.</w:t>
              </w:r>
              <w:proofErr w:type="spellStart"/>
              <w:r w:rsidR="00EA15DD" w:rsidRPr="008446DE">
                <w:rPr>
                  <w:rFonts w:ascii="Times New Roman" w:eastAsia="Times New Roman" w:hAnsi="Times New Roman" w:cs="Times New Roman"/>
                  <w:b/>
                  <w:bCs/>
                  <w:sz w:val="24"/>
                  <w:szCs w:val="24"/>
                  <w:u w:val="single"/>
                  <w:lang w:eastAsia="cs-CZ"/>
                </w:rPr>
                <w:t>e</w:t>
              </w:r>
              <w:proofErr w:type="spellEnd"/>
              <w:r w:rsidR="00EA15DD" w:rsidRPr="008446DE">
                <w:rPr>
                  <w:rFonts w:ascii="Times New Roman" w:eastAsia="Times New Roman" w:hAnsi="Times New Roman" w:cs="Times New Roman"/>
                  <w:b/>
                  <w:bCs/>
                  <w:sz w:val="24"/>
                  <w:szCs w:val="24"/>
                  <w:u w:val="single"/>
                  <w:lang w:eastAsia="cs-CZ"/>
                </w:rPr>
                <w:t>.</w:t>
              </w:r>
            </w:hyperlink>
            <w:proofErr w:type="gramEnd"/>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Can</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give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better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education</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home</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415,000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48.9</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3.79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Religious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327,000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38.4</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4.44</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Poor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learning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environment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218,000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25.6</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3.44</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Family</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143,000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16.8</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2.79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To </w:t>
            </w:r>
            <w:proofErr w:type="spellStart"/>
            <w:r w:rsidRPr="00EA15DD">
              <w:rPr>
                <w:rFonts w:ascii="Times New Roman" w:eastAsia="Times New Roman" w:hAnsi="Times New Roman" w:cs="Times New Roman"/>
                <w:sz w:val="24"/>
                <w:szCs w:val="24"/>
                <w:lang w:eastAsia="cs-CZ"/>
              </w:rPr>
              <w:t>develop</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character</w:t>
            </w:r>
            <w:proofErr w:type="spellEnd"/>
            <w:r w:rsidRPr="00EA15DD">
              <w:rPr>
                <w:rFonts w:ascii="Times New Roman" w:eastAsia="Times New Roman" w:hAnsi="Times New Roman" w:cs="Times New Roman"/>
                <w:sz w:val="24"/>
                <w:szCs w:val="24"/>
                <w:lang w:eastAsia="cs-CZ"/>
              </w:rPr>
              <w:t>/morality</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15.1</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3.39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Object</w:t>
            </w:r>
            <w:proofErr w:type="spellEnd"/>
            <w:r w:rsidRPr="00EA15DD">
              <w:rPr>
                <w:rFonts w:ascii="Times New Roman" w:eastAsia="Times New Roman" w:hAnsi="Times New Roman" w:cs="Times New Roman"/>
                <w:sz w:val="24"/>
                <w:szCs w:val="24"/>
                <w:lang w:eastAsia="cs-CZ"/>
              </w:rPr>
              <w:t xml:space="preserve"> to </w:t>
            </w:r>
            <w:proofErr w:type="spellStart"/>
            <w:r w:rsidRPr="00EA15DD">
              <w:rPr>
                <w:rFonts w:ascii="Times New Roman" w:eastAsia="Times New Roman" w:hAnsi="Times New Roman" w:cs="Times New Roman"/>
                <w:sz w:val="24"/>
                <w:szCs w:val="24"/>
                <w:lang w:eastAsia="cs-CZ"/>
              </w:rPr>
              <w:t>what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teaches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103,000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12.1</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2.11</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does</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challenge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child</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98,000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11.6</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2.39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Other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problems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with</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available</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schools</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76,000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9.0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2.40</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has </w:t>
            </w:r>
            <w:proofErr w:type="spellStart"/>
            <w:r w:rsidRPr="00EA15DD">
              <w:rPr>
                <w:rFonts w:ascii="Times New Roman" w:eastAsia="Times New Roman" w:hAnsi="Times New Roman" w:cs="Times New Roman"/>
                <w:sz w:val="24"/>
                <w:szCs w:val="24"/>
                <w:lang w:eastAsia="cs-CZ"/>
              </w:rPr>
              <w:t>special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needs</w:t>
            </w:r>
            <w:proofErr w:type="spellEnd"/>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disability</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69,000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8.2</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Transportation</w:t>
            </w:r>
            <w:proofErr w:type="spellEnd"/>
            <w:r w:rsidRPr="00EA15DD">
              <w:rPr>
                <w:rFonts w:ascii="Times New Roman" w:eastAsia="Times New Roman" w:hAnsi="Times New Roman" w:cs="Times New Roman"/>
                <w:sz w:val="24"/>
                <w:szCs w:val="24"/>
                <w:lang w:eastAsia="cs-CZ"/>
              </w:rPr>
              <w:t>/</w:t>
            </w:r>
            <w:proofErr w:type="spellStart"/>
            <w:r w:rsidRPr="00EA15DD">
              <w:rPr>
                <w:rFonts w:ascii="Times New Roman" w:eastAsia="Times New Roman" w:hAnsi="Times New Roman" w:cs="Times New Roman"/>
                <w:sz w:val="24"/>
                <w:szCs w:val="24"/>
                <w:lang w:eastAsia="cs-CZ"/>
              </w:rPr>
              <w:t>convenience</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23,000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2.7</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1.48</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Child</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old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enough</w:t>
            </w:r>
            <w:proofErr w:type="spellEnd"/>
            <w:r w:rsidRPr="00EA15DD">
              <w:rPr>
                <w:rFonts w:ascii="Times New Roman" w:eastAsia="Times New Roman" w:hAnsi="Times New Roman" w:cs="Times New Roman"/>
                <w:sz w:val="24"/>
                <w:szCs w:val="24"/>
                <w:lang w:eastAsia="cs-CZ"/>
              </w:rPr>
              <w:t xml:space="preserve"> to enter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1.13</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Parent</w:t>
            </w:r>
            <w:proofErr w:type="spellEnd"/>
            <w:r w:rsidRPr="00EA15DD">
              <w:rPr>
                <w:rFonts w:ascii="Times New Roman" w:eastAsia="Times New Roman" w:hAnsi="Times New Roman" w:cs="Times New Roman"/>
                <w:sz w:val="24"/>
                <w:szCs w:val="24"/>
                <w:lang w:eastAsia="cs-CZ"/>
              </w:rPr>
              <w:t xml:space="preserve">'s </w:t>
            </w:r>
            <w:proofErr w:type="spellStart"/>
            <w:r w:rsidRPr="00EA15DD">
              <w:rPr>
                <w:rFonts w:ascii="Times New Roman" w:eastAsia="Times New Roman" w:hAnsi="Times New Roman" w:cs="Times New Roman"/>
                <w:sz w:val="24"/>
                <w:szCs w:val="24"/>
                <w:lang w:eastAsia="cs-CZ"/>
              </w:rPr>
              <w:t>career</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0.80</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Could</w:t>
            </w:r>
            <w:proofErr w:type="spellEnd"/>
            <w:r w:rsidRPr="00EA15DD">
              <w:rPr>
                <w:rFonts w:ascii="Times New Roman" w:eastAsia="Times New Roman" w:hAnsi="Times New Roman" w:cs="Times New Roman"/>
                <w:sz w:val="24"/>
                <w:szCs w:val="24"/>
                <w:lang w:eastAsia="cs-CZ"/>
              </w:rPr>
              <w:t xml:space="preserve"> not </w:t>
            </w:r>
            <w:proofErr w:type="spellStart"/>
            <w:r w:rsidRPr="00EA15DD">
              <w:rPr>
                <w:rFonts w:ascii="Times New Roman" w:eastAsia="Times New Roman" w:hAnsi="Times New Roman" w:cs="Times New Roman"/>
                <w:sz w:val="24"/>
                <w:szCs w:val="24"/>
                <w:lang w:eastAsia="cs-CZ"/>
              </w:rPr>
              <w:t>get</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into</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desired</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school</w:t>
            </w:r>
            <w:proofErr w:type="spellEnd"/>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12,000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1.5</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0.99</w:t>
            </w:r>
          </w:p>
        </w:tc>
      </w:tr>
      <w:tr w:rsidR="00EA15DD" w:rsidRPr="00EA15DD" w:rsidTr="00EA15DD">
        <w:trPr>
          <w:tblCellSpacing w:w="15" w:type="dxa"/>
        </w:trPr>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proofErr w:type="spellStart"/>
            <w:r w:rsidRPr="00EA15DD">
              <w:rPr>
                <w:rFonts w:ascii="Times New Roman" w:eastAsia="Times New Roman" w:hAnsi="Times New Roman" w:cs="Times New Roman"/>
                <w:sz w:val="24"/>
                <w:szCs w:val="24"/>
                <w:lang w:eastAsia="cs-CZ"/>
              </w:rPr>
              <w:t>Other</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reasons</w:t>
            </w:r>
            <w:proofErr w:type="spellEnd"/>
            <w:r w:rsidRPr="00EA15DD">
              <w:rPr>
                <w:rFonts w:ascii="Times New Roman" w:eastAsia="Times New Roman" w:hAnsi="Times New Roman" w:cs="Times New Roman"/>
                <w:sz w:val="24"/>
                <w:szCs w:val="24"/>
                <w:lang w:eastAsia="cs-CZ"/>
              </w:rPr>
              <w:t>*</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189,000</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22.2</w:t>
            </w:r>
          </w:p>
        </w:tc>
        <w:tc>
          <w:tcPr>
            <w:tcW w:w="0" w:type="auto"/>
            <w:vAlign w:val="center"/>
            <w:hideMark/>
          </w:tcPr>
          <w:p w:rsidR="00EA15DD" w:rsidRPr="00EA15DD" w:rsidRDefault="00EA15DD" w:rsidP="00EA15DD">
            <w:pPr>
              <w:spacing w:after="0"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2.90</w:t>
            </w:r>
          </w:p>
        </w:tc>
      </w:tr>
    </w:tbl>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Parents give many different reasons for homeschooling their children. In the 2003 and 2007 NHES, parents were asked whether particular reasons for homeschooling their children applied to them. The three reasons selected by parents of more than two-thirds of students were concern about the school environment, to provide religious or moral instruction, and dissatisfaction with the academic instruction available at other schools. From 2003 to 2007, the percentage of students whose parents reported homeschooling to provide religious or moral instruction increased from 72 percent to 83 percent. In 2007, the most common reason parents gave as the most important was a desire to provide religious or moral instruction (36 percent of students). This reason was followed by a concern about the school environment (such as safety, drugs, or negative peer pressure) (21 percent), dissatisfaction with academic instruction (17 percent), and "other reasons" including family time, finances, travel, and distance (14 percent).Other reasons include more flexibility in educational practices and family core stability for children </w:t>
      </w:r>
      <w:r w:rsidRPr="008446DE">
        <w:rPr>
          <w:rFonts w:ascii="Times New Roman" w:eastAsia="Times New Roman" w:hAnsi="Times New Roman" w:cs="Times New Roman"/>
          <w:sz w:val="24"/>
          <w:szCs w:val="24"/>
          <w:lang w:eastAsia="cs-CZ"/>
        </w:rPr>
        <w:t xml:space="preserve">with </w:t>
      </w:r>
      <w:hyperlink r:id="rId83" w:tooltip="Learning disabilities" w:history="1">
        <w:r w:rsidRPr="008446DE">
          <w:rPr>
            <w:rFonts w:ascii="Times New Roman" w:eastAsia="Times New Roman" w:hAnsi="Times New Roman" w:cs="Times New Roman"/>
            <w:sz w:val="24"/>
            <w:szCs w:val="24"/>
            <w:lang w:eastAsia="cs-CZ"/>
          </w:rPr>
          <w:t>learning disabilities</w:t>
        </w:r>
      </w:hyperlink>
      <w:r w:rsidRPr="00EA15DD">
        <w:rPr>
          <w:rFonts w:ascii="Times New Roman" w:eastAsia="Times New Roman" w:hAnsi="Times New Roman" w:cs="Times New Roman"/>
          <w:sz w:val="24"/>
          <w:szCs w:val="24"/>
          <w:lang w:eastAsia="cs-CZ"/>
        </w:rPr>
        <w:t xml:space="preserve"> or prolonged chronic illnesses, or for children of missionaries, military families, or families who move often, as frequently as every two years.</w:t>
      </w:r>
      <w:r w:rsidRPr="00EA15DD">
        <w:rPr>
          <w:rFonts w:ascii="Times New Roman" w:eastAsia="Times New Roman" w:hAnsi="Times New Roman" w:cs="Times New Roman"/>
          <w:sz w:val="24"/>
          <w:szCs w:val="24"/>
          <w:lang w:eastAsia="cs-CZ"/>
        </w:rPr>
        <w:br w:type="textWrapping" w:clear="all"/>
      </w:r>
    </w:p>
    <w:p w:rsidR="00EA15DD" w:rsidRPr="00EA15DD" w:rsidRDefault="00EA15DD" w:rsidP="00EA15DD">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A15DD">
        <w:rPr>
          <w:rFonts w:ascii="Times New Roman" w:eastAsia="Times New Roman" w:hAnsi="Times New Roman" w:cs="Times New Roman"/>
          <w:b/>
          <w:bCs/>
          <w:sz w:val="27"/>
          <w:szCs w:val="27"/>
          <w:lang w:eastAsia="cs-CZ"/>
        </w:rPr>
        <w:t>Criticism</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Critics claim the studies that show that homeschooled students do better on standardized tests</w:t>
      </w:r>
      <w:r w:rsidR="000A6EA2">
        <w:rPr>
          <w:rFonts w:ascii="Times New Roman" w:eastAsia="Times New Roman" w:hAnsi="Times New Roman" w:cs="Times New Roman"/>
          <w:color w:val="0000FF"/>
          <w:sz w:val="24"/>
          <w:szCs w:val="24"/>
          <w:u w:val="single"/>
          <w:vertAlign w:val="superscript"/>
          <w:lang w:eastAsia="cs-CZ"/>
        </w:rPr>
        <w:t xml:space="preserve">, </w:t>
      </w:r>
      <w:r w:rsidRPr="00EA15DD">
        <w:rPr>
          <w:rFonts w:ascii="Times New Roman" w:eastAsia="Times New Roman" w:hAnsi="Times New Roman" w:cs="Times New Roman"/>
          <w:sz w:val="24"/>
          <w:szCs w:val="24"/>
          <w:lang w:eastAsia="cs-CZ"/>
        </w:rPr>
        <w:t xml:space="preserve">compare voluntary </w:t>
      </w:r>
      <w:proofErr w:type="spellStart"/>
      <w:r w:rsidRPr="00EA15DD">
        <w:rPr>
          <w:rFonts w:ascii="Times New Roman" w:eastAsia="Times New Roman" w:hAnsi="Times New Roman" w:cs="Times New Roman"/>
          <w:sz w:val="24"/>
          <w:szCs w:val="24"/>
          <w:lang w:eastAsia="cs-CZ"/>
        </w:rPr>
        <w:t>homeschool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testing</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with</w:t>
      </w:r>
      <w:proofErr w:type="spellEnd"/>
      <w:r w:rsidRPr="00EA15DD">
        <w:rPr>
          <w:rFonts w:ascii="Times New Roman" w:eastAsia="Times New Roman" w:hAnsi="Times New Roman" w:cs="Times New Roman"/>
          <w:sz w:val="24"/>
          <w:szCs w:val="24"/>
          <w:lang w:eastAsia="cs-CZ"/>
        </w:rPr>
        <w:t xml:space="preserve"> mandatory public-school testing.</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 xml:space="preserve">By contrast, SAT and ACT tests are self-selected by homeschooled and formally schooled students alike. Homeschoolers averaged higher scores on these college entrance tests in South Carolina. Other scores (1999 data) showed mixed results, for example showing higher levels </w:t>
      </w:r>
      <w:r w:rsidRPr="00EA15DD">
        <w:rPr>
          <w:rFonts w:ascii="Times New Roman" w:eastAsia="Times New Roman" w:hAnsi="Times New Roman" w:cs="Times New Roman"/>
          <w:sz w:val="24"/>
          <w:szCs w:val="24"/>
          <w:lang w:eastAsia="cs-CZ"/>
        </w:rPr>
        <w:lastRenderedPageBreak/>
        <w:t xml:space="preserve">for homeschoolers in English (homeschooled 23.4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national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average</w:t>
      </w:r>
      <w:proofErr w:type="spellEnd"/>
      <w:r w:rsidRPr="00EA15DD">
        <w:rPr>
          <w:rFonts w:ascii="Times New Roman" w:eastAsia="Times New Roman" w:hAnsi="Times New Roman" w:cs="Times New Roman"/>
          <w:sz w:val="24"/>
          <w:szCs w:val="24"/>
          <w:lang w:eastAsia="cs-CZ"/>
        </w:rPr>
        <w:t xml:space="preserve"> 20.5) and reading (homeschooled 24.4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national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average</w:t>
      </w:r>
      <w:proofErr w:type="spellEnd"/>
      <w:r w:rsidRPr="00EA15DD">
        <w:rPr>
          <w:rFonts w:ascii="Times New Roman" w:eastAsia="Times New Roman" w:hAnsi="Times New Roman" w:cs="Times New Roman"/>
          <w:sz w:val="24"/>
          <w:szCs w:val="24"/>
          <w:lang w:eastAsia="cs-CZ"/>
        </w:rPr>
        <w:t xml:space="preserve"> 21.4) on the ACT, but mixed scores in math (homeschooled 20.4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national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average</w:t>
      </w:r>
      <w:proofErr w:type="spellEnd"/>
      <w:r w:rsidRPr="00EA15DD">
        <w:rPr>
          <w:rFonts w:ascii="Times New Roman" w:eastAsia="Times New Roman" w:hAnsi="Times New Roman" w:cs="Times New Roman"/>
          <w:sz w:val="24"/>
          <w:szCs w:val="24"/>
          <w:lang w:eastAsia="cs-CZ"/>
        </w:rPr>
        <w:t xml:space="preserve"> 20.7 on the ACT as opposed homeschooled 535 </w:t>
      </w:r>
      <w:proofErr w:type="spellStart"/>
      <w:r w:rsidRPr="00EA15DD">
        <w:rPr>
          <w:rFonts w:ascii="Times New Roman" w:eastAsia="Times New Roman" w:hAnsi="Times New Roman" w:cs="Times New Roman"/>
          <w:sz w:val="24"/>
          <w:szCs w:val="24"/>
          <w:lang w:eastAsia="cs-CZ"/>
        </w:rPr>
        <w:t>vs</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national</w:t>
      </w:r>
      <w:proofErr w:type="spellEnd"/>
      <w:r w:rsidRPr="00EA15DD">
        <w:rPr>
          <w:rFonts w:ascii="Times New Roman" w:eastAsia="Times New Roman" w:hAnsi="Times New Roman" w:cs="Times New Roman"/>
          <w:sz w:val="24"/>
          <w:szCs w:val="24"/>
          <w:lang w:eastAsia="cs-CZ"/>
        </w:rPr>
        <w:t xml:space="preserve"> </w:t>
      </w:r>
      <w:proofErr w:type="spellStart"/>
      <w:r w:rsidRPr="00EA15DD">
        <w:rPr>
          <w:rFonts w:ascii="Times New Roman" w:eastAsia="Times New Roman" w:hAnsi="Times New Roman" w:cs="Times New Roman"/>
          <w:sz w:val="24"/>
          <w:szCs w:val="24"/>
          <w:lang w:eastAsia="cs-CZ"/>
        </w:rPr>
        <w:t>average</w:t>
      </w:r>
      <w:proofErr w:type="spellEnd"/>
      <w:r w:rsidRPr="00EA15DD">
        <w:rPr>
          <w:rFonts w:ascii="Times New Roman" w:eastAsia="Times New Roman" w:hAnsi="Times New Roman" w:cs="Times New Roman"/>
          <w:sz w:val="24"/>
          <w:szCs w:val="24"/>
          <w:lang w:eastAsia="cs-CZ"/>
        </w:rPr>
        <w:t xml:space="preserve"> 511 on the 1999 SAT math).</w:t>
      </w:r>
    </w:p>
    <w:p w:rsidR="00EA15DD" w:rsidRPr="00EA15DD" w:rsidRDefault="00EA15DD" w:rsidP="00EA15DD">
      <w:pPr>
        <w:spacing w:before="100" w:beforeAutospacing="1" w:after="100" w:afterAutospacing="1" w:line="240" w:lineRule="auto"/>
        <w:rPr>
          <w:rFonts w:ascii="Times New Roman" w:eastAsia="Times New Roman" w:hAnsi="Times New Roman" w:cs="Times New Roman"/>
          <w:sz w:val="24"/>
          <w:szCs w:val="24"/>
          <w:lang w:eastAsia="cs-CZ"/>
        </w:rPr>
      </w:pPr>
      <w:r w:rsidRPr="00EA15DD">
        <w:rPr>
          <w:rFonts w:ascii="Times New Roman" w:eastAsia="Times New Roman" w:hAnsi="Times New Roman" w:cs="Times New Roman"/>
          <w:sz w:val="24"/>
          <w:szCs w:val="24"/>
          <w:lang w:eastAsia="cs-CZ"/>
        </w:rPr>
        <w:t>Some advocates of homeschooling and educational choice counter with an input-output theory, pointing out that home educators expend only an average of $500–$600 a year on each student, in comparison to $9,000-$10,000 for each public school student in the United States, which suggests home-educated students would be especially dominant on tests if afforded access to an equal commitment of tax-funded educational resources.</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A15DD">
        <w:rPr>
          <w:rFonts w:ascii="Times New Roman" w:eastAsia="Times New Roman" w:hAnsi="Times New Roman" w:cs="Times New Roman"/>
          <w:b/>
          <w:bCs/>
          <w:sz w:val="36"/>
          <w:szCs w:val="36"/>
          <w:lang w:eastAsia="cs-CZ"/>
        </w:rPr>
        <w:t>International status and statistics</w:t>
      </w:r>
    </w:p>
    <w:p w:rsidR="00EA15DD" w:rsidRPr="00EA15DD" w:rsidRDefault="000A6EA2" w:rsidP="00EA15D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A15DD" w:rsidRPr="00EA15DD">
        <w:rPr>
          <w:rFonts w:ascii="Times New Roman" w:eastAsia="Times New Roman" w:hAnsi="Times New Roman" w:cs="Times New Roman"/>
          <w:sz w:val="24"/>
          <w:szCs w:val="24"/>
          <w:lang w:eastAsia="cs-CZ"/>
        </w:rPr>
        <w:t>revalent home education movements include Australia, Canada, New Zealand, the United Kingdom, and the United States. Some countries have highly regulated home education programs as an extension of the compulsory school system; others, such as Sweden and Germany,</w:t>
      </w:r>
      <w:r>
        <w:rPr>
          <w:rFonts w:ascii="Times New Roman" w:eastAsia="Times New Roman" w:hAnsi="Times New Roman" w:cs="Times New Roman"/>
          <w:color w:val="0000FF"/>
          <w:sz w:val="24"/>
          <w:szCs w:val="24"/>
          <w:u w:val="single"/>
          <w:vertAlign w:val="superscript"/>
          <w:lang w:eastAsia="cs-CZ"/>
        </w:rPr>
        <w:t xml:space="preserve"> </w:t>
      </w:r>
      <w:r w:rsidR="00EA15DD" w:rsidRPr="00EA15DD">
        <w:rPr>
          <w:rFonts w:ascii="Times New Roman" w:eastAsia="Times New Roman" w:hAnsi="Times New Roman" w:cs="Times New Roman"/>
          <w:sz w:val="24"/>
          <w:szCs w:val="24"/>
          <w:lang w:eastAsia="cs-CZ"/>
        </w:rPr>
        <w:t>have outlawed it entirely. Brazil has a law project in process. In other countries, while not restricted by law, homeschooling is not socially acceptable or considered undesirable and is virtually non-existent.</w:t>
      </w:r>
      <w:r>
        <w:rPr>
          <w:rFonts w:ascii="Times New Roman" w:eastAsia="Times New Roman" w:hAnsi="Times New Roman" w:cs="Times New Roman"/>
          <w:sz w:val="24"/>
          <w:szCs w:val="24"/>
          <w:lang w:eastAsia="cs-CZ"/>
        </w:rPr>
        <w:t xml:space="preserve"> Czech Republic – possible at primary level, </w:t>
      </w:r>
      <w:r w:rsidR="00F7486C">
        <w:rPr>
          <w:rFonts w:ascii="Times New Roman" w:eastAsia="Times New Roman" w:hAnsi="Times New Roman" w:cs="Times New Roman"/>
          <w:sz w:val="24"/>
          <w:szCs w:val="24"/>
          <w:lang w:eastAsia="cs-CZ"/>
        </w:rPr>
        <w:t xml:space="preserve">pupils have to pass exams twice a year at their original school. </w:t>
      </w:r>
    </w:p>
    <w:p w:rsidR="00EA15DD" w:rsidRPr="00EA15DD" w:rsidRDefault="00EA15DD" w:rsidP="00EA15DD">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1472C3" w:rsidRDefault="001472C3"/>
    <w:sectPr w:rsidR="001472C3" w:rsidSect="001472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604A"/>
    <w:multiLevelType w:val="multilevel"/>
    <w:tmpl w:val="9C82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D5F25"/>
    <w:multiLevelType w:val="multilevel"/>
    <w:tmpl w:val="A31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512B7"/>
    <w:multiLevelType w:val="multilevel"/>
    <w:tmpl w:val="445E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D7471"/>
    <w:multiLevelType w:val="multilevel"/>
    <w:tmpl w:val="1468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F2B48"/>
    <w:multiLevelType w:val="multilevel"/>
    <w:tmpl w:val="278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15DD"/>
    <w:rsid w:val="000A6EA2"/>
    <w:rsid w:val="001472C3"/>
    <w:rsid w:val="0045270B"/>
    <w:rsid w:val="008446DE"/>
    <w:rsid w:val="009B1438"/>
    <w:rsid w:val="00C74B58"/>
    <w:rsid w:val="00EA15DD"/>
    <w:rsid w:val="00F748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2C3"/>
  </w:style>
  <w:style w:type="paragraph" w:styleId="Nadpis1">
    <w:name w:val="heading 1"/>
    <w:basedOn w:val="Normln"/>
    <w:link w:val="Nadpis1Char"/>
    <w:uiPriority w:val="9"/>
    <w:qFormat/>
    <w:rsid w:val="00EA1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A15D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A15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EA15D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15D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A15D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A15DD"/>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A15DD"/>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EA15DD"/>
    <w:rPr>
      <w:color w:val="0000FF"/>
      <w:u w:val="single"/>
    </w:rPr>
  </w:style>
  <w:style w:type="character" w:styleId="Sledovanodkaz">
    <w:name w:val="FollowedHyperlink"/>
    <w:basedOn w:val="Standardnpsmoodstavce"/>
    <w:uiPriority w:val="99"/>
    <w:semiHidden/>
    <w:unhideWhenUsed/>
    <w:rsid w:val="00EA15DD"/>
    <w:rPr>
      <w:color w:val="800080"/>
      <w:u w:val="single"/>
    </w:rPr>
  </w:style>
  <w:style w:type="paragraph" w:styleId="Normlnweb">
    <w:name w:val="Normal (Web)"/>
    <w:basedOn w:val="Normln"/>
    <w:uiPriority w:val="99"/>
    <w:semiHidden/>
    <w:unhideWhenUsed/>
    <w:rsid w:val="00EA15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EA15DD"/>
  </w:style>
  <w:style w:type="character" w:customStyle="1" w:styleId="toctext">
    <w:name w:val="toctext"/>
    <w:basedOn w:val="Standardnpsmoodstavce"/>
    <w:rsid w:val="00EA15DD"/>
  </w:style>
  <w:style w:type="character" w:customStyle="1" w:styleId="mw-headline">
    <w:name w:val="mw-headline"/>
    <w:basedOn w:val="Standardnpsmoodstavce"/>
    <w:rsid w:val="00EA15DD"/>
  </w:style>
  <w:style w:type="character" w:customStyle="1" w:styleId="mbox-text-span">
    <w:name w:val="mbox-text-span"/>
    <w:basedOn w:val="Standardnpsmoodstavce"/>
    <w:rsid w:val="00EA15DD"/>
  </w:style>
  <w:style w:type="character" w:customStyle="1" w:styleId="hide-when-compact">
    <w:name w:val="hide-when-compact"/>
    <w:basedOn w:val="Standardnpsmoodstavce"/>
    <w:rsid w:val="00EA15DD"/>
  </w:style>
  <w:style w:type="character" w:styleId="CittHTML">
    <w:name w:val="HTML Cite"/>
    <w:basedOn w:val="Standardnpsmoodstavce"/>
    <w:uiPriority w:val="99"/>
    <w:semiHidden/>
    <w:unhideWhenUsed/>
    <w:rsid w:val="00EA15DD"/>
    <w:rPr>
      <w:i/>
      <w:iCs/>
    </w:rPr>
  </w:style>
  <w:style w:type="paragraph" w:styleId="Textbubliny">
    <w:name w:val="Balloon Text"/>
    <w:basedOn w:val="Normln"/>
    <w:link w:val="TextbublinyChar"/>
    <w:uiPriority w:val="99"/>
    <w:semiHidden/>
    <w:unhideWhenUsed/>
    <w:rsid w:val="00EA15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5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877880">
      <w:bodyDiv w:val="1"/>
      <w:marLeft w:val="0"/>
      <w:marRight w:val="0"/>
      <w:marTop w:val="0"/>
      <w:marBottom w:val="0"/>
      <w:divBdr>
        <w:top w:val="none" w:sz="0" w:space="0" w:color="auto"/>
        <w:left w:val="none" w:sz="0" w:space="0" w:color="auto"/>
        <w:bottom w:val="none" w:sz="0" w:space="0" w:color="auto"/>
        <w:right w:val="none" w:sz="0" w:space="0" w:color="auto"/>
      </w:divBdr>
      <w:divsChild>
        <w:div w:id="171998630">
          <w:marLeft w:val="0"/>
          <w:marRight w:val="0"/>
          <w:marTop w:val="0"/>
          <w:marBottom w:val="0"/>
          <w:divBdr>
            <w:top w:val="none" w:sz="0" w:space="0" w:color="auto"/>
            <w:left w:val="none" w:sz="0" w:space="0" w:color="auto"/>
            <w:bottom w:val="none" w:sz="0" w:space="0" w:color="auto"/>
            <w:right w:val="none" w:sz="0" w:space="0" w:color="auto"/>
          </w:divBdr>
          <w:divsChild>
            <w:div w:id="11147144">
              <w:marLeft w:val="0"/>
              <w:marRight w:val="0"/>
              <w:marTop w:val="0"/>
              <w:marBottom w:val="0"/>
              <w:divBdr>
                <w:top w:val="none" w:sz="0" w:space="0" w:color="auto"/>
                <w:left w:val="none" w:sz="0" w:space="0" w:color="auto"/>
                <w:bottom w:val="none" w:sz="0" w:space="0" w:color="auto"/>
                <w:right w:val="none" w:sz="0" w:space="0" w:color="auto"/>
              </w:divBdr>
            </w:div>
            <w:div w:id="1257596214">
              <w:marLeft w:val="0"/>
              <w:marRight w:val="0"/>
              <w:marTop w:val="0"/>
              <w:marBottom w:val="0"/>
              <w:divBdr>
                <w:top w:val="none" w:sz="0" w:space="0" w:color="auto"/>
                <w:left w:val="none" w:sz="0" w:space="0" w:color="auto"/>
                <w:bottom w:val="none" w:sz="0" w:space="0" w:color="auto"/>
                <w:right w:val="none" w:sz="0" w:space="0" w:color="auto"/>
              </w:divBdr>
            </w:div>
            <w:div w:id="1934046462">
              <w:marLeft w:val="0"/>
              <w:marRight w:val="0"/>
              <w:marTop w:val="0"/>
              <w:marBottom w:val="0"/>
              <w:divBdr>
                <w:top w:val="none" w:sz="0" w:space="0" w:color="auto"/>
                <w:left w:val="none" w:sz="0" w:space="0" w:color="auto"/>
                <w:bottom w:val="none" w:sz="0" w:space="0" w:color="auto"/>
                <w:right w:val="none" w:sz="0" w:space="0" w:color="auto"/>
              </w:divBdr>
              <w:divsChild>
                <w:div w:id="1595701672">
                  <w:marLeft w:val="0"/>
                  <w:marRight w:val="0"/>
                  <w:marTop w:val="0"/>
                  <w:marBottom w:val="0"/>
                  <w:divBdr>
                    <w:top w:val="none" w:sz="0" w:space="0" w:color="auto"/>
                    <w:left w:val="none" w:sz="0" w:space="0" w:color="auto"/>
                    <w:bottom w:val="none" w:sz="0" w:space="0" w:color="auto"/>
                    <w:right w:val="none" w:sz="0" w:space="0" w:color="auto"/>
                  </w:divBdr>
                </w:div>
                <w:div w:id="1559129283">
                  <w:marLeft w:val="0"/>
                  <w:marRight w:val="0"/>
                  <w:marTop w:val="0"/>
                  <w:marBottom w:val="0"/>
                  <w:divBdr>
                    <w:top w:val="none" w:sz="0" w:space="0" w:color="auto"/>
                    <w:left w:val="none" w:sz="0" w:space="0" w:color="auto"/>
                    <w:bottom w:val="none" w:sz="0" w:space="0" w:color="auto"/>
                    <w:right w:val="none" w:sz="0" w:space="0" w:color="auto"/>
                  </w:divBdr>
                  <w:divsChild>
                    <w:div w:id="268634105">
                      <w:marLeft w:val="0"/>
                      <w:marRight w:val="0"/>
                      <w:marTop w:val="0"/>
                      <w:marBottom w:val="0"/>
                      <w:divBdr>
                        <w:top w:val="none" w:sz="0" w:space="0" w:color="auto"/>
                        <w:left w:val="none" w:sz="0" w:space="0" w:color="auto"/>
                        <w:bottom w:val="none" w:sz="0" w:space="0" w:color="auto"/>
                        <w:right w:val="none" w:sz="0" w:space="0" w:color="auto"/>
                      </w:divBdr>
                      <w:divsChild>
                        <w:div w:id="1397359146">
                          <w:marLeft w:val="0"/>
                          <w:marRight w:val="0"/>
                          <w:marTop w:val="0"/>
                          <w:marBottom w:val="0"/>
                          <w:divBdr>
                            <w:top w:val="none" w:sz="0" w:space="0" w:color="auto"/>
                            <w:left w:val="none" w:sz="0" w:space="0" w:color="auto"/>
                            <w:bottom w:val="none" w:sz="0" w:space="0" w:color="auto"/>
                            <w:right w:val="none" w:sz="0" w:space="0" w:color="auto"/>
                          </w:divBdr>
                          <w:divsChild>
                            <w:div w:id="16599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3802">
                  <w:marLeft w:val="0"/>
                  <w:marRight w:val="0"/>
                  <w:marTop w:val="0"/>
                  <w:marBottom w:val="0"/>
                  <w:divBdr>
                    <w:top w:val="none" w:sz="0" w:space="0" w:color="auto"/>
                    <w:left w:val="none" w:sz="0" w:space="0" w:color="auto"/>
                    <w:bottom w:val="none" w:sz="0" w:space="0" w:color="auto"/>
                    <w:right w:val="none" w:sz="0" w:space="0" w:color="auto"/>
                  </w:divBdr>
                </w:div>
                <w:div w:id="564219607">
                  <w:marLeft w:val="0"/>
                  <w:marRight w:val="0"/>
                  <w:marTop w:val="0"/>
                  <w:marBottom w:val="0"/>
                  <w:divBdr>
                    <w:top w:val="none" w:sz="0" w:space="0" w:color="auto"/>
                    <w:left w:val="none" w:sz="0" w:space="0" w:color="auto"/>
                    <w:bottom w:val="none" w:sz="0" w:space="0" w:color="auto"/>
                    <w:right w:val="none" w:sz="0" w:space="0" w:color="auto"/>
                  </w:divBdr>
                </w:div>
                <w:div w:id="463890338">
                  <w:marLeft w:val="0"/>
                  <w:marRight w:val="0"/>
                  <w:marTop w:val="0"/>
                  <w:marBottom w:val="0"/>
                  <w:divBdr>
                    <w:top w:val="none" w:sz="0" w:space="0" w:color="auto"/>
                    <w:left w:val="none" w:sz="0" w:space="0" w:color="auto"/>
                    <w:bottom w:val="none" w:sz="0" w:space="0" w:color="auto"/>
                    <w:right w:val="none" w:sz="0" w:space="0" w:color="auto"/>
                  </w:divBdr>
                </w:div>
                <w:div w:id="13619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United_States" TargetMode="External"/><Relationship Id="rId18" Type="http://schemas.openxmlformats.org/officeDocument/2006/relationships/hyperlink" Target="http://en.wikipedia.org/wiki/Umbrella_school" TargetMode="External"/><Relationship Id="rId26" Type="http://schemas.openxmlformats.org/officeDocument/2006/relationships/hyperlink" Target="http://en.wikipedia.org/wiki/File:Fireside_Education_frontispiece.jpg" TargetMode="External"/><Relationship Id="rId39" Type="http://schemas.openxmlformats.org/officeDocument/2006/relationships/hyperlink" Target="http://en.wikipedia.org/wiki/Horace_Mann" TargetMode="External"/><Relationship Id="rId21" Type="http://schemas.openxmlformats.org/officeDocument/2006/relationships/hyperlink" Target="http://en.wikipedia.org/wiki/John_Caldwell_Holt" TargetMode="External"/><Relationship Id="rId34" Type="http://schemas.openxmlformats.org/officeDocument/2006/relationships/hyperlink" Target="http://en.wikipedia.org/wiki/Secular" TargetMode="External"/><Relationship Id="rId42" Type="http://schemas.openxmlformats.org/officeDocument/2006/relationships/hyperlink" Target="http://en.wikipedia.org/wiki/Home_School_Legal_Defense_Association" TargetMode="External"/><Relationship Id="rId47" Type="http://schemas.openxmlformats.org/officeDocument/2006/relationships/hyperlink" Target="http://en.wikipedia.org/wiki/Surrogate_mothers" TargetMode="External"/><Relationship Id="rId50" Type="http://schemas.openxmlformats.org/officeDocument/2006/relationships/hyperlink" Target="http://en.wikipedia.org/w/index.php?title=Harold_Bennet&amp;action=edit&amp;redlink=1" TargetMode="External"/><Relationship Id="rId55" Type="http://schemas.openxmlformats.org/officeDocument/2006/relationships/hyperlink" Target="http://en.wikipedia.org/wiki/Trivium_%28education%29" TargetMode="External"/><Relationship Id="rId63" Type="http://schemas.openxmlformats.org/officeDocument/2006/relationships/hyperlink" Target="http://en.wikipedia.org/wiki/School-at-home_%28educational_philosophy%29" TargetMode="External"/><Relationship Id="rId68" Type="http://schemas.openxmlformats.org/officeDocument/2006/relationships/hyperlink" Target="http://en.wikipedia.org/wiki/Social_studies" TargetMode="External"/><Relationship Id="rId76" Type="http://schemas.openxmlformats.org/officeDocument/2006/relationships/hyperlink" Target="http://en.wikipedia.org/wiki/Radical_Unschooling" TargetMode="External"/><Relationship Id="rId84" Type="http://schemas.openxmlformats.org/officeDocument/2006/relationships/fontTable" Target="fontTable.xml"/><Relationship Id="rId7" Type="http://schemas.openxmlformats.org/officeDocument/2006/relationships/hyperlink" Target="http://en.wikipedia.org/wiki/Home" TargetMode="External"/><Relationship Id="rId71" Type="http://schemas.openxmlformats.org/officeDocument/2006/relationships/hyperlink" Target="http://en.wikipedia.org/wiki/Native_Americans_in_the_U.S." TargetMode="External"/><Relationship Id="rId2" Type="http://schemas.openxmlformats.org/officeDocument/2006/relationships/styles" Target="styles.xml"/><Relationship Id="rId16" Type="http://schemas.openxmlformats.org/officeDocument/2006/relationships/hyperlink" Target="http://en.wikipedia.org/wiki/Parenting_styles" TargetMode="External"/><Relationship Id="rId29" Type="http://schemas.openxmlformats.org/officeDocument/2006/relationships/hyperlink" Target="http://en.wikipedia.org/wiki/Samuel_Griswold_Goodrich" TargetMode="External"/><Relationship Id="rId11" Type="http://schemas.openxmlformats.org/officeDocument/2006/relationships/hyperlink" Target="http://en.wikipedia.org/wiki/Compulsory_education" TargetMode="External"/><Relationship Id="rId24" Type="http://schemas.openxmlformats.org/officeDocument/2006/relationships/hyperlink" Target="http://en.wikipedia.org/wiki/Trivium_%28education%29" TargetMode="External"/><Relationship Id="rId32" Type="http://schemas.openxmlformats.org/officeDocument/2006/relationships/hyperlink" Target="http://en.wikipedia.org/wiki/Gotha_%28district%29" TargetMode="External"/><Relationship Id="rId37" Type="http://schemas.openxmlformats.org/officeDocument/2006/relationships/hyperlink" Target="http://en.wikipedia.org/wiki/Progressivism" TargetMode="External"/><Relationship Id="rId40" Type="http://schemas.openxmlformats.org/officeDocument/2006/relationships/hyperlink" Target="http://en.wikipedia.org/wiki/John_Dewey" TargetMode="External"/><Relationship Id="rId45" Type="http://schemas.openxmlformats.org/officeDocument/2006/relationships/hyperlink" Target="http://en.wikipedia.org/wiki/Special_education" TargetMode="External"/><Relationship Id="rId53" Type="http://schemas.openxmlformats.org/officeDocument/2006/relationships/hyperlink" Target="http://en.wikipedia.org/wiki/Educational_philosophies" TargetMode="External"/><Relationship Id="rId58" Type="http://schemas.openxmlformats.org/officeDocument/2006/relationships/hyperlink" Target="http://en.wikipedia.org/wiki/Montessori_method" TargetMode="External"/><Relationship Id="rId66" Type="http://schemas.openxmlformats.org/officeDocument/2006/relationships/hyperlink" Target="http://en.wikipedia.org/wiki/Distance_learning" TargetMode="External"/><Relationship Id="rId74" Type="http://schemas.openxmlformats.org/officeDocument/2006/relationships/hyperlink" Target="http://en.wikipedia.org/wiki/Homework" TargetMode="External"/><Relationship Id="rId79" Type="http://schemas.openxmlformats.org/officeDocument/2006/relationships/hyperlink" Target="http://en.wikipedia.org/wiki/Cooperative" TargetMode="External"/><Relationship Id="rId5" Type="http://schemas.openxmlformats.org/officeDocument/2006/relationships/hyperlink" Target="http://en.wikipedia.org/wiki/Education" TargetMode="External"/><Relationship Id="rId61" Type="http://schemas.openxmlformats.org/officeDocument/2006/relationships/hyperlink" Target="http://en.wikipedia.org/wiki/Radical_Unschooling" TargetMode="External"/><Relationship Id="rId82" Type="http://schemas.openxmlformats.org/officeDocument/2006/relationships/hyperlink" Target="http://en.wikipedia.org/wiki/Standard_error_%28statistics%29" TargetMode="External"/><Relationship Id="rId19" Type="http://schemas.openxmlformats.org/officeDocument/2006/relationships/hyperlink" Target="http://en.wikipedia.org/wiki/Curriculum" TargetMode="External"/><Relationship Id="rId4" Type="http://schemas.openxmlformats.org/officeDocument/2006/relationships/webSettings" Target="webSettings.xml"/><Relationship Id="rId9" Type="http://schemas.openxmlformats.org/officeDocument/2006/relationships/hyperlink" Target="http://en.wikipedia.org/wiki/State_school" TargetMode="External"/><Relationship Id="rId14" Type="http://schemas.openxmlformats.org/officeDocument/2006/relationships/hyperlink" Target="http://en.wikipedia.org/wiki/Religious" TargetMode="External"/><Relationship Id="rId22" Type="http://schemas.openxmlformats.org/officeDocument/2006/relationships/hyperlink" Target="http://en.wikipedia.org/wiki/Growing_Without_Schooling" TargetMode="External"/><Relationship Id="rId27" Type="http://schemas.openxmlformats.org/officeDocument/2006/relationships/image" Target="media/image1.jpeg"/><Relationship Id="rId30" Type="http://schemas.openxmlformats.org/officeDocument/2006/relationships/hyperlink" Target="http://en.wikipedia.org/wiki/State_school" TargetMode="External"/><Relationship Id="rId35" Type="http://schemas.openxmlformats.org/officeDocument/2006/relationships/hyperlink" Target="http://en.wikipedia.org/wiki/U.S." TargetMode="External"/><Relationship Id="rId43" Type="http://schemas.openxmlformats.org/officeDocument/2006/relationships/hyperlink" Target="http://en.wikipedia.org/w/index.php?title=Raymond_S._and_Dorothy_N._Moore_Foundation&amp;action=edit&amp;redlink=1" TargetMode="External"/><Relationship Id="rId48" Type="http://schemas.openxmlformats.org/officeDocument/2006/relationships/hyperlink" Target="http://en.wikipedia.org/wiki/Special_needs" TargetMode="External"/><Relationship Id="rId56" Type="http://schemas.openxmlformats.org/officeDocument/2006/relationships/hyperlink" Target="http://en.wikipedia.org/wiki/Quadrivium" TargetMode="External"/><Relationship Id="rId64" Type="http://schemas.openxmlformats.org/officeDocument/2006/relationships/hyperlink" Target="http://en.wikipedia.org/wiki/A_Thomas_Jefferson_Education" TargetMode="External"/><Relationship Id="rId69" Type="http://schemas.openxmlformats.org/officeDocument/2006/relationships/hyperlink" Target="http://en.wikipedia.org/wiki/Art" TargetMode="External"/><Relationship Id="rId77" Type="http://schemas.openxmlformats.org/officeDocument/2006/relationships/hyperlink" Target="http://en.wikipedia.org/wiki/Education" TargetMode="External"/><Relationship Id="rId8" Type="http://schemas.openxmlformats.org/officeDocument/2006/relationships/hyperlink" Target="http://en.wikipedia.org/wiki/Tutor" TargetMode="External"/><Relationship Id="rId51" Type="http://schemas.openxmlformats.org/officeDocument/2006/relationships/hyperlink" Target="http://en.wikipedia.org/wiki/Underground_Railroad" TargetMode="External"/><Relationship Id="rId72" Type="http://schemas.openxmlformats.org/officeDocument/2006/relationships/hyperlink" Target="http://en.wikipedia.org/wiki/Reading_%28activity%29" TargetMode="External"/><Relationship Id="rId80" Type="http://schemas.openxmlformats.org/officeDocument/2006/relationships/hyperlink" Target="http://en.wikipedia.org/wiki/Web_2.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Developed_country" TargetMode="External"/><Relationship Id="rId17" Type="http://schemas.openxmlformats.org/officeDocument/2006/relationships/hyperlink" Target="http://en.wikipedia.org/wiki/Correspondence_school" TargetMode="External"/><Relationship Id="rId25" Type="http://schemas.openxmlformats.org/officeDocument/2006/relationships/hyperlink" Target="http://en.wikipedia.org/wiki/Quadrivium" TargetMode="External"/><Relationship Id="rId33" Type="http://schemas.openxmlformats.org/officeDocument/2006/relationships/hyperlink" Target="http://en.wikipedia.org/wiki/Rousas_John_Rushdoony" TargetMode="External"/><Relationship Id="rId38" Type="http://schemas.openxmlformats.org/officeDocument/2006/relationships/hyperlink" Target="http://en.wikipedia.org/wiki/School_reform" TargetMode="External"/><Relationship Id="rId46" Type="http://schemas.openxmlformats.org/officeDocument/2006/relationships/hyperlink" Target="http://en.wikipedia.org/wiki/Orphans" TargetMode="External"/><Relationship Id="rId59" Type="http://schemas.openxmlformats.org/officeDocument/2006/relationships/hyperlink" Target="http://en.wikipedia.org/wiki/Theory_of_multiple_intelligences" TargetMode="External"/><Relationship Id="rId67" Type="http://schemas.openxmlformats.org/officeDocument/2006/relationships/hyperlink" Target="http://en.wikipedia.org/wiki/Native_Americans_%28Americas%29" TargetMode="External"/><Relationship Id="rId20" Type="http://schemas.openxmlformats.org/officeDocument/2006/relationships/hyperlink" Target="http://en.wikipedia.org/wiki/Unschooling" TargetMode="External"/><Relationship Id="rId41" Type="http://schemas.openxmlformats.org/officeDocument/2006/relationships/hyperlink" Target="http://en.wikipedia.org/wiki/Rushdoony" TargetMode="External"/><Relationship Id="rId54" Type="http://schemas.openxmlformats.org/officeDocument/2006/relationships/hyperlink" Target="http://en.wikipedia.org/wiki/Classical_education_movement" TargetMode="External"/><Relationship Id="rId62" Type="http://schemas.openxmlformats.org/officeDocument/2006/relationships/hyperlink" Target="http://en.wikipedia.org/wiki/Waldorf_education" TargetMode="External"/><Relationship Id="rId70" Type="http://schemas.openxmlformats.org/officeDocument/2006/relationships/hyperlink" Target="http://en.wikipedia.org/wiki/History" TargetMode="External"/><Relationship Id="rId75" Type="http://schemas.openxmlformats.org/officeDocument/2006/relationships/hyperlink" Target="http://en.wikipedia.org/wiki/Unschooling" TargetMode="External"/><Relationship Id="rId83" Type="http://schemas.openxmlformats.org/officeDocument/2006/relationships/hyperlink" Target="http://en.wikipedia.org/wiki/Learning_disabilities" TargetMode="External"/><Relationship Id="rId1" Type="http://schemas.openxmlformats.org/officeDocument/2006/relationships/numbering" Target="numbering.xml"/><Relationship Id="rId6" Type="http://schemas.openxmlformats.org/officeDocument/2006/relationships/hyperlink" Target="http://en.wikipedia.org/wiki/Children" TargetMode="External"/><Relationship Id="rId15" Type="http://schemas.openxmlformats.org/officeDocument/2006/relationships/hyperlink" Target="http://en.wikipedia.org/wiki/Moral" TargetMode="External"/><Relationship Id="rId23" Type="http://schemas.openxmlformats.org/officeDocument/2006/relationships/hyperlink" Target="http://en.wikipedia.org/wiki/Liberal_arts" TargetMode="External"/><Relationship Id="rId28" Type="http://schemas.openxmlformats.org/officeDocument/2006/relationships/image" Target="media/image2.png"/><Relationship Id="rId36" Type="http://schemas.openxmlformats.org/officeDocument/2006/relationships/hyperlink" Target="http://en.wikipedia.org/wiki/Public_school_%28government_funded%29" TargetMode="External"/><Relationship Id="rId49" Type="http://schemas.openxmlformats.org/officeDocument/2006/relationships/hyperlink" Target="http://en.wikipedia.org/wiki/Ivan_Illich" TargetMode="External"/><Relationship Id="rId57" Type="http://schemas.openxmlformats.org/officeDocument/2006/relationships/hyperlink" Target="http://en.wikipedia.org/wiki/Charlotte_Mason" TargetMode="External"/><Relationship Id="rId10" Type="http://schemas.openxmlformats.org/officeDocument/2006/relationships/hyperlink" Target="http://en.wikipedia.org/wiki/Private_school" TargetMode="External"/><Relationship Id="rId31" Type="http://schemas.openxmlformats.org/officeDocument/2006/relationships/hyperlink" Target="http://en.wikipedia.org/wiki/Western_culture" TargetMode="External"/><Relationship Id="rId44" Type="http://schemas.openxmlformats.org/officeDocument/2006/relationships/hyperlink" Target="http://en.wikipedia.org/wiki/Early_Childhood_Education" TargetMode="External"/><Relationship Id="rId52" Type="http://schemas.openxmlformats.org/officeDocument/2006/relationships/hyperlink" Target="http://en.wikipedia.org/wiki/Growing_Without_Schooling" TargetMode="External"/><Relationship Id="rId60" Type="http://schemas.openxmlformats.org/officeDocument/2006/relationships/hyperlink" Target="http://en.wikipedia.org/wiki/Unschooling" TargetMode="External"/><Relationship Id="rId65" Type="http://schemas.openxmlformats.org/officeDocument/2006/relationships/hyperlink" Target="http://en.wikipedia.org/wiki/Curricula" TargetMode="External"/><Relationship Id="rId73" Type="http://schemas.openxmlformats.org/officeDocument/2006/relationships/hyperlink" Target="http://en.wikipedia.org/wiki/Science" TargetMode="External"/><Relationship Id="rId78" Type="http://schemas.openxmlformats.org/officeDocument/2006/relationships/hyperlink" Target="http://en.wiktionary.org/wiki/Autonomy" TargetMode="External"/><Relationship Id="rId81" Type="http://schemas.openxmlformats.org/officeDocument/2006/relationships/hyperlink" Target="http://en.wikipedia.org/wiki/Social_network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3788</Words>
  <Characters>22354</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doktorandi</cp:lastModifiedBy>
  <cp:revision>2</cp:revision>
  <dcterms:created xsi:type="dcterms:W3CDTF">2013-04-11T06:50:00Z</dcterms:created>
  <dcterms:modified xsi:type="dcterms:W3CDTF">2013-04-11T06:50:00Z</dcterms:modified>
</cp:coreProperties>
</file>