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F61" w:rsidRPr="006B28AC" w:rsidRDefault="006B28AC">
      <w:pPr>
        <w:rPr>
          <w:b/>
          <w:sz w:val="36"/>
          <w:szCs w:val="36"/>
        </w:rPr>
      </w:pPr>
      <w:r w:rsidRPr="006B28AC">
        <w:rPr>
          <w:b/>
          <w:sz w:val="36"/>
          <w:szCs w:val="36"/>
        </w:rPr>
        <w:t>Step by Step</w:t>
      </w:r>
    </w:p>
    <w:p w:rsidR="006B28AC" w:rsidRPr="006B28AC" w:rsidRDefault="006B28AC" w:rsidP="006B28AC">
      <w:pPr>
        <w:pStyle w:val="Odstavecseseznamem"/>
        <w:numPr>
          <w:ilvl w:val="0"/>
          <w:numId w:val="1"/>
        </w:numPr>
        <w:spacing w:line="360" w:lineRule="auto"/>
        <w:ind w:left="714" w:hanging="357"/>
        <w:rPr>
          <w:sz w:val="24"/>
          <w:szCs w:val="24"/>
          <w:lang w:val="en-GB"/>
        </w:rPr>
      </w:pPr>
      <w:r w:rsidRPr="006B28AC">
        <w:rPr>
          <w:sz w:val="24"/>
          <w:szCs w:val="24"/>
          <w:lang w:val="en-GB"/>
        </w:rPr>
        <w:t>individual approach to a child, partnership of school with family and community</w:t>
      </w:r>
    </w:p>
    <w:p w:rsidR="006B28AC" w:rsidRDefault="006B28AC" w:rsidP="006B28AC">
      <w:pPr>
        <w:pStyle w:val="Odstavecseseznamem"/>
        <w:numPr>
          <w:ilvl w:val="0"/>
          <w:numId w:val="1"/>
        </w:numPr>
        <w:spacing w:line="360" w:lineRule="auto"/>
        <w:ind w:left="714" w:hanging="357"/>
        <w:rPr>
          <w:sz w:val="24"/>
          <w:szCs w:val="24"/>
          <w:lang w:val="en-GB"/>
        </w:rPr>
      </w:pPr>
      <w:r>
        <w:rPr>
          <w:sz w:val="24"/>
          <w:szCs w:val="24"/>
          <w:lang w:val="en-GB"/>
        </w:rPr>
        <w:t xml:space="preserve">uses the findings of brain research in work of Piaget, </w:t>
      </w:r>
      <w:proofErr w:type="spellStart"/>
      <w:r>
        <w:rPr>
          <w:sz w:val="24"/>
          <w:szCs w:val="24"/>
          <w:lang w:val="en-GB"/>
        </w:rPr>
        <w:t>Vygotsky</w:t>
      </w:r>
      <w:proofErr w:type="spellEnd"/>
      <w:r>
        <w:rPr>
          <w:sz w:val="24"/>
          <w:szCs w:val="24"/>
          <w:lang w:val="en-GB"/>
        </w:rPr>
        <w:t>, Gardner</w:t>
      </w:r>
    </w:p>
    <w:p w:rsidR="006B28AC" w:rsidRDefault="006B28AC" w:rsidP="006B28AC">
      <w:pPr>
        <w:pStyle w:val="Odstavecseseznamem"/>
        <w:numPr>
          <w:ilvl w:val="0"/>
          <w:numId w:val="1"/>
        </w:numPr>
        <w:spacing w:line="360" w:lineRule="auto"/>
        <w:ind w:left="714" w:hanging="357"/>
        <w:rPr>
          <w:sz w:val="24"/>
          <w:szCs w:val="24"/>
          <w:lang w:val="en-GB"/>
        </w:rPr>
      </w:pPr>
      <w:r>
        <w:rPr>
          <w:sz w:val="24"/>
          <w:szCs w:val="24"/>
          <w:lang w:val="en-GB"/>
        </w:rPr>
        <w:t>based on constructivism and theory of cognitive moral development of a child</w:t>
      </w:r>
    </w:p>
    <w:p w:rsidR="006B28AC" w:rsidRDefault="006B28AC" w:rsidP="006B28AC">
      <w:pPr>
        <w:pStyle w:val="Odstavecseseznamem"/>
        <w:numPr>
          <w:ilvl w:val="0"/>
          <w:numId w:val="1"/>
        </w:numPr>
        <w:spacing w:line="360" w:lineRule="auto"/>
        <w:ind w:left="714" w:hanging="357"/>
        <w:rPr>
          <w:sz w:val="24"/>
          <w:szCs w:val="24"/>
          <w:lang w:val="en-GB"/>
        </w:rPr>
      </w:pPr>
      <w:r>
        <w:rPr>
          <w:sz w:val="24"/>
          <w:szCs w:val="24"/>
          <w:lang w:val="en-GB"/>
        </w:rPr>
        <w:t>educational approach, the focus of which is on child, who is supported by his/her family – the family cooperates with school and school community</w:t>
      </w:r>
    </w:p>
    <w:p w:rsidR="006B28AC" w:rsidRDefault="006B28AC" w:rsidP="006B28AC">
      <w:pPr>
        <w:pStyle w:val="Odstavecseseznamem"/>
        <w:numPr>
          <w:ilvl w:val="0"/>
          <w:numId w:val="1"/>
        </w:numPr>
        <w:spacing w:line="360" w:lineRule="auto"/>
        <w:ind w:left="714" w:hanging="357"/>
        <w:rPr>
          <w:sz w:val="24"/>
          <w:szCs w:val="24"/>
          <w:lang w:val="en-GB"/>
        </w:rPr>
      </w:pPr>
      <w:r>
        <w:rPr>
          <w:sz w:val="24"/>
          <w:szCs w:val="24"/>
          <w:lang w:val="en-GB"/>
        </w:rPr>
        <w:t>the aim of the programme is to introduce new trends of alternative education to the educators trying to develop their creativity, team cooperation within the teachers community as well as children’s parents</w:t>
      </w:r>
    </w:p>
    <w:p w:rsidR="006B28AC" w:rsidRDefault="006B28AC" w:rsidP="006B28AC">
      <w:pPr>
        <w:pStyle w:val="Odstavecseseznamem"/>
        <w:numPr>
          <w:ilvl w:val="0"/>
          <w:numId w:val="1"/>
        </w:numPr>
        <w:spacing w:line="360" w:lineRule="auto"/>
        <w:ind w:left="714" w:hanging="357"/>
        <w:rPr>
          <w:sz w:val="24"/>
          <w:szCs w:val="24"/>
          <w:lang w:val="en-GB"/>
        </w:rPr>
      </w:pPr>
      <w:r>
        <w:rPr>
          <w:sz w:val="24"/>
          <w:szCs w:val="24"/>
          <w:lang w:val="en-GB"/>
        </w:rPr>
        <w:t>open society, improvement of quality of children’s learning and teacher’s education, help to create the system of inclusive education</w:t>
      </w:r>
    </w:p>
    <w:p w:rsidR="006B28AC" w:rsidRDefault="006B28AC" w:rsidP="006B28AC">
      <w:pPr>
        <w:spacing w:line="360" w:lineRule="auto"/>
        <w:rPr>
          <w:sz w:val="24"/>
          <w:szCs w:val="24"/>
          <w:lang w:val="en-GB"/>
        </w:rPr>
      </w:pPr>
    </w:p>
    <w:p w:rsidR="006B28AC" w:rsidRDefault="006B28AC" w:rsidP="006B28AC">
      <w:pPr>
        <w:spacing w:line="360" w:lineRule="auto"/>
        <w:rPr>
          <w:b/>
          <w:sz w:val="24"/>
          <w:szCs w:val="24"/>
          <w:lang w:val="en-GB"/>
        </w:rPr>
      </w:pPr>
      <w:r>
        <w:rPr>
          <w:b/>
          <w:sz w:val="24"/>
          <w:szCs w:val="24"/>
          <w:lang w:val="en-GB"/>
        </w:rPr>
        <w:t>Principles:</w:t>
      </w:r>
    </w:p>
    <w:p w:rsidR="006B28AC" w:rsidRDefault="006B28AC" w:rsidP="006B28AC">
      <w:pPr>
        <w:pStyle w:val="Odstavecseseznamem"/>
        <w:numPr>
          <w:ilvl w:val="0"/>
          <w:numId w:val="1"/>
        </w:numPr>
        <w:spacing w:line="360" w:lineRule="auto"/>
        <w:rPr>
          <w:sz w:val="24"/>
          <w:szCs w:val="24"/>
          <w:lang w:val="en-GB"/>
        </w:rPr>
      </w:pPr>
      <w:r>
        <w:rPr>
          <w:sz w:val="24"/>
          <w:szCs w:val="24"/>
          <w:lang w:val="en-GB"/>
        </w:rPr>
        <w:t>stimulating environment (class decoration, activity centres, meeting space)</w:t>
      </w:r>
    </w:p>
    <w:p w:rsidR="006B28AC" w:rsidRDefault="006B28AC" w:rsidP="006B28AC">
      <w:pPr>
        <w:pStyle w:val="Odstavecseseznamem"/>
        <w:numPr>
          <w:ilvl w:val="0"/>
          <w:numId w:val="1"/>
        </w:numPr>
        <w:spacing w:line="360" w:lineRule="auto"/>
        <w:rPr>
          <w:sz w:val="24"/>
          <w:szCs w:val="24"/>
          <w:lang w:val="en-GB"/>
        </w:rPr>
      </w:pPr>
      <w:r>
        <w:rPr>
          <w:sz w:val="24"/>
          <w:szCs w:val="24"/>
          <w:lang w:val="en-GB"/>
        </w:rPr>
        <w:t>individual approach to every child</w:t>
      </w:r>
    </w:p>
    <w:p w:rsidR="006B28AC" w:rsidRDefault="006B28AC" w:rsidP="006B28AC">
      <w:pPr>
        <w:pStyle w:val="Odstavecseseznamem"/>
        <w:numPr>
          <w:ilvl w:val="0"/>
          <w:numId w:val="1"/>
        </w:numPr>
        <w:spacing w:line="360" w:lineRule="auto"/>
        <w:rPr>
          <w:sz w:val="24"/>
          <w:szCs w:val="24"/>
          <w:lang w:val="en-GB"/>
        </w:rPr>
      </w:pPr>
      <w:r>
        <w:rPr>
          <w:sz w:val="24"/>
          <w:szCs w:val="24"/>
          <w:lang w:val="en-GB"/>
        </w:rPr>
        <w:t>integration of learning and playing, thematic projects, understanding in the world context</w:t>
      </w:r>
    </w:p>
    <w:p w:rsidR="006B28AC" w:rsidRDefault="006B28AC" w:rsidP="006B28AC">
      <w:pPr>
        <w:pStyle w:val="Odstavecseseznamem"/>
        <w:numPr>
          <w:ilvl w:val="0"/>
          <w:numId w:val="1"/>
        </w:numPr>
        <w:spacing w:line="360" w:lineRule="auto"/>
        <w:rPr>
          <w:sz w:val="24"/>
          <w:szCs w:val="24"/>
          <w:lang w:val="en-GB"/>
        </w:rPr>
      </w:pPr>
      <w:r>
        <w:rPr>
          <w:sz w:val="24"/>
          <w:szCs w:val="24"/>
          <w:lang w:val="en-GB"/>
        </w:rPr>
        <w:t xml:space="preserve">observation of children and activity planning </w:t>
      </w:r>
    </w:p>
    <w:p w:rsidR="006B28AC" w:rsidRDefault="006B28AC" w:rsidP="006B28AC">
      <w:pPr>
        <w:pStyle w:val="Odstavecseseznamem"/>
        <w:numPr>
          <w:ilvl w:val="0"/>
          <w:numId w:val="1"/>
        </w:numPr>
        <w:spacing w:line="360" w:lineRule="auto"/>
        <w:rPr>
          <w:sz w:val="24"/>
          <w:szCs w:val="24"/>
          <w:lang w:val="en-GB"/>
        </w:rPr>
      </w:pPr>
      <w:r>
        <w:rPr>
          <w:sz w:val="24"/>
          <w:szCs w:val="24"/>
          <w:lang w:val="en-GB"/>
        </w:rPr>
        <w:t>word evaluation and self-evaluation</w:t>
      </w:r>
    </w:p>
    <w:p w:rsidR="006B28AC" w:rsidRDefault="006B28AC" w:rsidP="006B28AC">
      <w:pPr>
        <w:pStyle w:val="Odstavecseseznamem"/>
        <w:numPr>
          <w:ilvl w:val="0"/>
          <w:numId w:val="1"/>
        </w:numPr>
        <w:spacing w:line="360" w:lineRule="auto"/>
        <w:rPr>
          <w:sz w:val="24"/>
          <w:szCs w:val="24"/>
          <w:lang w:val="en-GB"/>
        </w:rPr>
      </w:pPr>
      <w:r>
        <w:rPr>
          <w:sz w:val="24"/>
          <w:szCs w:val="24"/>
          <w:lang w:val="en-GB"/>
        </w:rPr>
        <w:t>inclusion and integration of children with individual and ethnical</w:t>
      </w:r>
      <w:r w:rsidR="00BE5E1C">
        <w:rPr>
          <w:sz w:val="24"/>
          <w:szCs w:val="24"/>
          <w:lang w:val="en-GB"/>
        </w:rPr>
        <w:t>-based needs</w:t>
      </w:r>
    </w:p>
    <w:p w:rsidR="00BE5E1C" w:rsidRDefault="00BE5E1C" w:rsidP="006B28AC">
      <w:pPr>
        <w:pStyle w:val="Odstavecseseznamem"/>
        <w:numPr>
          <w:ilvl w:val="0"/>
          <w:numId w:val="1"/>
        </w:numPr>
        <w:spacing w:line="360" w:lineRule="auto"/>
        <w:rPr>
          <w:sz w:val="24"/>
          <w:szCs w:val="24"/>
          <w:lang w:val="en-GB"/>
        </w:rPr>
      </w:pPr>
      <w:r>
        <w:rPr>
          <w:sz w:val="24"/>
          <w:szCs w:val="24"/>
          <w:lang w:val="en-GB"/>
        </w:rPr>
        <w:t>active participation of parents</w:t>
      </w:r>
    </w:p>
    <w:p w:rsidR="00BE5E1C" w:rsidRDefault="00BE5E1C" w:rsidP="006B28AC">
      <w:pPr>
        <w:pStyle w:val="Odstavecseseznamem"/>
        <w:numPr>
          <w:ilvl w:val="0"/>
          <w:numId w:val="1"/>
        </w:numPr>
        <w:spacing w:line="360" w:lineRule="auto"/>
        <w:rPr>
          <w:sz w:val="24"/>
          <w:szCs w:val="24"/>
          <w:lang w:val="en-GB"/>
        </w:rPr>
      </w:pPr>
      <w:r>
        <w:rPr>
          <w:sz w:val="24"/>
          <w:szCs w:val="24"/>
          <w:lang w:val="en-GB"/>
        </w:rPr>
        <w:t>cooperation with community</w:t>
      </w:r>
    </w:p>
    <w:p w:rsidR="00BE5E1C" w:rsidRDefault="00BE5E1C" w:rsidP="006B28AC">
      <w:pPr>
        <w:pStyle w:val="Odstavecseseznamem"/>
        <w:numPr>
          <w:ilvl w:val="0"/>
          <w:numId w:val="1"/>
        </w:numPr>
        <w:spacing w:line="360" w:lineRule="auto"/>
        <w:rPr>
          <w:sz w:val="24"/>
          <w:szCs w:val="24"/>
          <w:lang w:val="en-GB"/>
        </w:rPr>
      </w:pPr>
      <w:r>
        <w:rPr>
          <w:sz w:val="24"/>
          <w:szCs w:val="24"/>
          <w:lang w:val="en-GB"/>
        </w:rPr>
        <w:t>multicultural education</w:t>
      </w:r>
    </w:p>
    <w:p w:rsidR="00BE5E1C" w:rsidRDefault="00BE5E1C" w:rsidP="006B28AC">
      <w:pPr>
        <w:pStyle w:val="Odstavecseseznamem"/>
        <w:numPr>
          <w:ilvl w:val="0"/>
          <w:numId w:val="1"/>
        </w:numPr>
        <w:spacing w:line="360" w:lineRule="auto"/>
        <w:rPr>
          <w:sz w:val="24"/>
          <w:szCs w:val="24"/>
          <w:lang w:val="en-GB"/>
        </w:rPr>
      </w:pPr>
      <w:r>
        <w:rPr>
          <w:sz w:val="24"/>
          <w:szCs w:val="24"/>
          <w:lang w:val="en-GB"/>
        </w:rPr>
        <w:t>professional and personal growth of teachers</w:t>
      </w:r>
    </w:p>
    <w:p w:rsidR="00BE5E1C" w:rsidRDefault="00BE5E1C" w:rsidP="00BE5E1C">
      <w:pPr>
        <w:spacing w:line="360" w:lineRule="auto"/>
        <w:rPr>
          <w:b/>
          <w:sz w:val="24"/>
          <w:szCs w:val="24"/>
          <w:lang w:val="en-GB"/>
        </w:rPr>
      </w:pPr>
      <w:r>
        <w:rPr>
          <w:b/>
          <w:sz w:val="24"/>
          <w:szCs w:val="24"/>
          <w:lang w:val="en-GB"/>
        </w:rPr>
        <w:t>Daily schedule in a school following the Step by Step programme:</w:t>
      </w:r>
    </w:p>
    <w:p w:rsidR="00BE5E1C" w:rsidRDefault="00BE5E1C" w:rsidP="00BE5E1C">
      <w:pPr>
        <w:spacing w:line="360" w:lineRule="auto"/>
        <w:rPr>
          <w:sz w:val="24"/>
          <w:szCs w:val="24"/>
          <w:lang w:val="en-GB"/>
        </w:rPr>
      </w:pPr>
      <w:r>
        <w:rPr>
          <w:sz w:val="24"/>
          <w:szCs w:val="24"/>
          <w:lang w:val="en-GB"/>
        </w:rPr>
        <w:t>Morning circle (20-30 min)</w:t>
      </w:r>
    </w:p>
    <w:p w:rsidR="00BE5E1C" w:rsidRDefault="00BE5E1C" w:rsidP="00BE5E1C">
      <w:pPr>
        <w:spacing w:line="360" w:lineRule="auto"/>
        <w:rPr>
          <w:sz w:val="24"/>
          <w:szCs w:val="24"/>
          <w:lang w:val="en-GB"/>
        </w:rPr>
      </w:pPr>
      <w:r>
        <w:rPr>
          <w:sz w:val="24"/>
          <w:szCs w:val="24"/>
          <w:lang w:val="en-GB"/>
        </w:rPr>
        <w:t>Physical activity</w:t>
      </w:r>
    </w:p>
    <w:p w:rsidR="00BE5E1C" w:rsidRDefault="00BE5E1C" w:rsidP="00BE5E1C">
      <w:pPr>
        <w:spacing w:line="360" w:lineRule="auto"/>
        <w:rPr>
          <w:sz w:val="24"/>
          <w:szCs w:val="24"/>
          <w:lang w:val="en-GB"/>
        </w:rPr>
      </w:pPr>
      <w:r>
        <w:rPr>
          <w:sz w:val="24"/>
          <w:szCs w:val="24"/>
          <w:lang w:val="en-GB"/>
        </w:rPr>
        <w:t>Common work (60-90 min)</w:t>
      </w:r>
    </w:p>
    <w:p w:rsidR="00BE5E1C" w:rsidRDefault="00BE5E1C" w:rsidP="00BE5E1C">
      <w:pPr>
        <w:spacing w:line="360" w:lineRule="auto"/>
        <w:rPr>
          <w:sz w:val="24"/>
          <w:szCs w:val="24"/>
          <w:lang w:val="en-GB"/>
        </w:rPr>
      </w:pPr>
      <w:r>
        <w:rPr>
          <w:sz w:val="24"/>
          <w:szCs w:val="24"/>
          <w:lang w:val="en-GB"/>
        </w:rPr>
        <w:lastRenderedPageBreak/>
        <w:t>Break (20-30 min)</w:t>
      </w:r>
    </w:p>
    <w:p w:rsidR="00BE5E1C" w:rsidRDefault="00BE5E1C" w:rsidP="00BE5E1C">
      <w:pPr>
        <w:spacing w:line="360" w:lineRule="auto"/>
        <w:rPr>
          <w:sz w:val="24"/>
          <w:szCs w:val="24"/>
          <w:lang w:val="en-GB"/>
        </w:rPr>
      </w:pPr>
      <w:r>
        <w:rPr>
          <w:sz w:val="24"/>
          <w:szCs w:val="24"/>
          <w:lang w:val="en-GB"/>
        </w:rPr>
        <w:t>Work in activity centres (60 – 90 min)</w:t>
      </w:r>
    </w:p>
    <w:p w:rsidR="00BE5E1C" w:rsidRDefault="00BE5E1C" w:rsidP="00BE5E1C">
      <w:pPr>
        <w:spacing w:line="360" w:lineRule="auto"/>
        <w:rPr>
          <w:sz w:val="24"/>
          <w:szCs w:val="24"/>
          <w:lang w:val="en-GB"/>
        </w:rPr>
      </w:pPr>
      <w:r>
        <w:rPr>
          <w:sz w:val="24"/>
          <w:szCs w:val="24"/>
          <w:lang w:val="en-GB"/>
        </w:rPr>
        <w:t>Evaluation in a circle (20-30 min)</w:t>
      </w:r>
    </w:p>
    <w:p w:rsidR="00BE5E1C" w:rsidRDefault="00BE5E1C" w:rsidP="00BE5E1C">
      <w:pPr>
        <w:spacing w:line="360" w:lineRule="auto"/>
        <w:rPr>
          <w:sz w:val="24"/>
          <w:szCs w:val="24"/>
          <w:lang w:val="en-GB"/>
        </w:rPr>
      </w:pPr>
      <w:r>
        <w:rPr>
          <w:sz w:val="24"/>
          <w:szCs w:val="24"/>
          <w:lang w:val="en-GB"/>
        </w:rPr>
        <w:t>Outdoor activities</w:t>
      </w:r>
    </w:p>
    <w:p w:rsidR="00BE5E1C" w:rsidRDefault="00BE5E1C" w:rsidP="00BE5E1C">
      <w:pPr>
        <w:spacing w:line="360" w:lineRule="auto"/>
        <w:rPr>
          <w:sz w:val="24"/>
          <w:szCs w:val="24"/>
          <w:lang w:val="en-GB"/>
        </w:rPr>
      </w:pPr>
      <w:r>
        <w:rPr>
          <w:sz w:val="24"/>
          <w:szCs w:val="24"/>
          <w:lang w:val="en-GB"/>
        </w:rPr>
        <w:t>Lunch</w:t>
      </w:r>
    </w:p>
    <w:p w:rsidR="00BE5E1C" w:rsidRDefault="00BE5E1C" w:rsidP="00BE5E1C">
      <w:pPr>
        <w:spacing w:line="360" w:lineRule="auto"/>
        <w:rPr>
          <w:sz w:val="24"/>
          <w:szCs w:val="24"/>
          <w:lang w:val="en-GB"/>
        </w:rPr>
      </w:pPr>
      <w:r>
        <w:rPr>
          <w:sz w:val="24"/>
          <w:szCs w:val="24"/>
          <w:lang w:val="en-GB"/>
        </w:rPr>
        <w:t>Afternoon break or activity centres</w:t>
      </w:r>
    </w:p>
    <w:p w:rsidR="00BE5E1C" w:rsidRDefault="00BE5E1C" w:rsidP="00BE5E1C">
      <w:pPr>
        <w:spacing w:line="360" w:lineRule="auto"/>
        <w:rPr>
          <w:sz w:val="24"/>
          <w:szCs w:val="24"/>
          <w:lang w:val="en-GB"/>
        </w:rPr>
      </w:pPr>
      <w:r>
        <w:rPr>
          <w:sz w:val="24"/>
          <w:szCs w:val="24"/>
          <w:lang w:val="en-GB"/>
        </w:rPr>
        <w:t>Afternoon games and individual hobby clubs</w:t>
      </w:r>
    </w:p>
    <w:p w:rsidR="00BE5E1C" w:rsidRPr="00BE5E1C" w:rsidRDefault="00BE5E1C" w:rsidP="00BE5E1C">
      <w:pPr>
        <w:spacing w:line="360" w:lineRule="auto"/>
        <w:rPr>
          <w:sz w:val="24"/>
          <w:szCs w:val="24"/>
          <w:lang w:val="en-GB"/>
        </w:rPr>
      </w:pPr>
    </w:p>
    <w:sectPr w:rsidR="00BE5E1C" w:rsidRPr="00BE5E1C" w:rsidSect="00D15F6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8250CC"/>
    <w:multiLevelType w:val="hybridMultilevel"/>
    <w:tmpl w:val="B52AA4DE"/>
    <w:lvl w:ilvl="0" w:tplc="2960977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B28AC"/>
    <w:rsid w:val="00183832"/>
    <w:rsid w:val="006B28AC"/>
    <w:rsid w:val="00AA10EE"/>
    <w:rsid w:val="00BE5E1C"/>
    <w:rsid w:val="00D15F6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15F61"/>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B28A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226</Words>
  <Characters>1340</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doktorandi</cp:lastModifiedBy>
  <cp:revision>2</cp:revision>
  <dcterms:created xsi:type="dcterms:W3CDTF">2013-05-02T05:41:00Z</dcterms:created>
  <dcterms:modified xsi:type="dcterms:W3CDTF">2013-05-02T05:41:00Z</dcterms:modified>
</cp:coreProperties>
</file>