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2" w:rightFromText="142" w:vertAnchor="text" w:horzAnchor="margin" w:tblpX="392" w:tblpY="-24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80"/>
      </w:tblPr>
      <w:tblGrid>
        <w:gridCol w:w="1306"/>
        <w:gridCol w:w="5395"/>
        <w:gridCol w:w="3330"/>
      </w:tblGrid>
      <w:tr w:rsidR="00020F2F" w:rsidTr="00020F2F">
        <w:trPr>
          <w:cantSplit/>
          <w:trHeight w:val="510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2F" w:rsidRDefault="009647F0" w:rsidP="00020F2F">
            <w:pPr>
              <w:snapToGrid w:val="0"/>
              <w:jc w:val="center"/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</w:pPr>
            <w:r>
              <w:rPr>
                <w:rFonts w:ascii="Comic Sans MS" w:hAnsi="Comic Sans MS"/>
                <w:sz w:val="96"/>
                <w:szCs w:val="96"/>
              </w:rPr>
              <w:t>6</w:t>
            </w:r>
            <w:r w:rsidR="00020F2F">
              <w:rPr>
                <w:rFonts w:ascii="Comic Sans MS" w:hAnsi="Comic Sans MS"/>
                <w:sz w:val="96"/>
                <w:szCs w:val="96"/>
              </w:rPr>
              <w:t>a</w:t>
            </w:r>
          </w:p>
          <w:p w:rsidR="00020F2F" w:rsidRDefault="00020F2F" w:rsidP="00020F2F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2F" w:rsidRDefault="00020F2F" w:rsidP="00020F2F"/>
          <w:p w:rsidR="00020F2F" w:rsidRDefault="00020F2F" w:rsidP="00020F2F">
            <w:pPr>
              <w:jc w:val="both"/>
              <w:rPr>
                <w:b/>
              </w:rPr>
            </w:pPr>
            <w:r>
              <w:rPr>
                <w:rFonts w:ascii="Comic Sans MS" w:hAnsi="Comic Sans MS"/>
                <w:b/>
                <w:sz w:val="36"/>
                <w:szCs w:val="36"/>
              </w:rPr>
              <w:t>Příprava přírodního indikátoru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2F" w:rsidRDefault="00020F2F" w:rsidP="00020F2F">
            <w:pPr>
              <w:rPr>
                <w:rFonts w:ascii="Comic Sans MS" w:hAnsi="Comic Sans MS"/>
                <w:b/>
                <w:sz w:val="22"/>
                <w:szCs w:val="22"/>
              </w:rPr>
            </w:pPr>
          </w:p>
          <w:p w:rsidR="00020F2F" w:rsidRDefault="00020F2F" w:rsidP="00020F2F">
            <w:pPr>
              <w:rPr>
                <w:sz w:val="22"/>
                <w:szCs w:val="22"/>
              </w:rPr>
            </w:pPr>
            <w:r>
              <w:rPr>
                <w:rFonts w:ascii="Comic Sans MS" w:hAnsi="Comic Sans MS"/>
                <w:b/>
                <w:sz w:val="22"/>
                <w:szCs w:val="22"/>
              </w:rPr>
              <w:t>Typ pokusu:</w:t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chemický, skupinový</w:t>
            </w:r>
          </w:p>
          <w:p w:rsidR="00020F2F" w:rsidRDefault="00020F2F" w:rsidP="00020F2F">
            <w:pPr>
              <w:tabs>
                <w:tab w:val="center" w:pos="1332"/>
              </w:tabs>
              <w:rPr>
                <w:sz w:val="22"/>
                <w:szCs w:val="22"/>
              </w:rPr>
            </w:pPr>
            <w:r>
              <w:rPr>
                <w:rFonts w:ascii="Comic Sans MS" w:hAnsi="Comic Sans MS"/>
                <w:b/>
                <w:sz w:val="22"/>
                <w:szCs w:val="22"/>
              </w:rPr>
              <w:t>Časová náročnost:</w:t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15min.</w:t>
            </w:r>
          </w:p>
          <w:p w:rsidR="00020F2F" w:rsidRDefault="00020F2F" w:rsidP="00020F2F">
            <w:pPr>
              <w:tabs>
                <w:tab w:val="center" w:pos="1332"/>
              </w:tabs>
              <w:rPr>
                <w:rFonts w:ascii="Comic Sans MS" w:hAnsi="Comic Sans MS"/>
              </w:rPr>
            </w:pPr>
          </w:p>
        </w:tc>
      </w:tr>
      <w:tr w:rsidR="00020F2F" w:rsidTr="00020F2F">
        <w:trPr>
          <w:cantSplit/>
          <w:trHeight w:val="557"/>
        </w:trPr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2F" w:rsidRDefault="00020F2F" w:rsidP="00020F2F">
            <w:pPr>
              <w:snapToGrid w:val="0"/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</w:pPr>
            <w:proofErr w:type="gramStart"/>
            <w:r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  <w:t>Ročník,učivo</w:t>
            </w:r>
            <w:proofErr w:type="gramEnd"/>
            <w:r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  <w:t xml:space="preserve">: </w:t>
            </w:r>
            <w:r>
              <w:t>3. ročník, Látky a jejich vlastnosti</w:t>
            </w:r>
          </w:p>
          <w:p w:rsidR="00020F2F" w:rsidRDefault="00020F2F" w:rsidP="00020F2F">
            <w:pPr>
              <w:snapToGrid w:val="0"/>
            </w:pPr>
          </w:p>
        </w:tc>
      </w:tr>
      <w:tr w:rsidR="00020F2F" w:rsidTr="00020F2F">
        <w:trPr>
          <w:cantSplit/>
        </w:trPr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2F" w:rsidRDefault="00020F2F" w:rsidP="00020F2F">
            <w:pPr>
              <w:tabs>
                <w:tab w:val="left" w:pos="3765"/>
              </w:tabs>
              <w:spacing w:before="120"/>
              <w:rPr>
                <w:rFonts w:eastAsia="Arial Unicode MS"/>
              </w:rPr>
            </w:pPr>
            <w:r>
              <w:rPr>
                <w:rFonts w:ascii="Comic Sans MS" w:eastAsia="Arial Unicode MS" w:hAnsi="Comic Sans MS" w:cs="Arial Unicode MS"/>
                <w:b/>
                <w:sz w:val="28"/>
                <w:szCs w:val="28"/>
                <w:u w:val="single"/>
              </w:rPr>
              <w:t>Cíl:</w:t>
            </w:r>
            <w:r>
              <w:rPr>
                <w:rFonts w:ascii="Comic Sans MS" w:eastAsia="Arial Unicode MS" w:hAnsi="Comic Sans MS" w:cs="Arial Unicode MS"/>
                <w:b/>
                <w:sz w:val="28"/>
                <w:szCs w:val="28"/>
              </w:rPr>
              <w:t xml:space="preserve"> </w:t>
            </w:r>
            <w:r>
              <w:rPr>
                <w:rFonts w:eastAsia="Arial Unicode MS"/>
              </w:rPr>
              <w:t>Žáci si připraví vlastní přírodní indikátor kyselého a zásaditého prostředí.</w:t>
            </w:r>
          </w:p>
          <w:p w:rsidR="00020F2F" w:rsidRDefault="00020F2F" w:rsidP="00020F2F">
            <w:pPr>
              <w:tabs>
                <w:tab w:val="left" w:pos="3765"/>
              </w:tabs>
              <w:spacing w:before="120"/>
              <w:jc w:val="both"/>
              <w:rPr>
                <w:rFonts w:eastAsia="Arial Unicode MS"/>
              </w:rPr>
            </w:pPr>
          </w:p>
        </w:tc>
      </w:tr>
      <w:tr w:rsidR="00020F2F" w:rsidTr="00020F2F">
        <w:trPr>
          <w:cantSplit/>
          <w:trHeight w:val="1095"/>
        </w:trPr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2F" w:rsidRDefault="00020F2F" w:rsidP="00020F2F">
            <w:pPr>
              <w:spacing w:before="120"/>
              <w:jc w:val="both"/>
            </w:pPr>
            <w:r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  <w:t>Pomůcky:</w:t>
            </w:r>
            <w:r>
              <w:t xml:space="preserve"> </w:t>
            </w:r>
          </w:p>
          <w:p w:rsidR="00020F2F" w:rsidRDefault="00020F2F" w:rsidP="00020F2F">
            <w:pPr>
              <w:spacing w:before="120"/>
              <w:jc w:val="both"/>
            </w:pPr>
            <w:r>
              <w:t>nůž, menší hrnec, cedník, sklenička s uzávěrem, lihový nebo elektrický vařič</w:t>
            </w:r>
          </w:p>
        </w:tc>
      </w:tr>
      <w:tr w:rsidR="00020F2F" w:rsidTr="00020F2F">
        <w:trPr>
          <w:cantSplit/>
          <w:trHeight w:val="1095"/>
        </w:trPr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2F" w:rsidRDefault="00020F2F" w:rsidP="00020F2F">
            <w:pPr>
              <w:spacing w:before="120"/>
              <w:jc w:val="both"/>
            </w:pPr>
            <w:r>
              <w:rPr>
                <w:rFonts w:ascii="Comic Sans MS" w:hAnsi="Comic Sans MS"/>
                <w:b/>
                <w:sz w:val="28"/>
                <w:szCs w:val="28"/>
                <w:u w:val="single"/>
              </w:rPr>
              <w:t>Chemikálie:</w:t>
            </w:r>
            <w:r>
              <w:t xml:space="preserve"> </w:t>
            </w:r>
          </w:p>
          <w:p w:rsidR="00020F2F" w:rsidRPr="00020F2F" w:rsidRDefault="00020F2F" w:rsidP="00020F2F">
            <w:pPr>
              <w:spacing w:before="120"/>
              <w:jc w:val="both"/>
              <w:rPr>
                <w:rFonts w:ascii="Comic Sans MS" w:hAnsi="Comic Sans MS"/>
                <w:b/>
                <w:sz w:val="28"/>
                <w:szCs w:val="28"/>
                <w:u w:val="single"/>
              </w:rPr>
            </w:pPr>
            <w:r>
              <w:t>červené zelí, voda</w:t>
            </w:r>
          </w:p>
        </w:tc>
      </w:tr>
      <w:tr w:rsidR="00020F2F" w:rsidTr="00020F2F">
        <w:trPr>
          <w:cantSplit/>
          <w:trHeight w:val="2503"/>
        </w:trPr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2F" w:rsidRPr="00020F2F" w:rsidRDefault="00020F2F" w:rsidP="00020F2F">
            <w:pPr>
              <w:jc w:val="both"/>
              <w:rPr>
                <w:rFonts w:ascii="Comic Sans MS" w:hAnsi="Comic Sans MS" w:cs="Arial"/>
              </w:rPr>
            </w:pPr>
            <w:r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  <w:t>Pracovní postup:</w:t>
            </w:r>
            <w:r>
              <w:rPr>
                <w:rFonts w:ascii="Comic Sans MS" w:hAnsi="Comic Sans MS" w:cs="Arial"/>
                <w:b/>
                <w:sz w:val="28"/>
                <w:szCs w:val="28"/>
              </w:rPr>
              <w:t xml:space="preserve"> </w:t>
            </w:r>
            <w:r>
              <w:rPr>
                <w:rFonts w:ascii="Comic Sans MS" w:hAnsi="Comic Sans MS" w:cs="Arial"/>
              </w:rPr>
              <w:t>(je na zvážení zda indikátor předem připraví sám učitel, děti by se mohly zranit horkou vodou)</w:t>
            </w:r>
          </w:p>
          <w:p w:rsidR="00020F2F" w:rsidRDefault="00020F2F" w:rsidP="00020F2F">
            <w:pPr>
              <w:jc w:val="both"/>
              <w:rPr>
                <w:rFonts w:ascii="Comic Sans MS" w:hAnsi="Comic Sans MS" w:cs="Arial"/>
                <w:b/>
                <w:sz w:val="28"/>
                <w:szCs w:val="28"/>
              </w:rPr>
            </w:pPr>
          </w:p>
          <w:p w:rsidR="00020F2F" w:rsidRDefault="00020F2F" w:rsidP="00020F2F">
            <w:pPr>
              <w:numPr>
                <w:ilvl w:val="0"/>
                <w:numId w:val="1"/>
              </w:numPr>
              <w:jc w:val="both"/>
            </w:pPr>
            <w:r>
              <w:t>Červené zelí nakrájíme na malé proužky.</w:t>
            </w:r>
          </w:p>
          <w:p w:rsidR="00020F2F" w:rsidRDefault="00020F2F" w:rsidP="00020F2F">
            <w:pPr>
              <w:ind w:left="660"/>
              <w:jc w:val="both"/>
            </w:pPr>
          </w:p>
          <w:p w:rsidR="00020F2F" w:rsidRDefault="00020F2F" w:rsidP="00020F2F">
            <w:pPr>
              <w:numPr>
                <w:ilvl w:val="0"/>
                <w:numId w:val="1"/>
              </w:numPr>
              <w:jc w:val="both"/>
            </w:pPr>
            <w:r>
              <w:t xml:space="preserve">Nakrájené červené zelí vložíme do menšího hrnce. </w:t>
            </w:r>
          </w:p>
          <w:p w:rsidR="00020F2F" w:rsidRDefault="00020F2F" w:rsidP="00020F2F">
            <w:pPr>
              <w:jc w:val="both"/>
            </w:pPr>
          </w:p>
          <w:p w:rsidR="00020F2F" w:rsidRDefault="00020F2F" w:rsidP="00020F2F">
            <w:pPr>
              <w:numPr>
                <w:ilvl w:val="0"/>
                <w:numId w:val="1"/>
              </w:numPr>
              <w:jc w:val="both"/>
            </w:pPr>
            <w:r>
              <w:t>Do hrnce přidáme trochu vody a obsah krátce povaříme.</w:t>
            </w:r>
          </w:p>
          <w:p w:rsidR="00020F2F" w:rsidRDefault="00020F2F" w:rsidP="00020F2F">
            <w:pPr>
              <w:jc w:val="both"/>
            </w:pPr>
          </w:p>
          <w:p w:rsidR="00020F2F" w:rsidRDefault="00020F2F" w:rsidP="00020F2F">
            <w:pPr>
              <w:numPr>
                <w:ilvl w:val="0"/>
                <w:numId w:val="1"/>
              </w:numPr>
              <w:jc w:val="both"/>
            </w:pPr>
            <w:r>
              <w:t>Po vychladnutí slijeme tekutinu přes cedník do skleničky.</w:t>
            </w:r>
          </w:p>
          <w:p w:rsidR="00020F2F" w:rsidRDefault="00020F2F" w:rsidP="00020F2F">
            <w:pPr>
              <w:jc w:val="both"/>
            </w:pPr>
          </w:p>
          <w:p w:rsidR="00020F2F" w:rsidRDefault="00020F2F" w:rsidP="00020F2F">
            <w:pPr>
              <w:tabs>
                <w:tab w:val="left" w:pos="2295"/>
              </w:tabs>
              <w:jc w:val="both"/>
            </w:pPr>
            <w:r>
              <w:t xml:space="preserve">     5. Slitá tekutina je vyrobený přírodní indikátor na důkaz kyselin a zásad.                                  </w:t>
            </w:r>
          </w:p>
          <w:p w:rsidR="00020F2F" w:rsidRDefault="00020F2F" w:rsidP="00020F2F">
            <w:pPr>
              <w:jc w:val="both"/>
            </w:pPr>
            <w:r>
              <w:tab/>
            </w:r>
          </w:p>
          <w:p w:rsidR="00020F2F" w:rsidRDefault="00020F2F" w:rsidP="00020F2F">
            <w:pPr>
              <w:tabs>
                <w:tab w:val="left" w:pos="2295"/>
              </w:tabs>
              <w:jc w:val="both"/>
            </w:pPr>
          </w:p>
        </w:tc>
      </w:tr>
      <w:tr w:rsidR="00020F2F" w:rsidTr="00020F2F">
        <w:trPr>
          <w:cantSplit/>
          <w:trHeight w:val="2210"/>
        </w:trPr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2F" w:rsidRDefault="00020F2F" w:rsidP="00020F2F">
            <w:pPr>
              <w:jc w:val="both"/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</w:pPr>
            <w:r>
              <w:rPr>
                <w:rFonts w:ascii="Comic Sans MS" w:hAnsi="Comic Sans MS" w:cs="Arial"/>
                <w:b/>
                <w:noProof/>
                <w:sz w:val="28"/>
                <w:szCs w:val="28"/>
                <w:u w:val="single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1090930</wp:posOffset>
                  </wp:positionH>
                  <wp:positionV relativeFrom="paragraph">
                    <wp:posOffset>183515</wp:posOffset>
                  </wp:positionV>
                  <wp:extent cx="1943100" cy="1285875"/>
                  <wp:effectExtent l="19050" t="0" r="0" b="0"/>
                  <wp:wrapThrough wrapText="bothSides">
                    <wp:wrapPolygon edited="0">
                      <wp:start x="-212" y="0"/>
                      <wp:lineTo x="-212" y="21440"/>
                      <wp:lineTo x="21600" y="21440"/>
                      <wp:lineTo x="21600" y="0"/>
                      <wp:lineTo x="-212" y="0"/>
                    </wp:wrapPolygon>
                  </wp:wrapThrough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285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  <w:t>Obrázek:</w:t>
            </w:r>
          </w:p>
          <w:p w:rsidR="00020F2F" w:rsidRDefault="00020F2F" w:rsidP="00020F2F">
            <w:pPr>
              <w:jc w:val="both"/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</w:pPr>
          </w:p>
          <w:p w:rsidR="00020F2F" w:rsidRDefault="00020F2F" w:rsidP="00020F2F">
            <w:pPr>
              <w:jc w:val="both"/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</w:pPr>
          </w:p>
          <w:p w:rsidR="00020F2F" w:rsidRDefault="00020F2F" w:rsidP="00020F2F">
            <w:pPr>
              <w:tabs>
                <w:tab w:val="left" w:pos="4455"/>
              </w:tabs>
              <w:jc w:val="both"/>
            </w:pPr>
            <w:r>
              <w:tab/>
            </w:r>
          </w:p>
          <w:p w:rsidR="00020F2F" w:rsidRDefault="00020F2F" w:rsidP="00020F2F">
            <w:pPr>
              <w:jc w:val="both"/>
            </w:pPr>
          </w:p>
          <w:p w:rsidR="00020F2F" w:rsidRDefault="00020F2F" w:rsidP="00020F2F">
            <w:pPr>
              <w:jc w:val="both"/>
            </w:pPr>
          </w:p>
          <w:p w:rsidR="00020F2F" w:rsidRDefault="00020F2F" w:rsidP="00020F2F">
            <w:pPr>
              <w:jc w:val="both"/>
            </w:pPr>
          </w:p>
          <w:p w:rsidR="00020F2F" w:rsidRDefault="00020F2F" w:rsidP="00020F2F">
            <w:pPr>
              <w:jc w:val="both"/>
              <w:rPr>
                <w:rFonts w:ascii="Comic Sans MS" w:hAnsi="Comic Sans MS" w:cs="Arial"/>
                <w:sz w:val="28"/>
                <w:szCs w:val="28"/>
              </w:rPr>
            </w:pPr>
            <w:r>
              <w:rPr>
                <w:rFonts w:ascii="Comic Sans MS" w:hAnsi="Comic Sans MS" w:cs="Arial"/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3462655</wp:posOffset>
                  </wp:positionH>
                  <wp:positionV relativeFrom="paragraph">
                    <wp:posOffset>-1079500</wp:posOffset>
                  </wp:positionV>
                  <wp:extent cx="1428750" cy="952500"/>
                  <wp:effectExtent l="19050" t="0" r="0" b="0"/>
                  <wp:wrapThrough wrapText="bothSides">
                    <wp:wrapPolygon edited="0">
                      <wp:start x="-288" y="0"/>
                      <wp:lineTo x="-288" y="21168"/>
                      <wp:lineTo x="21600" y="21168"/>
                      <wp:lineTo x="21600" y="0"/>
                      <wp:lineTo x="-288" y="0"/>
                    </wp:wrapPolygon>
                  </wp:wrapThrough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20F2F" w:rsidTr="00020F2F">
        <w:trPr>
          <w:cantSplit/>
          <w:trHeight w:val="1328"/>
        </w:trPr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2F" w:rsidRDefault="00020F2F" w:rsidP="00020F2F">
            <w:pPr>
              <w:jc w:val="both"/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</w:pPr>
            <w:r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  <w:t>Otázky k zamyšlení:</w:t>
            </w:r>
          </w:p>
          <w:p w:rsidR="00020F2F" w:rsidRDefault="00020F2F" w:rsidP="00020F2F">
            <w:pPr>
              <w:ind w:left="360"/>
              <w:jc w:val="both"/>
            </w:pPr>
          </w:p>
          <w:p w:rsidR="00020F2F" w:rsidRPr="00020F2F" w:rsidRDefault="00020F2F" w:rsidP="00020F2F">
            <w:pPr>
              <w:numPr>
                <w:ilvl w:val="0"/>
                <w:numId w:val="2"/>
              </w:numPr>
              <w:jc w:val="both"/>
              <w:rPr>
                <w:b/>
              </w:rPr>
            </w:pPr>
            <w:r>
              <w:rPr>
                <w:b/>
              </w:rPr>
              <w:t>Fungovala by jako indikátor i červená řepa? Odpověď zdůvodni.</w:t>
            </w:r>
          </w:p>
          <w:p w:rsidR="00020F2F" w:rsidRPr="00020F2F" w:rsidRDefault="00020F2F" w:rsidP="00020F2F">
            <w:pPr>
              <w:numPr>
                <w:ilvl w:val="0"/>
                <w:numId w:val="2"/>
              </w:numPr>
              <w:jc w:val="both"/>
              <w:rPr>
                <w:b/>
              </w:rPr>
            </w:pPr>
            <w:r>
              <w:rPr>
                <w:b/>
              </w:rPr>
              <w:t xml:space="preserve">Proč se musí červené zelí (pro přípravu přírodního indikátoru) povařit? </w:t>
            </w:r>
          </w:p>
          <w:p w:rsidR="00020F2F" w:rsidRDefault="00020F2F" w:rsidP="00020F2F">
            <w:pPr>
              <w:numPr>
                <w:ilvl w:val="0"/>
                <w:numId w:val="2"/>
              </w:numPr>
              <w:jc w:val="both"/>
              <w:rPr>
                <w:b/>
              </w:rPr>
            </w:pPr>
            <w:r>
              <w:rPr>
                <w:b/>
              </w:rPr>
              <w:t>Zaleží na době, po jakou necháme indikátor s danou látkou reagovat?</w:t>
            </w:r>
          </w:p>
          <w:p w:rsidR="00020F2F" w:rsidRDefault="00020F2F" w:rsidP="00020F2F">
            <w:pPr>
              <w:jc w:val="both"/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</w:pPr>
          </w:p>
          <w:p w:rsidR="00020F2F" w:rsidRDefault="00020F2F" w:rsidP="00020F2F">
            <w:pPr>
              <w:jc w:val="both"/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</w:pPr>
          </w:p>
        </w:tc>
      </w:tr>
    </w:tbl>
    <w:tbl>
      <w:tblPr>
        <w:tblW w:w="4753" w:type="pct"/>
        <w:jc w:val="center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2"/>
        <w:gridCol w:w="4222"/>
        <w:gridCol w:w="3850"/>
      </w:tblGrid>
      <w:tr w:rsidR="00020F2F" w:rsidTr="00020F2F">
        <w:trPr>
          <w:cantSplit/>
          <w:trHeight w:val="1337"/>
          <w:jc w:val="center"/>
        </w:trPr>
        <w:tc>
          <w:tcPr>
            <w:tcW w:w="1025" w:type="pct"/>
            <w:hideMark/>
          </w:tcPr>
          <w:p w:rsidR="00020F2F" w:rsidRDefault="009647F0">
            <w:pPr>
              <w:jc w:val="center"/>
              <w:rPr>
                <w:rFonts w:ascii="Comic Sans MS" w:hAnsi="Comic Sans MS"/>
                <w:sz w:val="96"/>
                <w:szCs w:val="96"/>
              </w:rPr>
            </w:pPr>
            <w:r>
              <w:rPr>
                <w:rFonts w:ascii="Comic Sans MS" w:hAnsi="Comic Sans MS"/>
                <w:sz w:val="96"/>
                <w:szCs w:val="96"/>
              </w:rPr>
              <w:lastRenderedPageBreak/>
              <w:t>6</w:t>
            </w:r>
            <w:r w:rsidR="00020F2F">
              <w:rPr>
                <w:rFonts w:ascii="Comic Sans MS" w:hAnsi="Comic Sans MS"/>
                <w:sz w:val="96"/>
                <w:szCs w:val="96"/>
              </w:rPr>
              <w:t>b</w:t>
            </w:r>
          </w:p>
        </w:tc>
        <w:tc>
          <w:tcPr>
            <w:tcW w:w="2079" w:type="pct"/>
            <w:hideMark/>
          </w:tcPr>
          <w:p w:rsidR="00020F2F" w:rsidRDefault="00020F2F">
            <w:pPr>
              <w:pStyle w:val="Nadpis2"/>
              <w:jc w:val="center"/>
              <w:rPr>
                <w:rFonts w:ascii="Comic Sans MS" w:hAnsi="Comic Sans MS"/>
                <w:i w:val="0"/>
                <w:sz w:val="36"/>
                <w:szCs w:val="36"/>
              </w:rPr>
            </w:pPr>
            <w:r>
              <w:rPr>
                <w:rFonts w:ascii="Comic Sans MS" w:hAnsi="Comic Sans MS"/>
                <w:i w:val="0"/>
                <w:sz w:val="36"/>
                <w:szCs w:val="36"/>
              </w:rPr>
              <w:t>Přírodní indikátor</w:t>
            </w:r>
          </w:p>
        </w:tc>
        <w:tc>
          <w:tcPr>
            <w:tcW w:w="1896" w:type="pct"/>
          </w:tcPr>
          <w:p w:rsidR="00020F2F" w:rsidRDefault="00020F2F">
            <w:pPr>
              <w:rPr>
                <w:rFonts w:ascii="Comic Sans MS" w:hAnsi="Comic Sans MS"/>
              </w:rPr>
            </w:pPr>
          </w:p>
          <w:p w:rsidR="00020F2F" w:rsidRDefault="00020F2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Typ pokusu:</w:t>
            </w:r>
            <w:r>
              <w:rPr>
                <w:rFonts w:ascii="Comic Sans MS" w:hAnsi="Comic Sans MS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žákovský</w:t>
            </w:r>
          </w:p>
          <w:p w:rsidR="00020F2F" w:rsidRDefault="00020F2F">
            <w:pPr>
              <w:tabs>
                <w:tab w:val="center" w:pos="1332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Časová náročnost:</w:t>
            </w:r>
            <w:r>
              <w:rPr>
                <w:rFonts w:ascii="Comic Sans MS" w:hAnsi="Comic Sans MS"/>
              </w:rPr>
              <w:t xml:space="preserve"> </w:t>
            </w:r>
            <w:r>
              <w:rPr>
                <w:sz w:val="22"/>
                <w:szCs w:val="22"/>
              </w:rPr>
              <w:t>15 minut</w:t>
            </w:r>
          </w:p>
        </w:tc>
      </w:tr>
      <w:tr w:rsidR="00020F2F" w:rsidTr="00020F2F">
        <w:trPr>
          <w:cantSplit/>
          <w:jc w:val="center"/>
        </w:trPr>
        <w:tc>
          <w:tcPr>
            <w:tcW w:w="5000" w:type="pct"/>
            <w:gridSpan w:val="3"/>
          </w:tcPr>
          <w:p w:rsidR="00020F2F" w:rsidRDefault="00020F2F">
            <w:pPr>
              <w:jc w:val="both"/>
            </w:pPr>
            <w:proofErr w:type="gramStart"/>
            <w:r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  <w:t>Ročník,Učivo</w:t>
            </w:r>
            <w:proofErr w:type="gramEnd"/>
            <w:r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  <w:t>:</w:t>
            </w:r>
            <w:r>
              <w:rPr>
                <w:rFonts w:ascii="Comic Sans MS" w:hAnsi="Comic Sans MS" w:cs="Arial"/>
                <w:sz w:val="28"/>
                <w:szCs w:val="28"/>
              </w:rPr>
              <w:t xml:space="preserve"> </w:t>
            </w:r>
            <w:proofErr w:type="gramStart"/>
            <w:r>
              <w:t>4.ročník</w:t>
            </w:r>
            <w:proofErr w:type="gramEnd"/>
            <w:r>
              <w:t>, Vlastnosti látek</w:t>
            </w:r>
          </w:p>
          <w:p w:rsidR="00020F2F" w:rsidRDefault="00020F2F">
            <w:pPr>
              <w:jc w:val="both"/>
            </w:pPr>
          </w:p>
        </w:tc>
      </w:tr>
      <w:tr w:rsidR="00020F2F" w:rsidTr="00020F2F">
        <w:trPr>
          <w:cantSplit/>
          <w:jc w:val="center"/>
        </w:trPr>
        <w:tc>
          <w:tcPr>
            <w:tcW w:w="5000" w:type="pct"/>
            <w:gridSpan w:val="3"/>
          </w:tcPr>
          <w:p w:rsidR="00020F2F" w:rsidRPr="00020F2F" w:rsidRDefault="00020F2F">
            <w:pPr>
              <w:tabs>
                <w:tab w:val="left" w:pos="3765"/>
              </w:tabs>
              <w:spacing w:before="120"/>
              <w:jc w:val="both"/>
              <w:rPr>
                <w:rFonts w:eastAsia="Arial Unicode MS"/>
                <w:bCs/>
              </w:rPr>
            </w:pPr>
            <w:r>
              <w:rPr>
                <w:rFonts w:ascii="Comic Sans MS" w:eastAsia="Arial Unicode MS" w:hAnsi="Comic Sans MS" w:cs="Arial Unicode MS"/>
                <w:b/>
                <w:sz w:val="28"/>
                <w:szCs w:val="28"/>
                <w:u w:val="single"/>
              </w:rPr>
              <w:t>Cíl:</w:t>
            </w:r>
            <w:r>
              <w:rPr>
                <w:rFonts w:ascii="Comic Sans MS" w:eastAsia="Arial Unicode MS" w:hAnsi="Comic Sans MS" w:cs="Arial Unicode MS"/>
                <w:b/>
                <w:sz w:val="28"/>
                <w:szCs w:val="28"/>
              </w:rPr>
              <w:t xml:space="preserve"> </w:t>
            </w:r>
            <w:r>
              <w:rPr>
                <w:rFonts w:eastAsia="Arial Unicode MS"/>
              </w:rPr>
              <w:t>Správně provést a odůvodnit</w:t>
            </w:r>
            <w:r>
              <w:rPr>
                <w:rFonts w:eastAsia="Arial Unicode MS"/>
                <w:bCs/>
              </w:rPr>
              <w:t>, jak se mění barvy roztoků po přidání indikátoru.</w:t>
            </w:r>
          </w:p>
        </w:tc>
      </w:tr>
      <w:tr w:rsidR="00020F2F" w:rsidTr="00020F2F">
        <w:trPr>
          <w:cantSplit/>
          <w:trHeight w:val="1050"/>
          <w:jc w:val="center"/>
        </w:trPr>
        <w:tc>
          <w:tcPr>
            <w:tcW w:w="5000" w:type="pct"/>
            <w:gridSpan w:val="3"/>
          </w:tcPr>
          <w:p w:rsidR="00020F2F" w:rsidRDefault="00020F2F" w:rsidP="00020F2F">
            <w:pPr>
              <w:spacing w:before="120"/>
            </w:pPr>
            <w:r>
              <w:rPr>
                <w:rFonts w:ascii="Comic Sans MS" w:hAnsi="Comic Sans MS" w:cs="Arial"/>
                <w:sz w:val="28"/>
                <w:szCs w:val="28"/>
                <w:u w:val="single"/>
              </w:rPr>
              <w:t>Pomůcky:</w:t>
            </w:r>
            <w:r>
              <w:t xml:space="preserve">  7 skleniček (zkumavky), lžička, indikátor z červeného zelí, ocet, citron nebo </w:t>
            </w:r>
            <w:proofErr w:type="spellStart"/>
            <w:r>
              <w:t>kys</w:t>
            </w:r>
            <w:proofErr w:type="spellEnd"/>
            <w:r>
              <w:t xml:space="preserve">. </w:t>
            </w:r>
            <w:proofErr w:type="gramStart"/>
            <w:r>
              <w:t>citronová</w:t>
            </w:r>
            <w:proofErr w:type="gramEnd"/>
            <w:r>
              <w:t>, sodovka – soda s vodou, tekuté mýdlo s destilovanou vodou, destilovaná voda, voda z kohoutku, pevné mýdlo s destilovanou vodou</w:t>
            </w:r>
          </w:p>
          <w:p w:rsidR="00020F2F" w:rsidRDefault="00020F2F" w:rsidP="00020F2F">
            <w:pPr>
              <w:spacing w:before="120"/>
            </w:pPr>
          </w:p>
        </w:tc>
      </w:tr>
      <w:tr w:rsidR="00020F2F" w:rsidTr="00020F2F">
        <w:trPr>
          <w:cantSplit/>
          <w:trHeight w:val="2671"/>
          <w:jc w:val="center"/>
        </w:trPr>
        <w:tc>
          <w:tcPr>
            <w:tcW w:w="5000" w:type="pct"/>
            <w:gridSpan w:val="3"/>
          </w:tcPr>
          <w:p w:rsidR="00020F2F" w:rsidRDefault="00020F2F">
            <w:pPr>
              <w:jc w:val="both"/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</w:pPr>
            <w:r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  <w:t>Pracovní postup:</w:t>
            </w:r>
          </w:p>
          <w:p w:rsidR="00020F2F" w:rsidRDefault="00020F2F">
            <w:pPr>
              <w:jc w:val="both"/>
              <w:rPr>
                <w:b/>
                <w:u w:val="single"/>
              </w:rPr>
            </w:pPr>
          </w:p>
          <w:p w:rsidR="00020F2F" w:rsidRDefault="00020F2F">
            <w:pPr>
              <w:pStyle w:val="Zkladntext"/>
              <w:numPr>
                <w:ilvl w:val="0"/>
                <w:numId w:val="3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 7 připravených skleniček (zkumavek) nalijte postupně trochu octu, citronové šťávy, sodovky, tekutého mýdla s destilovanou vodou, destilovanou vodu, vodu z vodovodního kohoutku, roztoku pevného mýdla ve vodě.</w:t>
            </w:r>
          </w:p>
          <w:p w:rsidR="00020F2F" w:rsidRDefault="00020F2F">
            <w:pPr>
              <w:pStyle w:val="Zkladntext"/>
              <w:ind w:left="72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20F2F" w:rsidRDefault="00020F2F">
            <w:pPr>
              <w:numPr>
                <w:ilvl w:val="0"/>
                <w:numId w:val="3"/>
              </w:numPr>
              <w:rPr>
                <w:bCs/>
              </w:rPr>
            </w:pPr>
            <w:r>
              <w:rPr>
                <w:bCs/>
              </w:rPr>
              <w:t>Do každé skleničky přidejte 1 cm</w:t>
            </w:r>
            <w:r>
              <w:rPr>
                <w:bCs/>
                <w:vertAlign w:val="superscript"/>
              </w:rPr>
              <w:t>3</w:t>
            </w:r>
            <w:r>
              <w:rPr>
                <w:bCs/>
              </w:rPr>
              <w:t xml:space="preserve"> indikátoru z červené řepy.</w:t>
            </w:r>
          </w:p>
          <w:p w:rsidR="00020F2F" w:rsidRDefault="00020F2F">
            <w:pPr>
              <w:ind w:left="720"/>
              <w:rPr>
                <w:bCs/>
              </w:rPr>
            </w:pPr>
          </w:p>
          <w:p w:rsidR="00020F2F" w:rsidRDefault="00020F2F">
            <w:pPr>
              <w:numPr>
                <w:ilvl w:val="0"/>
                <w:numId w:val="3"/>
              </w:numPr>
            </w:pPr>
            <w:r>
              <w:rPr>
                <w:bCs/>
              </w:rPr>
              <w:t xml:space="preserve">Pozorujte barevné změny a porovnejte barvy jednotlivých roztoků. </w:t>
            </w:r>
          </w:p>
          <w:p w:rsidR="00020F2F" w:rsidRDefault="00020F2F"/>
        </w:tc>
      </w:tr>
      <w:tr w:rsidR="00020F2F" w:rsidTr="00020F2F">
        <w:trPr>
          <w:cantSplit/>
          <w:trHeight w:val="3279"/>
          <w:jc w:val="center"/>
        </w:trPr>
        <w:tc>
          <w:tcPr>
            <w:tcW w:w="5000" w:type="pct"/>
            <w:gridSpan w:val="3"/>
          </w:tcPr>
          <w:p w:rsidR="00020F2F" w:rsidRDefault="00020F2F">
            <w:pPr>
              <w:jc w:val="both"/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</w:pPr>
            <w:r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  <w:t>Obrázek:</w:t>
            </w:r>
          </w:p>
          <w:p w:rsidR="00020F2F" w:rsidRDefault="00020F2F" w:rsidP="00020F2F">
            <w:pPr>
              <w:jc w:val="both"/>
              <w:rPr>
                <w:rFonts w:ascii="Comic Sans MS" w:hAnsi="Comic Sans MS" w:cs="Arial"/>
                <w:sz w:val="28"/>
                <w:szCs w:val="28"/>
              </w:rPr>
            </w:pPr>
            <w:r>
              <w:rPr>
                <w:rFonts w:ascii="Comic Sans MS" w:hAnsi="Comic Sans MS" w:cs="Arial"/>
                <w:sz w:val="28"/>
                <w:szCs w:val="28"/>
              </w:rPr>
              <w:t xml:space="preserve">                        </w:t>
            </w:r>
            <w:r>
              <w:rPr>
                <w:rFonts w:ascii="Comic Sans MS" w:hAnsi="Comic Sans MS" w:cs="Arial"/>
                <w:noProof/>
                <w:sz w:val="28"/>
                <w:szCs w:val="28"/>
              </w:rPr>
              <w:drawing>
                <wp:inline distT="0" distB="0" distL="0" distR="0">
                  <wp:extent cx="2466975" cy="1649742"/>
                  <wp:effectExtent l="19050" t="0" r="9525" b="0"/>
                  <wp:docPr id="1" name="obrázek 1" descr="MPj0406576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Pj0406576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6975" cy="16497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0F2F" w:rsidTr="00020F2F">
        <w:trPr>
          <w:cantSplit/>
          <w:trHeight w:val="1257"/>
          <w:jc w:val="center"/>
        </w:trPr>
        <w:tc>
          <w:tcPr>
            <w:tcW w:w="5000" w:type="pct"/>
            <w:gridSpan w:val="3"/>
          </w:tcPr>
          <w:p w:rsidR="00020F2F" w:rsidRDefault="00020F2F">
            <w:pPr>
              <w:jc w:val="both"/>
            </w:pPr>
            <w:r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  <w:t>Vysvětlení:</w:t>
            </w:r>
            <w:r>
              <w:t xml:space="preserve"> </w:t>
            </w:r>
          </w:p>
          <w:p w:rsidR="00020F2F" w:rsidRDefault="00020F2F">
            <w:pPr>
              <w:jc w:val="both"/>
            </w:pPr>
          </w:p>
          <w:p w:rsidR="00020F2F" w:rsidRDefault="00020F2F">
            <w:pPr>
              <w:jc w:val="both"/>
            </w:pPr>
            <w:r>
              <w:t>Některé kyseliny a zásady mohou být nebezpečné, a proto je nemůžeme poznávat jednoduše pomocí svých smyslů – třeba chuti. Typickým příkladem je kyselina sírová, která se používá v automobilových akumulátorech. Ta dokáže nejen rozpouštět kovy, ale i leptat kůži, oči nebo jazyk. Hašené vápno (hydroxid vápenatý) je silná zásada a umí také poleptat kůži. Časté bývá poleptání očí při neopatrném hašení vápna. Pro zjišťování přítomnosti kyseliny či zásady v roztoku se používají indikátory. Jsou to barviva, která v přítomnosti kyselin a zásad mění svou barvu.</w:t>
            </w:r>
          </w:p>
          <w:p w:rsidR="00020F2F" w:rsidRDefault="00020F2F">
            <w:pPr>
              <w:jc w:val="both"/>
              <w:rPr>
                <w:rFonts w:ascii="Comic Sans MS" w:hAnsi="Comic Sans MS"/>
                <w:sz w:val="20"/>
              </w:rPr>
            </w:pPr>
          </w:p>
        </w:tc>
      </w:tr>
      <w:tr w:rsidR="00020F2F" w:rsidTr="00020F2F">
        <w:trPr>
          <w:cantSplit/>
          <w:trHeight w:val="2221"/>
          <w:jc w:val="center"/>
        </w:trPr>
        <w:tc>
          <w:tcPr>
            <w:tcW w:w="5000" w:type="pct"/>
            <w:gridSpan w:val="3"/>
          </w:tcPr>
          <w:p w:rsidR="00020F2F" w:rsidRDefault="00020F2F">
            <w:pPr>
              <w:jc w:val="both"/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</w:pPr>
            <w:r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  <w:t>Otázky k zamyšlení:</w:t>
            </w:r>
          </w:p>
          <w:p w:rsidR="00020F2F" w:rsidRDefault="00020F2F">
            <w:pPr>
              <w:numPr>
                <w:ilvl w:val="0"/>
                <w:numId w:val="4"/>
              </w:numPr>
              <w:spacing w:before="120"/>
              <w:jc w:val="both"/>
              <w:rPr>
                <w:b/>
              </w:rPr>
            </w:pPr>
            <w:r>
              <w:rPr>
                <w:b/>
              </w:rPr>
              <w:t>Proč jsou roztoky tekutého mýdla a destilované vody neutrální?</w:t>
            </w:r>
          </w:p>
          <w:p w:rsidR="00020F2F" w:rsidRDefault="00020F2F">
            <w:pPr>
              <w:numPr>
                <w:ilvl w:val="0"/>
                <w:numId w:val="4"/>
              </w:numPr>
              <w:spacing w:before="120"/>
              <w:jc w:val="both"/>
              <w:rPr>
                <w:b/>
              </w:rPr>
            </w:pPr>
            <w:r>
              <w:rPr>
                <w:b/>
              </w:rPr>
              <w:t>Které další kyseliny v domácnosti bychom mohli určit pomocí zelného indikátoru?</w:t>
            </w:r>
          </w:p>
          <w:p w:rsidR="00020F2F" w:rsidRPr="00020F2F" w:rsidRDefault="00020F2F" w:rsidP="00020F2F">
            <w:pPr>
              <w:numPr>
                <w:ilvl w:val="0"/>
                <w:numId w:val="4"/>
              </w:numPr>
              <w:spacing w:before="120"/>
              <w:jc w:val="both"/>
              <w:rPr>
                <w:b/>
              </w:rPr>
            </w:pPr>
            <w:r>
              <w:rPr>
                <w:b/>
              </w:rPr>
              <w:t>Vyjmenuj alespoň tři další barevné látky z přírody, zahrady, které by šlo využít jako indikátoru kyselých a zásaditých látek?</w:t>
            </w:r>
          </w:p>
        </w:tc>
      </w:tr>
    </w:tbl>
    <w:p w:rsidR="00686C6D" w:rsidRDefault="00686C6D" w:rsidP="00020F2F"/>
    <w:sectPr w:rsidR="00686C6D" w:rsidSect="00020F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01C8C"/>
    <w:multiLevelType w:val="hybridMultilevel"/>
    <w:tmpl w:val="93AE030E"/>
    <w:lvl w:ilvl="0" w:tplc="AE26758A">
      <w:start w:val="1"/>
      <w:numFmt w:val="decimal"/>
      <w:lvlText w:val="%1."/>
      <w:lvlJc w:val="left"/>
      <w:pPr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9733BF"/>
    <w:multiLevelType w:val="hybridMultilevel"/>
    <w:tmpl w:val="D01AED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A041D1"/>
    <w:multiLevelType w:val="hybridMultilevel"/>
    <w:tmpl w:val="CFAC8992"/>
    <w:lvl w:ilvl="0" w:tplc="A1C44978">
      <w:start w:val="1"/>
      <w:numFmt w:val="decimal"/>
      <w:lvlText w:val="%1."/>
      <w:lvlJc w:val="left"/>
      <w:pPr>
        <w:ind w:left="10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C961DE"/>
    <w:multiLevelType w:val="hybridMultilevel"/>
    <w:tmpl w:val="BBFA024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020F2F"/>
    <w:rsid w:val="0000491F"/>
    <w:rsid w:val="00020F2F"/>
    <w:rsid w:val="000A65AD"/>
    <w:rsid w:val="000B0FD6"/>
    <w:rsid w:val="00120F14"/>
    <w:rsid w:val="00137BBA"/>
    <w:rsid w:val="00275919"/>
    <w:rsid w:val="00325B75"/>
    <w:rsid w:val="003565A8"/>
    <w:rsid w:val="00397239"/>
    <w:rsid w:val="003A1D2E"/>
    <w:rsid w:val="003D5767"/>
    <w:rsid w:val="003E3C19"/>
    <w:rsid w:val="00487B75"/>
    <w:rsid w:val="00513C2A"/>
    <w:rsid w:val="00534BC4"/>
    <w:rsid w:val="0055696F"/>
    <w:rsid w:val="0059026D"/>
    <w:rsid w:val="00686C6D"/>
    <w:rsid w:val="0070705D"/>
    <w:rsid w:val="00716C76"/>
    <w:rsid w:val="00721EE1"/>
    <w:rsid w:val="0074348B"/>
    <w:rsid w:val="00747219"/>
    <w:rsid w:val="007B09A3"/>
    <w:rsid w:val="007F00E6"/>
    <w:rsid w:val="00814086"/>
    <w:rsid w:val="00825333"/>
    <w:rsid w:val="00895681"/>
    <w:rsid w:val="008A0126"/>
    <w:rsid w:val="008E6C46"/>
    <w:rsid w:val="009647F0"/>
    <w:rsid w:val="00995E26"/>
    <w:rsid w:val="00997D22"/>
    <w:rsid w:val="00A655D5"/>
    <w:rsid w:val="00A92A85"/>
    <w:rsid w:val="00B1280B"/>
    <w:rsid w:val="00B2262A"/>
    <w:rsid w:val="00B47A9F"/>
    <w:rsid w:val="00B66464"/>
    <w:rsid w:val="00B720EF"/>
    <w:rsid w:val="00B81F5F"/>
    <w:rsid w:val="00DE450C"/>
    <w:rsid w:val="00F2269B"/>
    <w:rsid w:val="00F74904"/>
    <w:rsid w:val="00F8123A"/>
    <w:rsid w:val="00FC7502"/>
    <w:rsid w:val="00FD2E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0F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nhideWhenUsed/>
    <w:qFormat/>
    <w:rsid w:val="00020F2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020F2F"/>
    <w:rPr>
      <w:rFonts w:ascii="Cambria" w:eastAsia="Times New Roman" w:hAnsi="Cambria" w:cs="Times New Roman"/>
      <w:b/>
      <w:bCs/>
      <w:i/>
      <w:iCs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020F2F"/>
    <w:pPr>
      <w:jc w:val="center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020F2F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20F2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0F2F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8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2336</Characters>
  <Application>Microsoft Office Word</Application>
  <DocSecurity>0</DocSecurity>
  <Lines>19</Lines>
  <Paragraphs>5</Paragraphs>
  <ScaleCrop>false</ScaleCrop>
  <Company>Pedagogická fakulta MU</Company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Plucková</dc:creator>
  <cp:keywords/>
  <dc:description/>
  <cp:lastModifiedBy>Irena Plucková</cp:lastModifiedBy>
  <cp:revision>2</cp:revision>
  <dcterms:created xsi:type="dcterms:W3CDTF">2011-04-16T21:50:00Z</dcterms:created>
  <dcterms:modified xsi:type="dcterms:W3CDTF">2011-04-16T21:50:00Z</dcterms:modified>
</cp:coreProperties>
</file>