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F3" w:rsidRPr="00817CF3" w:rsidRDefault="00817CF3" w:rsidP="00817CF3">
      <w:pPr>
        <w:shd w:val="clear" w:color="auto" w:fill="FFFFFF"/>
        <w:spacing w:after="100" w:afterAutospacing="1" w:line="495" w:lineRule="atLeast"/>
        <w:outlineLvl w:val="0"/>
        <w:rPr>
          <w:rFonts w:ascii="Georgia" w:eastAsia="Times New Roman" w:hAnsi="Georgia" w:cs="Times New Roman"/>
          <w:color w:val="16212C"/>
          <w:kern w:val="36"/>
          <w:sz w:val="48"/>
          <w:szCs w:val="48"/>
          <w:lang w:eastAsia="cs-CZ"/>
        </w:rPr>
      </w:pPr>
      <w:proofErr w:type="spellStart"/>
      <w:r w:rsidRPr="00817CF3">
        <w:rPr>
          <w:rFonts w:ascii="Georgia" w:eastAsia="Times New Roman" w:hAnsi="Georgia" w:cs="Times New Roman"/>
          <w:color w:val="16212C"/>
          <w:kern w:val="36"/>
          <w:sz w:val="48"/>
          <w:szCs w:val="48"/>
          <w:lang w:eastAsia="cs-CZ"/>
        </w:rPr>
        <w:t>Le</w:t>
      </w:r>
      <w:proofErr w:type="spellEnd"/>
      <w:r w:rsidRPr="00817CF3">
        <w:rPr>
          <w:rFonts w:ascii="Georgia" w:eastAsia="Times New Roman" w:hAnsi="Georgia" w:cs="Times New Roman"/>
          <w:color w:val="16212C"/>
          <w:kern w:val="36"/>
          <w:sz w:val="48"/>
          <w:szCs w:val="48"/>
          <w:lang w:eastAsia="cs-CZ"/>
        </w:rPr>
        <w:t xml:space="preserve"> </w:t>
      </w:r>
      <w:proofErr w:type="spellStart"/>
      <w:r w:rsidRPr="00817CF3">
        <w:rPr>
          <w:rFonts w:ascii="Georgia" w:eastAsia="Times New Roman" w:hAnsi="Georgia" w:cs="Times New Roman"/>
          <w:color w:val="16212C"/>
          <w:kern w:val="36"/>
          <w:sz w:val="48"/>
          <w:szCs w:val="48"/>
          <w:lang w:eastAsia="cs-CZ"/>
        </w:rPr>
        <w:t>Canada</w:t>
      </w:r>
      <w:proofErr w:type="spellEnd"/>
      <w:r w:rsidRPr="00817CF3">
        <w:rPr>
          <w:rFonts w:ascii="Georgia" w:eastAsia="Times New Roman" w:hAnsi="Georgia" w:cs="Times New Roman"/>
          <w:color w:val="16212C"/>
          <w:kern w:val="36"/>
          <w:sz w:val="48"/>
          <w:szCs w:val="48"/>
          <w:lang w:eastAsia="cs-CZ"/>
        </w:rPr>
        <w:t xml:space="preserve"> </w:t>
      </w:r>
      <w:proofErr w:type="spellStart"/>
      <w:r w:rsidRPr="00817CF3">
        <w:rPr>
          <w:rFonts w:ascii="Georgia" w:eastAsia="Times New Roman" w:hAnsi="Georgia" w:cs="Times New Roman"/>
          <w:color w:val="16212C"/>
          <w:kern w:val="36"/>
          <w:sz w:val="48"/>
          <w:szCs w:val="48"/>
          <w:lang w:eastAsia="cs-CZ"/>
        </w:rPr>
        <w:t>accusé</w:t>
      </w:r>
      <w:proofErr w:type="spellEnd"/>
      <w:r w:rsidRPr="00817CF3">
        <w:rPr>
          <w:rFonts w:ascii="Georgia" w:eastAsia="Times New Roman" w:hAnsi="Georgia" w:cs="Times New Roman"/>
          <w:color w:val="16212C"/>
          <w:kern w:val="36"/>
          <w:sz w:val="48"/>
          <w:szCs w:val="48"/>
          <w:lang w:eastAsia="cs-CZ"/>
        </w:rPr>
        <w:t xml:space="preserve"> de </w:t>
      </w:r>
      <w:proofErr w:type="spellStart"/>
      <w:r w:rsidRPr="00817CF3">
        <w:rPr>
          <w:rFonts w:ascii="Georgia" w:eastAsia="Times New Roman" w:hAnsi="Georgia" w:cs="Times New Roman"/>
          <w:color w:val="16212C"/>
          <w:kern w:val="36"/>
          <w:sz w:val="48"/>
          <w:szCs w:val="48"/>
          <w:lang w:eastAsia="cs-CZ"/>
        </w:rPr>
        <w:t>détruire</w:t>
      </w:r>
      <w:proofErr w:type="spellEnd"/>
      <w:r w:rsidRPr="00817CF3">
        <w:rPr>
          <w:rFonts w:ascii="Georgia" w:eastAsia="Times New Roman" w:hAnsi="Georgia" w:cs="Times New Roman"/>
          <w:color w:val="16212C"/>
          <w:kern w:val="36"/>
          <w:sz w:val="48"/>
          <w:szCs w:val="48"/>
          <w:lang w:eastAsia="cs-CZ"/>
        </w:rPr>
        <w:t xml:space="preserve"> son </w:t>
      </w:r>
      <w:proofErr w:type="spellStart"/>
      <w:r w:rsidRPr="00817CF3">
        <w:rPr>
          <w:rFonts w:ascii="Georgia" w:eastAsia="Times New Roman" w:hAnsi="Georgia" w:cs="Times New Roman"/>
          <w:color w:val="16212C"/>
          <w:kern w:val="36"/>
          <w:sz w:val="48"/>
          <w:szCs w:val="48"/>
          <w:lang w:eastAsia="cs-CZ"/>
        </w:rPr>
        <w:t>patrimoine</w:t>
      </w:r>
      <w:proofErr w:type="spellEnd"/>
      <w:r w:rsidRPr="00817CF3">
        <w:rPr>
          <w:rFonts w:ascii="Georgia" w:eastAsia="Times New Roman" w:hAnsi="Georgia" w:cs="Times New Roman"/>
          <w:color w:val="16212C"/>
          <w:kern w:val="36"/>
          <w:sz w:val="48"/>
          <w:szCs w:val="48"/>
          <w:lang w:eastAsia="cs-CZ"/>
        </w:rPr>
        <w:t xml:space="preserve"> </w:t>
      </w:r>
      <w:proofErr w:type="spellStart"/>
      <w:r w:rsidRPr="00817CF3">
        <w:rPr>
          <w:rFonts w:ascii="Georgia" w:eastAsia="Times New Roman" w:hAnsi="Georgia" w:cs="Times New Roman"/>
          <w:color w:val="16212C"/>
          <w:kern w:val="36"/>
          <w:sz w:val="48"/>
          <w:szCs w:val="48"/>
          <w:lang w:eastAsia="cs-CZ"/>
        </w:rPr>
        <w:t>scientifique</w:t>
      </w:r>
      <w:proofErr w:type="spellEnd"/>
    </w:p>
    <w:p w:rsidR="00817CF3" w:rsidRPr="00817CF3" w:rsidRDefault="00817CF3" w:rsidP="00817CF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A2A9AE"/>
          <w:sz w:val="20"/>
          <w:szCs w:val="20"/>
          <w:lang w:eastAsia="cs-CZ"/>
        </w:rPr>
      </w:pPr>
      <w:r w:rsidRPr="00817CF3">
        <w:rPr>
          <w:rFonts w:ascii="Arial" w:eastAsia="Times New Roman" w:hAnsi="Arial" w:cs="Arial"/>
          <w:color w:val="A2A9AE"/>
          <w:sz w:val="20"/>
          <w:szCs w:val="20"/>
          <w:lang w:eastAsia="cs-CZ"/>
        </w:rPr>
        <w:t>LE MONDE | </w:t>
      </w:r>
      <w:proofErr w:type="gramStart"/>
      <w:r w:rsidRPr="00817CF3">
        <w:rPr>
          <w:rFonts w:ascii="Arial" w:eastAsia="Times New Roman" w:hAnsi="Arial" w:cs="Arial"/>
          <w:color w:val="A2A9AE"/>
          <w:sz w:val="20"/>
          <w:szCs w:val="20"/>
          <w:lang w:eastAsia="cs-CZ"/>
        </w:rPr>
        <w:t>08.01.2014</w:t>
      </w:r>
      <w:proofErr w:type="gramEnd"/>
      <w:r w:rsidRPr="00817CF3">
        <w:rPr>
          <w:rFonts w:ascii="Arial" w:eastAsia="Times New Roman" w:hAnsi="Arial" w:cs="Arial"/>
          <w:color w:val="A2A9AE"/>
          <w:sz w:val="20"/>
          <w:szCs w:val="20"/>
          <w:lang w:eastAsia="cs-CZ"/>
        </w:rPr>
        <w:t xml:space="preserve"> à 16h20 • Mis à </w:t>
      </w:r>
      <w:proofErr w:type="spellStart"/>
      <w:r w:rsidRPr="00817CF3">
        <w:rPr>
          <w:rFonts w:ascii="Arial" w:eastAsia="Times New Roman" w:hAnsi="Arial" w:cs="Arial"/>
          <w:color w:val="A2A9AE"/>
          <w:sz w:val="20"/>
          <w:szCs w:val="20"/>
          <w:lang w:eastAsia="cs-CZ"/>
        </w:rPr>
        <w:t>jour</w:t>
      </w:r>
      <w:proofErr w:type="spellEnd"/>
      <w:r w:rsidRPr="00817CF3">
        <w:rPr>
          <w:rFonts w:ascii="Arial" w:eastAsia="Times New Roman" w:hAnsi="Arial" w:cs="Arial"/>
          <w:color w:val="A2A9AE"/>
          <w:sz w:val="20"/>
          <w:szCs w:val="20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A2A9AE"/>
          <w:sz w:val="20"/>
          <w:szCs w:val="20"/>
          <w:lang w:eastAsia="cs-CZ"/>
        </w:rPr>
        <w:t>le</w:t>
      </w:r>
      <w:proofErr w:type="spellEnd"/>
      <w:r w:rsidRPr="00817CF3">
        <w:rPr>
          <w:rFonts w:ascii="Arial" w:eastAsia="Times New Roman" w:hAnsi="Arial" w:cs="Arial"/>
          <w:color w:val="A2A9AE"/>
          <w:sz w:val="20"/>
          <w:szCs w:val="20"/>
          <w:lang w:eastAsia="cs-CZ"/>
        </w:rPr>
        <w:t> 09.01.2014 à 18h12 |Par </w:t>
      </w:r>
      <w:proofErr w:type="spellStart"/>
      <w:r w:rsidRPr="00817CF3">
        <w:rPr>
          <w:rFonts w:ascii="Arial" w:eastAsia="Times New Roman" w:hAnsi="Arial" w:cs="Arial"/>
          <w:color w:val="A2A9AE"/>
          <w:sz w:val="20"/>
          <w:szCs w:val="20"/>
          <w:lang w:eastAsia="cs-CZ"/>
        </w:rPr>
        <w:fldChar w:fldCharType="begin"/>
      </w:r>
      <w:r w:rsidRPr="00817CF3">
        <w:rPr>
          <w:rFonts w:ascii="Arial" w:eastAsia="Times New Roman" w:hAnsi="Arial" w:cs="Arial"/>
          <w:color w:val="A2A9AE"/>
          <w:sz w:val="20"/>
          <w:szCs w:val="20"/>
          <w:lang w:eastAsia="cs-CZ"/>
        </w:rPr>
        <w:instrText xml:space="preserve"> HYPERLINK "http://www.lemonde.fr/journaliste/stephane-foucart/" \t "_blank" </w:instrText>
      </w:r>
      <w:r w:rsidRPr="00817CF3">
        <w:rPr>
          <w:rFonts w:ascii="Arial" w:eastAsia="Times New Roman" w:hAnsi="Arial" w:cs="Arial"/>
          <w:color w:val="A2A9AE"/>
          <w:sz w:val="20"/>
          <w:szCs w:val="20"/>
          <w:lang w:eastAsia="cs-CZ"/>
        </w:rPr>
        <w:fldChar w:fldCharType="separate"/>
      </w:r>
      <w:r w:rsidRPr="00817CF3">
        <w:rPr>
          <w:rFonts w:ascii="Arial" w:eastAsia="Times New Roman" w:hAnsi="Arial" w:cs="Arial"/>
          <w:b/>
          <w:bCs/>
          <w:color w:val="A2A9AE"/>
          <w:sz w:val="20"/>
          <w:szCs w:val="20"/>
          <w:u w:val="single"/>
          <w:lang w:eastAsia="cs-CZ"/>
        </w:rPr>
        <w:t>Stéphane</w:t>
      </w:r>
      <w:proofErr w:type="spellEnd"/>
      <w:r w:rsidRPr="00817CF3">
        <w:rPr>
          <w:rFonts w:ascii="Arial" w:eastAsia="Times New Roman" w:hAnsi="Arial" w:cs="Arial"/>
          <w:b/>
          <w:bCs/>
          <w:color w:val="A2A9AE"/>
          <w:sz w:val="20"/>
          <w:szCs w:val="20"/>
          <w:u w:val="single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b/>
          <w:bCs/>
          <w:color w:val="A2A9AE"/>
          <w:sz w:val="20"/>
          <w:szCs w:val="20"/>
          <w:u w:val="single"/>
          <w:lang w:eastAsia="cs-CZ"/>
        </w:rPr>
        <w:t>Foucart</w:t>
      </w:r>
      <w:proofErr w:type="spellEnd"/>
      <w:r w:rsidRPr="00817CF3">
        <w:rPr>
          <w:rFonts w:ascii="Arial" w:eastAsia="Times New Roman" w:hAnsi="Arial" w:cs="Arial"/>
          <w:color w:val="A2A9AE"/>
          <w:sz w:val="20"/>
          <w:szCs w:val="20"/>
          <w:lang w:eastAsia="cs-CZ"/>
        </w:rPr>
        <w:fldChar w:fldCharType="end"/>
      </w:r>
      <w:r w:rsidRPr="00817CF3">
        <w:rPr>
          <w:rFonts w:ascii="Arial" w:eastAsia="Times New Roman" w:hAnsi="Arial" w:cs="Arial"/>
          <w:color w:val="A2A9AE"/>
          <w:sz w:val="20"/>
          <w:szCs w:val="20"/>
          <w:lang w:eastAsia="cs-CZ"/>
        </w:rPr>
        <w:t> et </w:t>
      </w:r>
      <w:hyperlink r:id="rId6" w:tgtFrame="_blank" w:history="1">
        <w:r w:rsidRPr="00817CF3">
          <w:rPr>
            <w:rFonts w:ascii="Arial" w:eastAsia="Times New Roman" w:hAnsi="Arial" w:cs="Arial"/>
            <w:b/>
            <w:bCs/>
            <w:color w:val="A2A9AE"/>
            <w:sz w:val="20"/>
            <w:szCs w:val="20"/>
            <w:u w:val="single"/>
            <w:lang w:eastAsia="cs-CZ"/>
          </w:rPr>
          <w:t xml:space="preserve">Anne </w:t>
        </w:r>
        <w:proofErr w:type="spellStart"/>
        <w:r w:rsidRPr="00817CF3">
          <w:rPr>
            <w:rFonts w:ascii="Arial" w:eastAsia="Times New Roman" w:hAnsi="Arial" w:cs="Arial"/>
            <w:b/>
            <w:bCs/>
            <w:color w:val="A2A9AE"/>
            <w:sz w:val="20"/>
            <w:szCs w:val="20"/>
            <w:u w:val="single"/>
            <w:lang w:eastAsia="cs-CZ"/>
          </w:rPr>
          <w:t>Pélouas</w:t>
        </w:r>
        <w:proofErr w:type="spellEnd"/>
      </w:hyperlink>
      <w:r w:rsidRPr="00817CF3">
        <w:rPr>
          <w:rFonts w:ascii="Arial" w:eastAsia="Times New Roman" w:hAnsi="Arial" w:cs="Arial"/>
          <w:color w:val="A2A9AE"/>
          <w:sz w:val="20"/>
          <w:szCs w:val="20"/>
          <w:lang w:eastAsia="cs-CZ"/>
        </w:rPr>
        <w:t> (</w:t>
      </w:r>
      <w:proofErr w:type="spellStart"/>
      <w:r w:rsidRPr="00817CF3">
        <w:rPr>
          <w:rFonts w:ascii="Arial" w:eastAsia="Times New Roman" w:hAnsi="Arial" w:cs="Arial"/>
          <w:color w:val="A2A9AE"/>
          <w:sz w:val="20"/>
          <w:szCs w:val="20"/>
          <w:lang w:eastAsia="cs-CZ"/>
        </w:rPr>
        <w:t>Montréal</w:t>
      </w:r>
      <w:proofErr w:type="spellEnd"/>
      <w:r w:rsidRPr="00817CF3">
        <w:rPr>
          <w:rFonts w:ascii="Arial" w:eastAsia="Times New Roman" w:hAnsi="Arial" w:cs="Arial"/>
          <w:color w:val="A2A9AE"/>
          <w:sz w:val="20"/>
          <w:szCs w:val="20"/>
          <w:lang w:eastAsia="cs-CZ"/>
        </w:rPr>
        <w:t xml:space="preserve">, </w:t>
      </w:r>
      <w:proofErr w:type="spellStart"/>
      <w:r w:rsidRPr="00817CF3">
        <w:rPr>
          <w:rFonts w:ascii="Arial" w:eastAsia="Times New Roman" w:hAnsi="Arial" w:cs="Arial"/>
          <w:color w:val="A2A9AE"/>
          <w:sz w:val="20"/>
          <w:szCs w:val="20"/>
          <w:lang w:eastAsia="cs-CZ"/>
        </w:rPr>
        <w:t>correspondance</w:t>
      </w:r>
      <w:proofErr w:type="spellEnd"/>
      <w:r w:rsidRPr="00817CF3">
        <w:rPr>
          <w:rFonts w:ascii="Arial" w:eastAsia="Times New Roman" w:hAnsi="Arial" w:cs="Arial"/>
          <w:color w:val="A2A9AE"/>
          <w:sz w:val="20"/>
          <w:szCs w:val="20"/>
          <w:lang w:eastAsia="cs-CZ"/>
        </w:rPr>
        <w:t>)</w:t>
      </w:r>
    </w:p>
    <w:p w:rsidR="00817CF3" w:rsidRPr="00817CF3" w:rsidRDefault="00817CF3" w:rsidP="00817CF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6212C"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color w:val="16212C"/>
          <w:sz w:val="24"/>
          <w:szCs w:val="24"/>
          <w:lang w:eastAsia="cs-CZ"/>
        </w:rPr>
        <w:drawing>
          <wp:inline distT="0" distB="0" distL="0" distR="0">
            <wp:extent cx="5086350" cy="6781800"/>
            <wp:effectExtent l="0" t="0" r="0" b="0"/>
            <wp:docPr id="1" name="Obrázek 1" descr="Livres et revues jetés, en vrac, dans un conteneur de décharge. Selon Radio Canada, cette photo a été prise à l'été 2013 par des employés de l'Institut Maurice Lamontagne, dont la bibliothèque a été démantelé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vres et revues jetés, en vrac, dans un conteneur de décharge. Selon Radio Canada, cette photo a été prise à l'été 2013 par des employés de l'Institut Maurice Lamontagne, dont la bibliothèque a été démantelée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F3" w:rsidRPr="00817CF3" w:rsidRDefault="00817CF3" w:rsidP="00817CF3">
      <w:pPr>
        <w:shd w:val="clear" w:color="auto" w:fill="FFFFFF"/>
        <w:spacing w:after="0" w:line="315" w:lineRule="atLeast"/>
        <w:outlineLvl w:val="1"/>
        <w:rPr>
          <w:rFonts w:ascii="Arial" w:eastAsia="Times New Roman" w:hAnsi="Arial" w:cs="Arial"/>
          <w:color w:val="16212C"/>
          <w:sz w:val="23"/>
          <w:szCs w:val="23"/>
          <w:lang w:eastAsia="cs-CZ"/>
        </w:rPr>
      </w:pPr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 xml:space="preserve">La 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photo</w:t>
      </w:r>
      <w:proofErr w:type="spellEnd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 xml:space="preserve"> circule 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depuis</w:t>
      </w:r>
      <w:proofErr w:type="spellEnd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quelques</w:t>
      </w:r>
      <w:proofErr w:type="spellEnd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semaines</w:t>
      </w:r>
      <w:proofErr w:type="spellEnd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sur</w:t>
      </w:r>
      <w:proofErr w:type="spellEnd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le</w:t>
      </w:r>
      <w:proofErr w:type="spellEnd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 xml:space="preserve"> Net. Des 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milliers</w:t>
      </w:r>
      <w:proofErr w:type="spellEnd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 xml:space="preserve"> de 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fldChar w:fldCharType="begin"/>
      </w:r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instrText xml:space="preserve"> HYPERLINK "http://www.lemonde.fr/livres/" </w:instrText>
      </w:r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fldChar w:fldCharType="separate"/>
      </w:r>
      <w:r w:rsidRPr="00817CF3">
        <w:rPr>
          <w:rFonts w:ascii="Arial" w:eastAsia="Times New Roman" w:hAnsi="Arial" w:cs="Arial"/>
          <w:color w:val="16212C"/>
          <w:sz w:val="23"/>
          <w:szCs w:val="23"/>
          <w:u w:val="single"/>
          <w:lang w:eastAsia="cs-CZ"/>
        </w:rPr>
        <w:t>livres</w:t>
      </w:r>
      <w:proofErr w:type="spellEnd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fldChar w:fldCharType="end"/>
      </w:r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 et de</w:t>
      </w:r>
      <w:hyperlink r:id="rId8" w:history="1">
        <w:r>
          <w:rPr>
            <w:rFonts w:ascii="Arial" w:eastAsia="Times New Roman" w:hAnsi="Arial" w:cs="Arial"/>
            <w:color w:val="16212C"/>
            <w:sz w:val="23"/>
            <w:szCs w:val="23"/>
            <w:lang w:eastAsia="cs-CZ"/>
          </w:rPr>
          <w:t xml:space="preserve"> </w:t>
        </w:r>
        <w:proofErr w:type="spellStart"/>
        <w:r w:rsidRPr="00817CF3">
          <w:rPr>
            <w:rFonts w:ascii="Arial" w:eastAsia="Times New Roman" w:hAnsi="Arial" w:cs="Arial"/>
            <w:color w:val="16212C"/>
            <w:sz w:val="23"/>
            <w:szCs w:val="23"/>
            <w:u w:val="single"/>
            <w:lang w:eastAsia="cs-CZ"/>
          </w:rPr>
          <w:t>revues</w:t>
        </w:r>
        <w:proofErr w:type="spellEnd"/>
      </w:hyperlink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 xml:space="preserve"> – on 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distingue</w:t>
      </w:r>
      <w:proofErr w:type="spellEnd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 xml:space="preserve"> des 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couvertures</w:t>
      </w:r>
      <w:proofErr w:type="spellEnd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 xml:space="preserve"> de 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3"/>
          <w:szCs w:val="23"/>
          <w:lang w:eastAsia="cs-CZ"/>
        </w:rPr>
        <w:t>Fisheries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3"/>
          <w:szCs w:val="23"/>
          <w:lang w:eastAsia="cs-CZ"/>
        </w:rPr>
        <w:t xml:space="preserve"> Science</w:t>
      </w:r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 xml:space="preserve"> – 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sont</w:t>
      </w:r>
      <w:proofErr w:type="spellEnd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jetés</w:t>
      </w:r>
      <w:proofErr w:type="spellEnd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 xml:space="preserve">, en 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vrac</w:t>
      </w:r>
      <w:proofErr w:type="spellEnd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 xml:space="preserve">, 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dans</w:t>
      </w:r>
      <w:proofErr w:type="spellEnd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un</w:t>
      </w:r>
      <w:proofErr w:type="spellEnd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conteneur</w:t>
      </w:r>
      <w:proofErr w:type="spellEnd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 xml:space="preserve"> de 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décharge</w:t>
      </w:r>
      <w:proofErr w:type="spellEnd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 xml:space="preserve">. Anonyme, non 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daté</w:t>
      </w:r>
      <w:proofErr w:type="spellEnd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 xml:space="preserve">, 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le</w:t>
      </w:r>
      <w:proofErr w:type="spellEnd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cliché</w:t>
      </w:r>
      <w:proofErr w:type="spellEnd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n'en</w:t>
      </w:r>
      <w:proofErr w:type="spellEnd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corrobore</w:t>
      </w:r>
      <w:proofErr w:type="spellEnd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 xml:space="preserve"> pas 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moins</w:t>
      </w:r>
      <w:proofErr w:type="spellEnd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 xml:space="preserve"> les 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témoignages</w:t>
      </w:r>
      <w:proofErr w:type="spellEnd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 xml:space="preserve"> de 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chercheurs</w:t>
      </w:r>
      <w:proofErr w:type="spellEnd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canadiens</w:t>
      </w:r>
      <w:proofErr w:type="spellEnd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 xml:space="preserve"> qui disent 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fldChar w:fldCharType="begin"/>
      </w:r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instrText xml:space="preserve"> HYPERLINK "http://conjugaison.lemonde.fr/conjugaison/auxiliaire/avoir" \t "_blank" </w:instrText>
      </w:r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fldChar w:fldCharType="separate"/>
      </w:r>
      <w:r w:rsidRPr="00817CF3">
        <w:rPr>
          <w:rFonts w:ascii="Arial" w:eastAsia="Times New Roman" w:hAnsi="Arial" w:cs="Arial"/>
          <w:color w:val="16212C"/>
          <w:sz w:val="23"/>
          <w:szCs w:val="23"/>
          <w:u w:val="single"/>
          <w:lang w:eastAsia="cs-CZ"/>
        </w:rPr>
        <w:t>avoir</w:t>
      </w:r>
      <w:proofErr w:type="spellEnd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fldChar w:fldCharType="end"/>
      </w:r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 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assisté</w:t>
      </w:r>
      <w:proofErr w:type="spellEnd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 xml:space="preserve"> ces 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derniers</w:t>
      </w:r>
      <w:proofErr w:type="spellEnd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mois</w:t>
      </w:r>
      <w:proofErr w:type="spellEnd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 xml:space="preserve"> à la </w:t>
      </w:r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lastRenderedPageBreak/>
        <w:t xml:space="preserve">perte 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d'un</w:t>
      </w:r>
      <w:proofErr w:type="spellEnd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patrimoine</w:t>
      </w:r>
      <w:proofErr w:type="spellEnd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scientifique</w:t>
      </w:r>
      <w:proofErr w:type="spellEnd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inestimable</w:t>
      </w:r>
      <w:proofErr w:type="spellEnd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 xml:space="preserve">. 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Résolu</w:t>
      </w:r>
      <w:proofErr w:type="spellEnd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à</w:t>
      </w:r>
      <w:hyperlink r:id="rId9" w:tgtFrame="_blank" w:history="1">
        <w:r w:rsidRPr="00817CF3">
          <w:rPr>
            <w:rFonts w:ascii="Arial" w:eastAsia="Times New Roman" w:hAnsi="Arial" w:cs="Arial"/>
            <w:color w:val="16212C"/>
            <w:sz w:val="23"/>
            <w:szCs w:val="23"/>
            <w:u w:val="single"/>
            <w:lang w:eastAsia="cs-CZ"/>
          </w:rPr>
          <w:t>démanteler</w:t>
        </w:r>
        <w:proofErr w:type="spellEnd"/>
      </w:hyperlink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 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plusieurs</w:t>
      </w:r>
      <w:proofErr w:type="spellEnd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bibliothèques</w:t>
      </w:r>
      <w:proofErr w:type="spellEnd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scientifiques</w:t>
      </w:r>
      <w:proofErr w:type="spellEnd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pour</w:t>
      </w:r>
      <w:proofErr w:type="spellEnd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 xml:space="preserve"> des 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raisons</w:t>
      </w:r>
      <w:proofErr w:type="spellEnd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budgétaires</w:t>
      </w:r>
      <w:proofErr w:type="spellEnd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 xml:space="preserve">, 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le</w:t>
      </w:r>
      <w:proofErr w:type="spellEnd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 xml:space="preserve"> gouvernement 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canadien</w:t>
      </w:r>
      <w:proofErr w:type="spellEnd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est</w:t>
      </w:r>
      <w:proofErr w:type="spellEnd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accusé</w:t>
      </w:r>
      <w:proofErr w:type="spellEnd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d'</w:t>
      </w:r>
      <w:hyperlink r:id="rId10" w:tgtFrame="_blank" w:history="1">
        <w:r w:rsidRPr="00817CF3">
          <w:rPr>
            <w:rFonts w:ascii="Arial" w:eastAsia="Times New Roman" w:hAnsi="Arial" w:cs="Arial"/>
            <w:color w:val="16212C"/>
            <w:sz w:val="23"/>
            <w:szCs w:val="23"/>
            <w:u w:val="single"/>
            <w:lang w:eastAsia="cs-CZ"/>
          </w:rPr>
          <w:t>avoir</w:t>
        </w:r>
        <w:proofErr w:type="spellEnd"/>
      </w:hyperlink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 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dispersé</w:t>
      </w:r>
      <w:proofErr w:type="spellEnd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 xml:space="preserve"> ou mis au 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pilon</w:t>
      </w:r>
      <w:proofErr w:type="spellEnd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 xml:space="preserve"> des 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documents</w:t>
      </w:r>
      <w:proofErr w:type="spellEnd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rares</w:t>
      </w:r>
      <w:proofErr w:type="spellEnd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 xml:space="preserve">, 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certains</w:t>
      </w:r>
      <w:proofErr w:type="spellEnd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irremplaçables</w:t>
      </w:r>
      <w:proofErr w:type="spellEnd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pour</w:t>
      </w:r>
      <w:proofErr w:type="spellEnd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 xml:space="preserve"> la 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recherche</w:t>
      </w:r>
      <w:proofErr w:type="spellEnd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 xml:space="preserve"> en 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fldChar w:fldCharType="begin"/>
      </w:r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instrText xml:space="preserve"> HYPERLINK "http://www.lemonde.fr/sciences/" </w:instrText>
      </w:r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fldChar w:fldCharType="separate"/>
      </w:r>
      <w:r w:rsidRPr="00817CF3">
        <w:rPr>
          <w:rFonts w:ascii="Arial" w:eastAsia="Times New Roman" w:hAnsi="Arial" w:cs="Arial"/>
          <w:color w:val="16212C"/>
          <w:sz w:val="23"/>
          <w:szCs w:val="23"/>
          <w:u w:val="single"/>
          <w:lang w:eastAsia="cs-CZ"/>
        </w:rPr>
        <w:t>sciences</w:t>
      </w:r>
      <w:proofErr w:type="spellEnd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fldChar w:fldCharType="end"/>
      </w:r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 xml:space="preserve"> de </w:t>
      </w:r>
      <w:proofErr w:type="spellStart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l'environnement</w:t>
      </w:r>
      <w:proofErr w:type="spellEnd"/>
      <w:r w:rsidRPr="00817CF3">
        <w:rPr>
          <w:rFonts w:ascii="Arial" w:eastAsia="Times New Roman" w:hAnsi="Arial" w:cs="Arial"/>
          <w:color w:val="16212C"/>
          <w:sz w:val="23"/>
          <w:szCs w:val="23"/>
          <w:lang w:eastAsia="cs-CZ"/>
        </w:rPr>
        <w:t>.</w:t>
      </w:r>
    </w:p>
    <w:p w:rsidR="00817CF3" w:rsidRPr="00817CF3" w:rsidRDefault="00817CF3" w:rsidP="00817CF3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16212C"/>
          <w:sz w:val="24"/>
          <w:szCs w:val="24"/>
          <w:lang w:eastAsia="cs-CZ"/>
        </w:rPr>
      </w:pP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Cet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épisode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est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le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dernier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en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date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d'un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feuilleton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qui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dure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depuis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plus de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cinq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ans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et qui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voit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s'</w:t>
      </w:r>
      <w:hyperlink r:id="rId11" w:tgtFrame="_blank" w:history="1">
        <w:r w:rsidRPr="00817CF3">
          <w:rPr>
            <w:rFonts w:ascii="Arial" w:eastAsia="Times New Roman" w:hAnsi="Arial" w:cs="Arial"/>
            <w:color w:val="16212C"/>
            <w:sz w:val="24"/>
            <w:szCs w:val="24"/>
            <w:u w:val="single"/>
            <w:lang w:eastAsia="cs-CZ"/>
          </w:rPr>
          <w:t>opposer</w:t>
        </w:r>
        <w:proofErr w:type="spellEnd"/>
      </w:hyperlink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 les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scientifiques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au gouvernement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conservateur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de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Stephen</w:t>
      </w:r>
      <w:hyperlink r:id="rId12" w:tgtFrame="_blank" w:history="1">
        <w:r w:rsidRPr="00817CF3">
          <w:rPr>
            <w:rFonts w:ascii="Arial" w:eastAsia="Times New Roman" w:hAnsi="Arial" w:cs="Arial"/>
            <w:color w:val="16212C"/>
            <w:sz w:val="24"/>
            <w:szCs w:val="24"/>
            <w:u w:val="single"/>
            <w:lang w:eastAsia="cs-CZ"/>
          </w:rPr>
          <w:t>Harper</w:t>
        </w:r>
        <w:proofErr w:type="spellEnd"/>
      </w:hyperlink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.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Cette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bataille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est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à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l'honneur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de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l'émission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d'investigation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de la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chaîne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CBC qui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diffusera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,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vendredi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10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janvier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,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un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documentaire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sur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le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sujet.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Le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film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raconte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les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histoires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de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chercheurs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canadiens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en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butte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à la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censure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, à des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fermetures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de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laboratoires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, à des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suppressions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de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programmes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scientifiques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touchant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le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 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fldChar w:fldCharType="begin"/>
      </w:r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instrText xml:space="preserve"> HYPERLINK "http://www.lemonde.fr/climat/" </w:instrText>
      </w:r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fldChar w:fldCharType="separate"/>
      </w:r>
      <w:r w:rsidRPr="00817CF3">
        <w:rPr>
          <w:rFonts w:ascii="Arial" w:eastAsia="Times New Roman" w:hAnsi="Arial" w:cs="Arial"/>
          <w:color w:val="16212C"/>
          <w:sz w:val="24"/>
          <w:szCs w:val="24"/>
          <w:u w:val="single"/>
          <w:lang w:eastAsia="cs-CZ"/>
        </w:rPr>
        <w:t>climat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fldChar w:fldCharType="end"/>
      </w:r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, la 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fldChar w:fldCharType="begin"/>
      </w:r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instrText xml:space="preserve"> HYPERLINK "http://www.lemonde.fr/securite-sanitaire/" </w:instrText>
      </w:r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fldChar w:fldCharType="separate"/>
      </w:r>
      <w:r w:rsidRPr="00817CF3">
        <w:rPr>
          <w:rFonts w:ascii="Arial" w:eastAsia="Times New Roman" w:hAnsi="Arial" w:cs="Arial"/>
          <w:color w:val="16212C"/>
          <w:sz w:val="24"/>
          <w:szCs w:val="24"/>
          <w:u w:val="single"/>
          <w:lang w:eastAsia="cs-CZ"/>
        </w:rPr>
        <w:t>sécurité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u w:val="single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u w:val="single"/>
          <w:lang w:eastAsia="cs-CZ"/>
        </w:rPr>
        <w:t>sanitaire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fldChar w:fldCharType="end"/>
      </w:r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, la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qualité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de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l'eau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, la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surveillance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du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secteur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pétrolier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,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etc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.</w:t>
      </w:r>
    </w:p>
    <w:p w:rsidR="00817CF3" w:rsidRPr="00817CF3" w:rsidRDefault="00817CF3" w:rsidP="00817CF3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16212C"/>
          <w:sz w:val="24"/>
          <w:szCs w:val="24"/>
          <w:lang w:eastAsia="cs-CZ"/>
        </w:rPr>
      </w:pP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Le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documentaire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ne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devrait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pas 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fldChar w:fldCharType="begin"/>
      </w:r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instrText xml:space="preserve"> HYPERLINK "http://conjugaison.lemonde.fr/conjugaison/troisieme-groupe/revenir" \t "_blank" </w:instrText>
      </w:r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fldChar w:fldCharType="separate"/>
      </w:r>
      <w:r w:rsidRPr="00817CF3">
        <w:rPr>
          <w:rFonts w:ascii="Arial" w:eastAsia="Times New Roman" w:hAnsi="Arial" w:cs="Arial"/>
          <w:color w:val="16212C"/>
          <w:sz w:val="24"/>
          <w:szCs w:val="24"/>
          <w:u w:val="single"/>
          <w:lang w:eastAsia="cs-CZ"/>
        </w:rPr>
        <w:t>revenir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fldChar w:fldCharType="end"/>
      </w:r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 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sur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la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polémique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en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cours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.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Celle-ci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tient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à la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fermeture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de sept des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onze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bibliothèques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scientifiques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de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Pêches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et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océans</w:t>
      </w:r>
      <w:hyperlink r:id="rId13" w:history="1">
        <w:r w:rsidRPr="00817CF3">
          <w:rPr>
            <w:rFonts w:ascii="Arial" w:eastAsia="Times New Roman" w:hAnsi="Arial" w:cs="Arial"/>
            <w:color w:val="16212C"/>
            <w:sz w:val="24"/>
            <w:szCs w:val="24"/>
            <w:u w:val="single"/>
            <w:lang w:eastAsia="cs-CZ"/>
          </w:rPr>
          <w:t>Canada</w:t>
        </w:r>
        <w:proofErr w:type="spellEnd"/>
      </w:hyperlink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 (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l'agence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fédérale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chargée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des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affaires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maritimes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),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décidée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depuis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avril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2013.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L'objectif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officiel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de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l'administration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 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fldChar w:fldCharType="begin"/>
      </w:r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instrText xml:space="preserve"> HYPERLINK "http://conjugaison.lemonde.fr/conjugaison/premier-groupe/harper" \t "_blank" </w:instrText>
      </w:r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fldChar w:fldCharType="separate"/>
      </w:r>
      <w:r w:rsidRPr="00817CF3">
        <w:rPr>
          <w:rFonts w:ascii="Arial" w:eastAsia="Times New Roman" w:hAnsi="Arial" w:cs="Arial"/>
          <w:color w:val="16212C"/>
          <w:sz w:val="24"/>
          <w:szCs w:val="24"/>
          <w:u w:val="single"/>
          <w:lang w:eastAsia="cs-CZ"/>
        </w:rPr>
        <w:t>Harper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fldChar w:fldCharType="end"/>
      </w:r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 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est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d'en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 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fldChar w:fldCharType="begin"/>
      </w:r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instrText xml:space="preserve"> HYPERLINK "http://conjugaison.lemonde.fr/conjugaison/deuxieme-groupe/r%C3%A9partir" \t "_blank" </w:instrText>
      </w:r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fldChar w:fldCharType="separate"/>
      </w:r>
      <w:r w:rsidRPr="00817CF3">
        <w:rPr>
          <w:rFonts w:ascii="Arial" w:eastAsia="Times New Roman" w:hAnsi="Arial" w:cs="Arial"/>
          <w:color w:val="16212C"/>
          <w:sz w:val="24"/>
          <w:szCs w:val="24"/>
          <w:u w:val="single"/>
          <w:lang w:eastAsia="cs-CZ"/>
        </w:rPr>
        <w:t>répartir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fldChar w:fldCharType="end"/>
      </w:r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 les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fonds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sur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deux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centres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de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recherche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.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L'opération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qui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s'est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achevée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en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décembre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,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suscite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d'intenses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critiques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.</w:t>
      </w:r>
    </w:p>
    <w:p w:rsidR="00817CF3" w:rsidRPr="00817CF3" w:rsidRDefault="00817CF3" w:rsidP="00817CF3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16212C"/>
          <w:sz w:val="24"/>
          <w:szCs w:val="24"/>
          <w:lang w:eastAsia="cs-CZ"/>
        </w:rPr>
      </w:pPr>
      <w:r w:rsidRPr="00817CF3">
        <w:rPr>
          <w:rFonts w:ascii="Arial" w:eastAsia="Times New Roman" w:hAnsi="Arial" w:cs="Arial"/>
          <w:b/>
          <w:bCs/>
          <w:color w:val="16212C"/>
          <w:sz w:val="24"/>
          <w:szCs w:val="24"/>
          <w:lang w:eastAsia="cs-CZ"/>
        </w:rPr>
        <w:t>TEXTES UNIQUES</w:t>
      </w:r>
    </w:p>
    <w:p w:rsidR="00817CF3" w:rsidRPr="00817CF3" w:rsidRDefault="00817CF3" w:rsidP="00817CF3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16212C"/>
          <w:sz w:val="24"/>
          <w:szCs w:val="24"/>
          <w:lang w:eastAsia="cs-CZ"/>
        </w:rPr>
      </w:pPr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«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Ce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que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j'ai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vu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est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incroyable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. La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bibliothèque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a été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ouverte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et les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gens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ont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été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invités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à 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fldChar w:fldCharType="begin"/>
      </w:r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instrText xml:space="preserve"> HYPERLINK "http://conjugaison.lemonde.fr/conjugaison/troisieme-groupe/venir" \t "_blank" </w:instrText>
      </w:r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fldChar w:fldCharType="separate"/>
      </w:r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u w:val="single"/>
          <w:lang w:eastAsia="cs-CZ"/>
        </w:rPr>
        <w:t>venir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fldChar w:fldCharType="end"/>
      </w:r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 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prendre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ce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qui les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intéressait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sur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les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étagères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.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J'en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ai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vu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 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fldChar w:fldCharType="begin"/>
      </w:r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instrText xml:space="preserve"> HYPERLINK "http://conjugaison.lemonde.fr/conjugaison/troisieme-groupe/repartir" \t "_blank" </w:instrText>
      </w:r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fldChar w:fldCharType="separate"/>
      </w:r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u w:val="single"/>
          <w:lang w:eastAsia="cs-CZ"/>
        </w:rPr>
        <w:t>repartir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fldChar w:fldCharType="end"/>
      </w:r>
      <w:r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avec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des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cartons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entiers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de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cartes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anciennes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ou des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documents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anciens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sur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le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plancton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»</w:t>
      </w:r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,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raconte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un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chercheur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qui a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assisté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au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démantèlement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de la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bibliothèque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du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Freshwater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Institute à Winnipeg.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Celle-ci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,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réputée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dans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le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monde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entier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,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comprenait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des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textes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scientifiques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uniques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, des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rapports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d'évaluation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de la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qualité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des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eaux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ou de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l'abondance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d'espèces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endémiques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,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etc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.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Certains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documents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remontaient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au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XIX</w:t>
      </w:r>
      <w:r w:rsidRPr="00817CF3">
        <w:rPr>
          <w:rFonts w:ascii="Arial" w:eastAsia="Times New Roman" w:hAnsi="Arial" w:cs="Arial"/>
          <w:color w:val="16212C"/>
          <w:sz w:val="17"/>
          <w:szCs w:val="17"/>
          <w:vertAlign w:val="superscript"/>
          <w:lang w:eastAsia="cs-CZ"/>
        </w:rPr>
        <w:t>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 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siècle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.</w:t>
      </w:r>
    </w:p>
    <w:p w:rsidR="00817CF3" w:rsidRPr="00817CF3" w:rsidRDefault="00817CF3" w:rsidP="00817CF3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16212C"/>
          <w:sz w:val="24"/>
          <w:szCs w:val="24"/>
          <w:lang w:eastAsia="cs-CZ"/>
        </w:rPr>
      </w:pPr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«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Le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gouvernement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assure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que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seuls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les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documents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présents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en double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ont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été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distribués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mais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de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ce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que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j'ai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pu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 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fldChar w:fldCharType="begin"/>
      </w:r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instrText xml:space="preserve"> HYPERLINK "http://conjugaison.lemonde.fr/conjugaison/troisieme-groupe/voir" \t "_blank" </w:instrText>
      </w:r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fldChar w:fldCharType="separate"/>
      </w:r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u w:val="single"/>
          <w:lang w:eastAsia="cs-CZ"/>
        </w:rPr>
        <w:t>voir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fldChar w:fldCharType="end"/>
      </w:r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,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le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processus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s'est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fait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sans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contrôle,</w:t>
      </w:r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poursuit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ce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scientifique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qui a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requis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l'anonymat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,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le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gouvernement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imposant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depuis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2008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aux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chercheurs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fédéraux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de 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fldChar w:fldCharType="begin"/>
      </w:r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instrText xml:space="preserve"> HYPERLINK "http://conjugaison.lemonde.fr/conjugaison/troisieme-groupe/faire" \t "_blank" </w:instrText>
      </w:r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fldChar w:fldCharType="separate"/>
      </w:r>
      <w:r w:rsidRPr="00817CF3">
        <w:rPr>
          <w:rFonts w:ascii="Arial" w:eastAsia="Times New Roman" w:hAnsi="Arial" w:cs="Arial"/>
          <w:color w:val="16212C"/>
          <w:sz w:val="24"/>
          <w:szCs w:val="24"/>
          <w:u w:val="single"/>
          <w:lang w:eastAsia="cs-CZ"/>
        </w:rPr>
        <w:t>faire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fldChar w:fldCharType="end"/>
      </w:r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 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fldChar w:fldCharType="begin"/>
      </w:r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instrText xml:space="preserve"> HYPERLINK "http://conjugaison.lemonde.fr/conjugaison/premier-groupe/viser" \t "_blank" </w:instrText>
      </w:r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fldChar w:fldCharType="separate"/>
      </w:r>
      <w:r w:rsidRPr="00817CF3">
        <w:rPr>
          <w:rFonts w:ascii="Arial" w:eastAsia="Times New Roman" w:hAnsi="Arial" w:cs="Arial"/>
          <w:color w:val="16212C"/>
          <w:sz w:val="24"/>
          <w:szCs w:val="24"/>
          <w:u w:val="single"/>
          <w:lang w:eastAsia="cs-CZ"/>
        </w:rPr>
        <w:t>viser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fldChar w:fldCharType="end"/>
      </w:r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 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leurs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déclarations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publiques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par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leur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ministère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de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tutelle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. 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Vu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le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budget qui a été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alloué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aux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opérations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,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tout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s'est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fait de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manière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très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fruste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. 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fldChar w:fldCharType="begin"/>
      </w:r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instrText xml:space="preserve"> HYPERLINK "http://conjugaison.lemonde.fr/conjugaison/troisieme-groupe/voir" \t "_blank" </w:instrText>
      </w:r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fldChar w:fldCharType="separate"/>
      </w:r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u w:val="single"/>
          <w:lang w:eastAsia="cs-CZ"/>
        </w:rPr>
        <w:t>Voir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fldChar w:fldCharType="end"/>
      </w:r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 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ce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qui se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passait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dans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cette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superbe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bibliothèque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m'a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rendu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malade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. »</w:t>
      </w:r>
    </w:p>
    <w:p w:rsidR="00817CF3" w:rsidRPr="00817CF3" w:rsidRDefault="00817CF3" w:rsidP="00817CF3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16212C"/>
          <w:sz w:val="24"/>
          <w:szCs w:val="24"/>
          <w:lang w:eastAsia="cs-CZ"/>
        </w:rPr>
      </w:pPr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Au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cours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de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l'été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, des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employés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de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l'Institut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Maurice-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Lamontagne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(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dont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la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bibliothèque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a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également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été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fermée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),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interrogés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par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Radio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Canada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,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ont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témoigné</w:t>
      </w:r>
      <w:hyperlink r:id="rId14" w:tgtFrame="_blank" w:history="1">
        <w:r w:rsidRPr="00817CF3">
          <w:rPr>
            <w:rFonts w:ascii="Arial" w:eastAsia="Times New Roman" w:hAnsi="Arial" w:cs="Arial"/>
            <w:color w:val="16212C"/>
            <w:sz w:val="24"/>
            <w:szCs w:val="24"/>
            <w:u w:val="single"/>
            <w:lang w:eastAsia="cs-CZ"/>
          </w:rPr>
          <w:t>avoir</w:t>
        </w:r>
        <w:proofErr w:type="spellEnd"/>
      </w:hyperlink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 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découvert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des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conteneurs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de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décharge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emplis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de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milliers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de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documents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prélevés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sur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le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fonds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, mis au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rebut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sans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que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le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personnel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de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l'institut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en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ait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été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informé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.</w:t>
      </w:r>
    </w:p>
    <w:p w:rsidR="00817CF3" w:rsidRPr="00817CF3" w:rsidRDefault="00817CF3" w:rsidP="00817CF3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16212C"/>
          <w:sz w:val="24"/>
          <w:szCs w:val="24"/>
          <w:lang w:eastAsia="cs-CZ"/>
        </w:rPr>
      </w:pP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lastRenderedPageBreak/>
        <w:t>L'affaire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prend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une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dimension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nouvelle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au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Canada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avec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la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publication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par la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presse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de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nouveaux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témoignages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jetant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le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doute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sur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l'intégrité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des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opérations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.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Dans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un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communiqué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publié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mardi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7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janvier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,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le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ministère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de la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pêche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explique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que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« la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décision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de 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fldChar w:fldCharType="begin"/>
      </w:r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instrText xml:space="preserve"> HYPERLINK "http://conjugaison.lemonde.fr/conjugaison/premier-groupe/consolider" \t "_blank" </w:instrText>
      </w:r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fldChar w:fldCharType="separate"/>
      </w:r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u w:val="single"/>
          <w:lang w:eastAsia="cs-CZ"/>
        </w:rPr>
        <w:t>consolider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fldChar w:fldCharType="end"/>
      </w:r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 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notre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réseau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de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bibliothèque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se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fondait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sur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la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valeur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pour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les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contribuables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»</w:t>
      </w:r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.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Selon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les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autorités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canadiennes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,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le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petit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nombre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de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chercheurs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étrangers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consultant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les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fonds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justifie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ces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mesures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.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Le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gouvernement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ajoute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que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seuls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les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documents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présents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en double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n'ont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pas été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conservés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et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assure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que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le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reste sera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numérisé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.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Un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document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confidentiel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du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ministère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des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pêches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,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obtenu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par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Postmedia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et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publié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fin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décembre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,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n'en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indique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pas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moins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que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« la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destruction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de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matériel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» 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était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prévue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de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longue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date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, non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seulement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sur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les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fonds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des sept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bibliothèques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fermées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,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mais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également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sur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ceux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des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deux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grandes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bibliothèques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censées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les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accueillir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…</w:t>
      </w:r>
    </w:p>
    <w:p w:rsidR="00817CF3" w:rsidRPr="00817CF3" w:rsidRDefault="00817CF3" w:rsidP="00817CF3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16212C"/>
          <w:sz w:val="24"/>
          <w:szCs w:val="24"/>
          <w:lang w:eastAsia="cs-CZ"/>
        </w:rPr>
      </w:pPr>
      <w:r w:rsidRPr="00817CF3">
        <w:rPr>
          <w:rFonts w:ascii="Arial" w:eastAsia="Times New Roman" w:hAnsi="Arial" w:cs="Arial"/>
          <w:b/>
          <w:bCs/>
          <w:color w:val="16212C"/>
          <w:sz w:val="24"/>
          <w:szCs w:val="24"/>
          <w:lang w:eastAsia="cs-CZ"/>
        </w:rPr>
        <w:t>« LIBRICIDE »</w:t>
      </w:r>
    </w:p>
    <w:p w:rsidR="00817CF3" w:rsidRPr="00817CF3" w:rsidRDefault="00817CF3" w:rsidP="00817CF3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16212C"/>
          <w:sz w:val="24"/>
          <w:szCs w:val="24"/>
          <w:lang w:eastAsia="cs-CZ"/>
        </w:rPr>
      </w:pPr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« Ces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bibliothèques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étaient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très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importantes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pour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les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chercheurs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,</w:t>
      </w:r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 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dit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de son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côté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le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biologiste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Jeffrey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Hutchings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(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université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Dalhousie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à Halifax). </w:t>
      </w:r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Et je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n'ai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aucune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confiance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dans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la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promesse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faite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de 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fldChar w:fldCharType="begin"/>
      </w:r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instrText xml:space="preserve"> HYPERLINK "http://conjugaison.lemonde.fr/conjugaison/premier-groupe/num%C3%A9riser" \t "_blank" </w:instrText>
      </w:r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fldChar w:fldCharType="separate"/>
      </w:r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u w:val="single"/>
          <w:lang w:eastAsia="cs-CZ"/>
        </w:rPr>
        <w:t>numériser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fldChar w:fldCharType="end"/>
      </w:r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 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tous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les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documents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qu'elles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contenaient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et qui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constituaient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une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mine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d'informations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.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Il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est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 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clair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que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c'est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une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perte. »</w:t>
      </w:r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 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Dans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la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presse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canadienne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,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plusieurs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chercheurs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parlent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de </w:t>
      </w:r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«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libricide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»</w:t>
      </w:r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.</w:t>
      </w:r>
    </w:p>
    <w:p w:rsidR="00817CF3" w:rsidRPr="00817CF3" w:rsidRDefault="00817CF3" w:rsidP="00817CF3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16212C"/>
          <w:sz w:val="24"/>
          <w:szCs w:val="24"/>
          <w:lang w:eastAsia="cs-CZ"/>
        </w:rPr>
      </w:pPr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«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Ce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qui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s'est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passé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relève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soit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de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l'incompétence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,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soit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de la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malveillance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mais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quoi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qu'il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en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soit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, cela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va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 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fldChar w:fldCharType="begin"/>
      </w:r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instrText xml:space="preserve"> HYPERLINK "http://conjugaison.lemonde.fr/conjugaison/premier-groupe/emp%C3%AAcher" \t "_blank" </w:instrText>
      </w:r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fldChar w:fldCharType="separate"/>
      </w:r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u w:val="single"/>
          <w:lang w:eastAsia="cs-CZ"/>
        </w:rPr>
        <w:t>empêcher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fldChar w:fldCharType="end"/>
      </w:r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 des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recherches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ultérieures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, 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renchérit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Burton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Ayles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, ancien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directeur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régional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(</w:t>
      </w:r>
      <w:hyperlink r:id="rId15" w:history="1">
        <w:r w:rsidRPr="00817CF3">
          <w:rPr>
            <w:rFonts w:ascii="Arial" w:eastAsia="Times New Roman" w:hAnsi="Arial" w:cs="Arial"/>
            <w:color w:val="16212C"/>
            <w:sz w:val="24"/>
            <w:szCs w:val="24"/>
            <w:u w:val="single"/>
            <w:lang w:eastAsia="cs-CZ"/>
          </w:rPr>
          <w:t>centre</w:t>
        </w:r>
      </w:hyperlink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 et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Arctique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) de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Pêches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et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océans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Canada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,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aujourd'hui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en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retraite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. </w:t>
      </w:r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Cela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va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, par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exemple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, 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fldChar w:fldCharType="begin"/>
      </w:r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instrText xml:space="preserve"> HYPERLINK "http://conjugaison.lemonde.fr/conjugaison/premier-groupe/emp%C3%AAcher" \t "_blank" </w:instrText>
      </w:r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fldChar w:fldCharType="separate"/>
      </w:r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u w:val="single"/>
          <w:lang w:eastAsia="cs-CZ"/>
        </w:rPr>
        <w:t>empêcher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fldChar w:fldCharType="end"/>
      </w:r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 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le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public et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le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gouvernement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d'</w:t>
      </w:r>
      <w:hyperlink r:id="rId16" w:tgtFrame="_blank" w:history="1">
        <w:r w:rsidRPr="00817CF3">
          <w:rPr>
            <w:rFonts w:ascii="Arial" w:eastAsia="Times New Roman" w:hAnsi="Arial" w:cs="Arial"/>
            <w:i/>
            <w:iCs/>
            <w:color w:val="16212C"/>
            <w:sz w:val="24"/>
            <w:szCs w:val="24"/>
            <w:u w:val="single"/>
            <w:lang w:eastAsia="cs-CZ"/>
          </w:rPr>
          <w:t>évaluer</w:t>
        </w:r>
        <w:proofErr w:type="spellEnd"/>
      </w:hyperlink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,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dans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le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futur, les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effets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de tel ou tel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développement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industriel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. »</w:t>
      </w:r>
    </w:p>
    <w:p w:rsidR="00817CF3" w:rsidRPr="00817CF3" w:rsidRDefault="00817CF3" w:rsidP="00817CF3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16212C"/>
          <w:sz w:val="24"/>
          <w:szCs w:val="24"/>
          <w:lang w:eastAsia="cs-CZ"/>
        </w:rPr>
      </w:pP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Selon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le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gouvernement,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l'économie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attendue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par la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fermeture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des sept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bibliothèques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est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de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l'ordre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de 430 000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dollars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canadiens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(290 000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euros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)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pour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2014-2015. Et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ce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,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sur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un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 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fldChar w:fldCharType="begin"/>
      </w:r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instrText xml:space="preserve"> HYPERLINK "http://www.lemonde.fr/bourse/nyse-euronext-paris-equities/total/" </w:instrText>
      </w:r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fldChar w:fldCharType="separate"/>
      </w:r>
      <w:r w:rsidRPr="00817CF3">
        <w:rPr>
          <w:rFonts w:ascii="Arial" w:eastAsia="Times New Roman" w:hAnsi="Arial" w:cs="Arial"/>
          <w:color w:val="16212C"/>
          <w:sz w:val="24"/>
          <w:szCs w:val="24"/>
          <w:u w:val="single"/>
          <w:lang w:eastAsia="cs-CZ"/>
        </w:rPr>
        <w:t>total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fldChar w:fldCharType="end"/>
      </w:r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 de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près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de 80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millions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de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dollars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(54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millions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d'euros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)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d'économies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projetées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en 2014-2015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sur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le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fonctionnement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de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Pêches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et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océans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Canada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.</w:t>
      </w:r>
    </w:p>
    <w:p w:rsidR="00817CF3" w:rsidRPr="00817CF3" w:rsidRDefault="00817CF3" w:rsidP="00817CF3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16212C"/>
          <w:sz w:val="24"/>
          <w:szCs w:val="24"/>
          <w:lang w:eastAsia="cs-CZ"/>
        </w:rPr>
      </w:pP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L'argument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budgétaire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ne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convainc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pas la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communauté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scientifique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. </w:t>
      </w:r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«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Stephen</w:t>
      </w:r>
      <w:hyperlink r:id="rId17" w:tgtFrame="_blank" w:history="1">
        <w:r w:rsidRPr="00817CF3">
          <w:rPr>
            <w:rFonts w:ascii="Arial" w:eastAsia="Times New Roman" w:hAnsi="Arial" w:cs="Arial"/>
            <w:i/>
            <w:iCs/>
            <w:color w:val="16212C"/>
            <w:sz w:val="24"/>
            <w:szCs w:val="24"/>
            <w:u w:val="single"/>
            <w:lang w:eastAsia="cs-CZ"/>
          </w:rPr>
          <w:t>Harper</w:t>
        </w:r>
        <w:proofErr w:type="spellEnd"/>
      </w:hyperlink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 a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fondé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toute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sa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 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fldChar w:fldCharType="begin"/>
      </w:r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instrText xml:space="preserve"> HYPERLINK "http://www.lemonde.fr/politique/" </w:instrText>
      </w:r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fldChar w:fldCharType="separate"/>
      </w:r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u w:val="single"/>
          <w:lang w:eastAsia="cs-CZ"/>
        </w:rPr>
        <w:t>politique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fldChar w:fldCharType="end"/>
      </w:r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 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économique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sur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les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sables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bitumineux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de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l'Alberta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,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dont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l'exploitation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est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désastreuse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pour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l'environnement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: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le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gouvernement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n'a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d'autre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choix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que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mentir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pour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 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fldChar w:fldCharType="begin"/>
      </w:r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instrText xml:space="preserve"> HYPERLINK "http://conjugaison.lemonde.fr/conjugaison/premier-groupe/cacher" \t "_blank" </w:instrText>
      </w:r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fldChar w:fldCharType="separate"/>
      </w:r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u w:val="single"/>
          <w:lang w:eastAsia="cs-CZ"/>
        </w:rPr>
        <w:t>cacher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fldChar w:fldCharType="end"/>
      </w:r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 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ce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désastre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,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estime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le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biologiste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Daniel Pauly,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professeur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à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l'université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de 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fldChar w:fldCharType="begin"/>
      </w:r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instrText xml:space="preserve"> HYPERLINK "http://www.lemonde.fr/colombie/" </w:instrText>
      </w:r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fldChar w:fldCharType="separate"/>
      </w:r>
      <w:r w:rsidRPr="00817CF3">
        <w:rPr>
          <w:rFonts w:ascii="Arial" w:eastAsia="Times New Roman" w:hAnsi="Arial" w:cs="Arial"/>
          <w:color w:val="16212C"/>
          <w:sz w:val="24"/>
          <w:szCs w:val="24"/>
          <w:u w:val="single"/>
          <w:lang w:eastAsia="cs-CZ"/>
        </w:rPr>
        <w:t>Colombie</w:t>
      </w:r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fldChar w:fldCharType="end"/>
      </w:r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-Britannique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, qui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est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aussi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une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autorité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scientifique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mondiale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en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gestion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des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ressources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marines</w:t>
      </w:r>
      <w:proofErr w:type="spellEnd"/>
      <w:r w:rsidRPr="00817CF3">
        <w:rPr>
          <w:rFonts w:ascii="Arial" w:eastAsia="Times New Roman" w:hAnsi="Arial" w:cs="Arial"/>
          <w:color w:val="16212C"/>
          <w:sz w:val="24"/>
          <w:szCs w:val="24"/>
          <w:lang w:eastAsia="cs-CZ"/>
        </w:rPr>
        <w:t>. </w:t>
      </w:r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Par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exemple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,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pour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 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fldChar w:fldCharType="begin"/>
      </w:r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instrText xml:space="preserve"> HYPERLINK "http://conjugaison.lemonde.fr/conjugaison/premier-groupe/%C3%A9viter" \t "_blank" </w:instrText>
      </w:r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fldChar w:fldCharType="separate"/>
      </w:r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u w:val="single"/>
          <w:lang w:eastAsia="cs-CZ"/>
        </w:rPr>
        <w:t>éviter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fldChar w:fldCharType="end"/>
      </w:r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 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que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des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découvertes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gê</w:t>
      </w:r>
      <w:hyperlink r:id="rId18" w:history="1">
        <w:r w:rsidRPr="00817CF3">
          <w:rPr>
            <w:rFonts w:ascii="Arial" w:eastAsia="Times New Roman" w:hAnsi="Arial" w:cs="Arial"/>
            <w:i/>
            <w:iCs/>
            <w:color w:val="16212C"/>
            <w:sz w:val="24"/>
            <w:szCs w:val="24"/>
            <w:u w:val="single"/>
            <w:lang w:eastAsia="cs-CZ"/>
          </w:rPr>
          <w:t>nantes</w:t>
        </w:r>
        <w:proofErr w:type="spellEnd"/>
      </w:hyperlink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 ne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soient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faites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sur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l'exploitation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des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hydrocarbures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, on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ferme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les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laboratoires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d'écotoxicologie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. Cela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fonctionne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désormais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comme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cela au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Canada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et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c'est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extrêmement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grave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.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Nous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dérivons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vers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une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 xml:space="preserve"> </w:t>
      </w:r>
      <w:proofErr w:type="spellStart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pétrodictature</w:t>
      </w:r>
      <w:proofErr w:type="spellEnd"/>
      <w:r w:rsidRPr="00817CF3">
        <w:rPr>
          <w:rFonts w:ascii="Arial" w:eastAsia="Times New Roman" w:hAnsi="Arial" w:cs="Arial"/>
          <w:i/>
          <w:iCs/>
          <w:color w:val="16212C"/>
          <w:sz w:val="24"/>
          <w:szCs w:val="24"/>
          <w:lang w:eastAsia="cs-CZ"/>
        </w:rPr>
        <w:t>. »</w:t>
      </w:r>
    </w:p>
    <w:bookmarkStart w:id="0" w:name="_GoBack"/>
    <w:bookmarkEnd w:id="0"/>
    <w:p w:rsidR="00BF3562" w:rsidRDefault="00817CF3">
      <w:r>
        <w:fldChar w:fldCharType="begin"/>
      </w:r>
      <w:r>
        <w:instrText xml:space="preserve"> HYPERLINK "http://www.lemonde.fr/planete/article/2014/01/08/le-canada-s-attaque-a-son-patrimoine-scientifique_4344475_3244.html" </w:instrText>
      </w:r>
      <w:r>
        <w:fldChar w:fldCharType="separate"/>
      </w:r>
      <w:r>
        <w:rPr>
          <w:rStyle w:val="Hypertextovodkaz"/>
        </w:rPr>
        <w:t>http://www.lemonde.fr/planete/article/2014/01/08/le-canada-s-attaque-a-son-patrimoine-scientifique_4344475_3244.html</w:t>
      </w:r>
      <w:r>
        <w:fldChar w:fldCharType="end"/>
      </w:r>
    </w:p>
    <w:sectPr w:rsidR="00BF3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A3DDC"/>
    <w:multiLevelType w:val="multilevel"/>
    <w:tmpl w:val="D28037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CF3"/>
    <w:rsid w:val="00817CF3"/>
    <w:rsid w:val="00B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17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17C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7CF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17CF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blocsignature">
    <w:name w:val="bloc_signature"/>
    <w:basedOn w:val="Normln"/>
    <w:rsid w:val="00817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17CF3"/>
  </w:style>
  <w:style w:type="character" w:customStyle="1" w:styleId="signaturearticle">
    <w:name w:val="signature_article"/>
    <w:basedOn w:val="Standardnpsmoodstavce"/>
    <w:rsid w:val="00817CF3"/>
  </w:style>
  <w:style w:type="character" w:customStyle="1" w:styleId="auteur">
    <w:name w:val="auteur"/>
    <w:basedOn w:val="Standardnpsmoodstavce"/>
    <w:rsid w:val="00817CF3"/>
  </w:style>
  <w:style w:type="character" w:styleId="Hypertextovodkaz">
    <w:name w:val="Hyperlink"/>
    <w:basedOn w:val="Standardnpsmoodstavce"/>
    <w:uiPriority w:val="99"/>
    <w:semiHidden/>
    <w:unhideWhenUsed/>
    <w:rsid w:val="00817CF3"/>
    <w:rPr>
      <w:color w:val="0000FF"/>
      <w:u w:val="single"/>
    </w:rPr>
  </w:style>
  <w:style w:type="character" w:customStyle="1" w:styleId="btabo">
    <w:name w:val="bt_abo"/>
    <w:basedOn w:val="Standardnpsmoodstavce"/>
    <w:rsid w:val="00817CF3"/>
  </w:style>
  <w:style w:type="character" w:customStyle="1" w:styleId="classer">
    <w:name w:val="classer"/>
    <w:basedOn w:val="Standardnpsmoodstavce"/>
    <w:rsid w:val="00817CF3"/>
  </w:style>
  <w:style w:type="paragraph" w:customStyle="1" w:styleId="partage">
    <w:name w:val="partage"/>
    <w:basedOn w:val="Normln"/>
    <w:rsid w:val="00817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acebook">
    <w:name w:val="facebook"/>
    <w:basedOn w:val="Standardnpsmoodstavce"/>
    <w:rsid w:val="00817CF3"/>
  </w:style>
  <w:style w:type="character" w:customStyle="1" w:styleId="twitter">
    <w:name w:val="twitter"/>
    <w:basedOn w:val="Standardnpsmoodstavce"/>
    <w:rsid w:val="00817CF3"/>
  </w:style>
  <w:style w:type="character" w:customStyle="1" w:styleId="google-plus">
    <w:name w:val="google-plus"/>
    <w:basedOn w:val="Standardnpsmoodstavce"/>
    <w:rsid w:val="00817CF3"/>
  </w:style>
  <w:style w:type="character" w:customStyle="1" w:styleId="linkedin">
    <w:name w:val="linkedin"/>
    <w:basedOn w:val="Standardnpsmoodstavce"/>
    <w:rsid w:val="00817CF3"/>
  </w:style>
  <w:style w:type="character" w:customStyle="1" w:styleId="pinterest">
    <w:name w:val="pinterest"/>
    <w:basedOn w:val="Standardnpsmoodstavce"/>
    <w:rsid w:val="00817CF3"/>
  </w:style>
  <w:style w:type="paragraph" w:styleId="Normlnweb">
    <w:name w:val="Normal (Web)"/>
    <w:basedOn w:val="Normln"/>
    <w:uiPriority w:val="99"/>
    <w:semiHidden/>
    <w:unhideWhenUsed/>
    <w:rsid w:val="00817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817CF3"/>
    <w:rPr>
      <w:i/>
      <w:iCs/>
    </w:rPr>
  </w:style>
  <w:style w:type="character" w:styleId="Siln">
    <w:name w:val="Strong"/>
    <w:basedOn w:val="Standardnpsmoodstavce"/>
    <w:uiPriority w:val="22"/>
    <w:qFormat/>
    <w:rsid w:val="00817CF3"/>
    <w:rPr>
      <w:b/>
      <w:bCs/>
    </w:rPr>
  </w:style>
  <w:style w:type="character" w:customStyle="1" w:styleId="identite">
    <w:name w:val="identite"/>
    <w:basedOn w:val="Standardnpsmoodstavce"/>
    <w:rsid w:val="00817CF3"/>
  </w:style>
  <w:style w:type="paragraph" w:styleId="Textbubliny">
    <w:name w:val="Balloon Text"/>
    <w:basedOn w:val="Normln"/>
    <w:link w:val="TextbublinyChar"/>
    <w:uiPriority w:val="99"/>
    <w:semiHidden/>
    <w:unhideWhenUsed/>
    <w:rsid w:val="00817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17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17C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7CF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17CF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blocsignature">
    <w:name w:val="bloc_signature"/>
    <w:basedOn w:val="Normln"/>
    <w:rsid w:val="00817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17CF3"/>
  </w:style>
  <w:style w:type="character" w:customStyle="1" w:styleId="signaturearticle">
    <w:name w:val="signature_article"/>
    <w:basedOn w:val="Standardnpsmoodstavce"/>
    <w:rsid w:val="00817CF3"/>
  </w:style>
  <w:style w:type="character" w:customStyle="1" w:styleId="auteur">
    <w:name w:val="auteur"/>
    <w:basedOn w:val="Standardnpsmoodstavce"/>
    <w:rsid w:val="00817CF3"/>
  </w:style>
  <w:style w:type="character" w:styleId="Hypertextovodkaz">
    <w:name w:val="Hyperlink"/>
    <w:basedOn w:val="Standardnpsmoodstavce"/>
    <w:uiPriority w:val="99"/>
    <w:semiHidden/>
    <w:unhideWhenUsed/>
    <w:rsid w:val="00817CF3"/>
    <w:rPr>
      <w:color w:val="0000FF"/>
      <w:u w:val="single"/>
    </w:rPr>
  </w:style>
  <w:style w:type="character" w:customStyle="1" w:styleId="btabo">
    <w:name w:val="bt_abo"/>
    <w:basedOn w:val="Standardnpsmoodstavce"/>
    <w:rsid w:val="00817CF3"/>
  </w:style>
  <w:style w:type="character" w:customStyle="1" w:styleId="classer">
    <w:name w:val="classer"/>
    <w:basedOn w:val="Standardnpsmoodstavce"/>
    <w:rsid w:val="00817CF3"/>
  </w:style>
  <w:style w:type="paragraph" w:customStyle="1" w:styleId="partage">
    <w:name w:val="partage"/>
    <w:basedOn w:val="Normln"/>
    <w:rsid w:val="00817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acebook">
    <w:name w:val="facebook"/>
    <w:basedOn w:val="Standardnpsmoodstavce"/>
    <w:rsid w:val="00817CF3"/>
  </w:style>
  <w:style w:type="character" w:customStyle="1" w:styleId="twitter">
    <w:name w:val="twitter"/>
    <w:basedOn w:val="Standardnpsmoodstavce"/>
    <w:rsid w:val="00817CF3"/>
  </w:style>
  <w:style w:type="character" w:customStyle="1" w:styleId="google-plus">
    <w:name w:val="google-plus"/>
    <w:basedOn w:val="Standardnpsmoodstavce"/>
    <w:rsid w:val="00817CF3"/>
  </w:style>
  <w:style w:type="character" w:customStyle="1" w:styleId="linkedin">
    <w:name w:val="linkedin"/>
    <w:basedOn w:val="Standardnpsmoodstavce"/>
    <w:rsid w:val="00817CF3"/>
  </w:style>
  <w:style w:type="character" w:customStyle="1" w:styleId="pinterest">
    <w:name w:val="pinterest"/>
    <w:basedOn w:val="Standardnpsmoodstavce"/>
    <w:rsid w:val="00817CF3"/>
  </w:style>
  <w:style w:type="paragraph" w:styleId="Normlnweb">
    <w:name w:val="Normal (Web)"/>
    <w:basedOn w:val="Normln"/>
    <w:uiPriority w:val="99"/>
    <w:semiHidden/>
    <w:unhideWhenUsed/>
    <w:rsid w:val="00817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817CF3"/>
    <w:rPr>
      <w:i/>
      <w:iCs/>
    </w:rPr>
  </w:style>
  <w:style w:type="character" w:styleId="Siln">
    <w:name w:val="Strong"/>
    <w:basedOn w:val="Standardnpsmoodstavce"/>
    <w:uiPriority w:val="22"/>
    <w:qFormat/>
    <w:rsid w:val="00817CF3"/>
    <w:rPr>
      <w:b/>
      <w:bCs/>
    </w:rPr>
  </w:style>
  <w:style w:type="character" w:customStyle="1" w:styleId="identite">
    <w:name w:val="identite"/>
    <w:basedOn w:val="Standardnpsmoodstavce"/>
    <w:rsid w:val="00817CF3"/>
  </w:style>
  <w:style w:type="paragraph" w:styleId="Textbubliny">
    <w:name w:val="Balloon Text"/>
    <w:basedOn w:val="Normln"/>
    <w:link w:val="TextbublinyChar"/>
    <w:uiPriority w:val="99"/>
    <w:semiHidden/>
    <w:unhideWhenUsed/>
    <w:rsid w:val="00817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49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636">
                  <w:marLeft w:val="0"/>
                  <w:marRight w:val="0"/>
                  <w:marTop w:val="0"/>
                  <w:marBottom w:val="0"/>
                  <w:divBdr>
                    <w:top w:val="single" w:sz="6" w:space="0" w:color="EEF1F5"/>
                    <w:left w:val="single" w:sz="2" w:space="0" w:color="EEF1F5"/>
                    <w:bottom w:val="single" w:sz="6" w:space="0" w:color="EEF1F5"/>
                    <w:right w:val="single" w:sz="2" w:space="0" w:color="EEF1F5"/>
                  </w:divBdr>
                </w:div>
              </w:divsChild>
            </w:div>
          </w:divsChild>
        </w:div>
        <w:div w:id="21142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375">
          <w:marLeft w:val="0"/>
          <w:marRight w:val="0"/>
          <w:marTop w:val="0"/>
          <w:marBottom w:val="0"/>
          <w:divBdr>
            <w:top w:val="single" w:sz="6" w:space="0" w:color="EEF1F5"/>
            <w:left w:val="single" w:sz="6" w:space="0" w:color="EEF1F5"/>
            <w:bottom w:val="single" w:sz="2" w:space="0" w:color="EEF1F5"/>
            <w:right w:val="single" w:sz="6" w:space="0" w:color="EEF1F5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monde.fr/revues/" TargetMode="External"/><Relationship Id="rId13" Type="http://schemas.openxmlformats.org/officeDocument/2006/relationships/hyperlink" Target="http://www.lemonde.fr/canada/" TargetMode="External"/><Relationship Id="rId18" Type="http://schemas.openxmlformats.org/officeDocument/2006/relationships/hyperlink" Target="http://www.lemonde.fr/nantes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conjugaison.lemonde.fr/conjugaison/premier-groupe/harper" TargetMode="External"/><Relationship Id="rId17" Type="http://schemas.openxmlformats.org/officeDocument/2006/relationships/hyperlink" Target="http://conjugaison.lemonde.fr/conjugaison/premier-groupe/harper" TargetMode="External"/><Relationship Id="rId2" Type="http://schemas.openxmlformats.org/officeDocument/2006/relationships/styles" Target="styles.xml"/><Relationship Id="rId16" Type="http://schemas.openxmlformats.org/officeDocument/2006/relationships/hyperlink" Target="http://conjugaison.lemonde.fr/conjugaison/premier-groupe/%C3%A9value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lemonde.fr/journaliste/anne-pelouas/" TargetMode="External"/><Relationship Id="rId11" Type="http://schemas.openxmlformats.org/officeDocument/2006/relationships/hyperlink" Target="http://conjugaison.lemonde.fr/conjugaison/premier-groupe/oppos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emonde.fr/centre/" TargetMode="External"/><Relationship Id="rId10" Type="http://schemas.openxmlformats.org/officeDocument/2006/relationships/hyperlink" Target="http://conjugaison.lemonde.fr/conjugaison/auxiliaire/avoi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jugaison.lemonde.fr/conjugaison/premier-groupe/d%C3%A9manteler" TargetMode="External"/><Relationship Id="rId14" Type="http://schemas.openxmlformats.org/officeDocument/2006/relationships/hyperlink" Target="http://conjugaison.lemonde.fr/conjugaison/auxiliaire/avoir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1329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1</cp:revision>
  <dcterms:created xsi:type="dcterms:W3CDTF">2014-02-08T15:41:00Z</dcterms:created>
  <dcterms:modified xsi:type="dcterms:W3CDTF">2014-02-08T15:43:00Z</dcterms:modified>
</cp:coreProperties>
</file>