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902" w:rsidRDefault="009D0902" w:rsidP="00086AE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seminární práce</w:t>
      </w:r>
    </w:p>
    <w:p w:rsidR="009D0902" w:rsidRPr="00086AE5" w:rsidRDefault="009D0902" w:rsidP="00086AE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ZAJÍMAVÁ POMŮCKA (přírodnina nebo historický předmět)</w:t>
      </w:r>
    </w:p>
    <w:p w:rsidR="009D0902" w:rsidRDefault="009D0902" w:rsidP="00086AE5">
      <w:pPr>
        <w:jc w:val="center"/>
        <w:rPr>
          <w:b/>
          <w:bCs/>
          <w:sz w:val="32"/>
          <w:szCs w:val="32"/>
        </w:rPr>
      </w:pPr>
      <w:r w:rsidRPr="00086AE5">
        <w:rPr>
          <w:b/>
          <w:bCs/>
          <w:sz w:val="32"/>
          <w:szCs w:val="32"/>
        </w:rPr>
        <w:t>do předmětu MSBP</w:t>
      </w:r>
      <w:r>
        <w:rPr>
          <w:b/>
          <w:bCs/>
          <w:sz w:val="32"/>
          <w:szCs w:val="32"/>
        </w:rPr>
        <w:t>/BK</w:t>
      </w:r>
      <w:r w:rsidRPr="00086AE5">
        <w:rPr>
          <w:b/>
          <w:bCs/>
          <w:sz w:val="32"/>
          <w:szCs w:val="32"/>
        </w:rPr>
        <w:t>_PPS Praktikum k poznávání přírody a společnosti</w:t>
      </w:r>
    </w:p>
    <w:p w:rsidR="009D0902" w:rsidRDefault="009D0902" w:rsidP="00086AE5">
      <w:pPr>
        <w:rPr>
          <w:sz w:val="32"/>
          <w:szCs w:val="32"/>
        </w:rPr>
      </w:pPr>
      <w:r>
        <w:rPr>
          <w:sz w:val="32"/>
          <w:szCs w:val="32"/>
        </w:rPr>
        <w:t>UČO:</w:t>
      </w:r>
      <w:r w:rsidR="000939CC" w:rsidRPr="000939CC">
        <w:rPr>
          <w:sz w:val="36"/>
          <w:szCs w:val="36"/>
        </w:rPr>
        <w:t xml:space="preserve"> </w:t>
      </w:r>
      <w:r w:rsidR="000939CC">
        <w:rPr>
          <w:sz w:val="36"/>
          <w:szCs w:val="36"/>
        </w:rPr>
        <w:t>425300</w:t>
      </w:r>
      <w:r>
        <w:rPr>
          <w:sz w:val="32"/>
          <w:szCs w:val="32"/>
        </w:rPr>
        <w:t xml:space="preserve"> </w:t>
      </w:r>
      <w:r w:rsidR="000939CC">
        <w:rPr>
          <w:sz w:val="32"/>
          <w:szCs w:val="32"/>
        </w:rPr>
        <w:tab/>
      </w:r>
      <w:r w:rsidR="000939CC">
        <w:rPr>
          <w:sz w:val="32"/>
          <w:szCs w:val="32"/>
        </w:rPr>
        <w:tab/>
      </w:r>
      <w:r w:rsidRPr="00086AE5">
        <w:rPr>
          <w:sz w:val="32"/>
          <w:szCs w:val="32"/>
        </w:rPr>
        <w:t>jméno:</w:t>
      </w:r>
      <w:r w:rsidR="000939CC" w:rsidRPr="000939CC">
        <w:rPr>
          <w:sz w:val="36"/>
          <w:szCs w:val="36"/>
        </w:rPr>
        <w:t xml:space="preserve"> </w:t>
      </w:r>
      <w:r w:rsidR="000939CC">
        <w:rPr>
          <w:sz w:val="36"/>
          <w:szCs w:val="36"/>
        </w:rPr>
        <w:t>Jahodová Hana</w:t>
      </w:r>
      <w:r>
        <w:rPr>
          <w:sz w:val="32"/>
          <w:szCs w:val="32"/>
        </w:rPr>
        <w:t xml:space="preserve">  </w:t>
      </w:r>
      <w:r w:rsidR="000939CC">
        <w:rPr>
          <w:sz w:val="32"/>
          <w:szCs w:val="32"/>
        </w:rPr>
        <w:tab/>
      </w:r>
      <w:r>
        <w:rPr>
          <w:sz w:val="32"/>
          <w:szCs w:val="32"/>
        </w:rPr>
        <w:t xml:space="preserve">   akademický rok 2013/2014</w:t>
      </w:r>
    </w:p>
    <w:p w:rsidR="009D0902" w:rsidRDefault="009D0902" w:rsidP="00086AE5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</w:t>
      </w:r>
      <w:r w:rsidRPr="00086AE5">
        <w:rPr>
          <w:sz w:val="32"/>
          <w:szCs w:val="32"/>
        </w:rPr>
        <w:t xml:space="preserve">  </w:t>
      </w:r>
    </w:p>
    <w:p w:rsidR="000939CC" w:rsidRPr="0004706B" w:rsidRDefault="009D0902" w:rsidP="000939CC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sz w:val="32"/>
          <w:szCs w:val="32"/>
        </w:rPr>
        <w:t>Název a fotografie pomůcky:</w:t>
      </w:r>
      <w:r w:rsidR="000939CC" w:rsidRPr="000939CC">
        <w:rPr>
          <w:sz w:val="28"/>
          <w:szCs w:val="28"/>
        </w:rPr>
        <w:t xml:space="preserve"> </w:t>
      </w:r>
      <w:r w:rsidR="0004706B">
        <w:rPr>
          <w:sz w:val="28"/>
          <w:szCs w:val="28"/>
        </w:rPr>
        <w:t xml:space="preserve">  </w:t>
      </w:r>
      <w:r w:rsidR="000939CC" w:rsidRPr="0004706B">
        <w:rPr>
          <w:b/>
          <w:sz w:val="28"/>
          <w:szCs w:val="28"/>
        </w:rPr>
        <w:t xml:space="preserve">Velikonoční trakař, tragač </w:t>
      </w:r>
    </w:p>
    <w:p w:rsidR="009D0902" w:rsidRDefault="0004706B" w:rsidP="000939CC">
      <w:pPr>
        <w:pStyle w:val="Odstavecseseznamem"/>
        <w:ind w:left="360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447675</wp:posOffset>
            </wp:positionV>
            <wp:extent cx="4438650" cy="3324225"/>
            <wp:effectExtent l="0" t="0" r="0" b="9525"/>
            <wp:wrapSquare wrapText="bothSides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9CC">
        <w:rPr>
          <w:sz w:val="36"/>
          <w:szCs w:val="36"/>
        </w:rPr>
        <w:br w:type="page"/>
      </w:r>
    </w:p>
    <w:p w:rsidR="000939CC" w:rsidRPr="000939CC" w:rsidRDefault="009D0902" w:rsidP="000939CC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Definice pojmu označujícího pomůcku:</w:t>
      </w:r>
      <w:r w:rsidR="000939CC" w:rsidRPr="000939CC">
        <w:t xml:space="preserve"> </w:t>
      </w:r>
    </w:p>
    <w:p w:rsidR="009D0902" w:rsidRDefault="000939CC" w:rsidP="000939CC">
      <w:pPr>
        <w:pStyle w:val="Odstavecseseznamem"/>
        <w:rPr>
          <w:sz w:val="28"/>
        </w:rPr>
      </w:pPr>
      <w:r w:rsidRPr="000939CC">
        <w:rPr>
          <w:sz w:val="28"/>
        </w:rPr>
        <w:t>Dřevěný nástroj složený z ozubeného válce, kolečka, laťek a rukojetí. Drží se v obou rukách a kolečkem se jede po zemi jako s pracovním trakařem, vydává velký rámus. Patří k symbolům Velikonoc. Zvuk těchto trakařů a řehtaček nahrazuje hlas zvonů a svolává lidi od Zeleného čtvrtka k bohoslužbám.</w:t>
      </w:r>
    </w:p>
    <w:p w:rsidR="000939CC" w:rsidRPr="000939CC" w:rsidRDefault="000939CC" w:rsidP="000939CC">
      <w:pPr>
        <w:pStyle w:val="Odstavecseseznamem"/>
        <w:rPr>
          <w:sz w:val="44"/>
          <w:szCs w:val="32"/>
        </w:rPr>
      </w:pPr>
      <w:r w:rsidRPr="000939CC">
        <w:rPr>
          <w:sz w:val="32"/>
        </w:rPr>
        <w:t xml:space="preserve">  </w:t>
      </w:r>
    </w:p>
    <w:p w:rsidR="000939CC" w:rsidRDefault="009D0902" w:rsidP="000939CC">
      <w:pPr>
        <w:numPr>
          <w:ilvl w:val="0"/>
          <w:numId w:val="1"/>
        </w:numPr>
        <w:spacing w:line="360" w:lineRule="auto"/>
        <w:jc w:val="both"/>
      </w:pPr>
      <w:r>
        <w:rPr>
          <w:sz w:val="32"/>
          <w:szCs w:val="32"/>
        </w:rPr>
        <w:t>Definice pojmu vhodná pro děti:</w:t>
      </w:r>
      <w:r w:rsidR="000939CC" w:rsidRPr="000939CC">
        <w:t xml:space="preserve"> </w:t>
      </w:r>
    </w:p>
    <w:p w:rsidR="000939CC" w:rsidRPr="000939CC" w:rsidRDefault="000939CC" w:rsidP="000939CC">
      <w:pPr>
        <w:spacing w:line="360" w:lineRule="auto"/>
        <w:ind w:left="720"/>
        <w:jc w:val="both"/>
        <w:rPr>
          <w:sz w:val="28"/>
        </w:rPr>
      </w:pPr>
      <w:r w:rsidRPr="000939CC">
        <w:rPr>
          <w:sz w:val="28"/>
        </w:rPr>
        <w:t>Nástroj, s kterým děti obchází vesnici od Zeleného čtvrtka do Bílé soboty. Rámusem z trakaře nahrazují hlas zvonů ráno, v poledne a večer.</w:t>
      </w:r>
    </w:p>
    <w:p w:rsidR="009D0902" w:rsidRDefault="009D0902" w:rsidP="000939CC">
      <w:pPr>
        <w:pStyle w:val="Odstavecseseznamem"/>
        <w:rPr>
          <w:sz w:val="32"/>
          <w:szCs w:val="32"/>
        </w:rPr>
      </w:pPr>
    </w:p>
    <w:p w:rsidR="000939CC" w:rsidRPr="000939CC" w:rsidRDefault="009D0902" w:rsidP="000939CC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32"/>
          <w:szCs w:val="32"/>
        </w:rPr>
        <w:t>Zdůvodnění výběru pomůcky:</w:t>
      </w:r>
      <w:r w:rsidR="000939CC" w:rsidRPr="000939CC">
        <w:t xml:space="preserve"> </w:t>
      </w:r>
    </w:p>
    <w:p w:rsidR="009D0902" w:rsidRDefault="000939CC" w:rsidP="0004706B">
      <w:pPr>
        <w:spacing w:line="240" w:lineRule="auto"/>
        <w:ind w:left="720"/>
        <w:jc w:val="both"/>
        <w:rPr>
          <w:sz w:val="18"/>
        </w:rPr>
      </w:pPr>
      <w:r w:rsidRPr="000939CC">
        <w:rPr>
          <w:sz w:val="28"/>
        </w:rPr>
        <w:t>Chtěla jsem děti s touto pomůckou seznámit, protože některé děti ji nikdy neviděly a neznají ani zvyk chození s řehtačkami a trakářky po vsi o Velikonocích.</w:t>
      </w:r>
    </w:p>
    <w:p w:rsidR="0004706B" w:rsidRPr="0004706B" w:rsidRDefault="0004706B" w:rsidP="0004706B">
      <w:pPr>
        <w:spacing w:line="240" w:lineRule="auto"/>
        <w:ind w:left="720"/>
        <w:jc w:val="both"/>
        <w:rPr>
          <w:sz w:val="18"/>
        </w:rPr>
      </w:pPr>
    </w:p>
    <w:p w:rsidR="009D0902" w:rsidRDefault="009D0902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Popis jednotlivých činností</w:t>
      </w:r>
      <w:r w:rsidRPr="00086AE5">
        <w:rPr>
          <w:sz w:val="32"/>
          <w:szCs w:val="32"/>
        </w:rPr>
        <w:t xml:space="preserve"> </w:t>
      </w:r>
      <w:r>
        <w:rPr>
          <w:sz w:val="32"/>
          <w:szCs w:val="32"/>
        </w:rPr>
        <w:t>využívajících nebo motivovaných pomůckou:</w:t>
      </w:r>
      <w:r w:rsidRPr="00086AE5">
        <w:rPr>
          <w:sz w:val="32"/>
          <w:szCs w:val="32"/>
        </w:rPr>
        <w:t xml:space="preserve">  </w:t>
      </w:r>
    </w:p>
    <w:p w:rsidR="000939CC" w:rsidRPr="0004706B" w:rsidRDefault="000939CC" w:rsidP="000939CC">
      <w:pPr>
        <w:spacing w:line="360" w:lineRule="auto"/>
        <w:ind w:left="709"/>
        <w:jc w:val="both"/>
        <w:rPr>
          <w:b/>
          <w:sz w:val="28"/>
          <w:szCs w:val="28"/>
        </w:rPr>
      </w:pPr>
      <w:r w:rsidRPr="0004706B">
        <w:rPr>
          <w:b/>
          <w:sz w:val="28"/>
          <w:szCs w:val="28"/>
        </w:rPr>
        <w:t>Pozorování a pojmenování trakářku:</w:t>
      </w:r>
    </w:p>
    <w:p w:rsidR="000939CC" w:rsidRPr="0004706B" w:rsidRDefault="000939CC" w:rsidP="000939CC">
      <w:pPr>
        <w:spacing w:line="360" w:lineRule="auto"/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>Trakářek dovezu mezi děti do komunikačního kroužku. Nechám ho uprostřed a vybídnu děti, aby si předmět prohlédly, osahaly.</w:t>
      </w:r>
    </w:p>
    <w:p w:rsidR="000939CC" w:rsidRPr="0004706B" w:rsidRDefault="000939CC" w:rsidP="0004706B">
      <w:pPr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>Otázky pro děti: - viděly jste už někdy tuto věc?</w:t>
      </w:r>
    </w:p>
    <w:p w:rsidR="000939CC" w:rsidRPr="0004706B" w:rsidRDefault="000939CC" w:rsidP="0004706B">
      <w:pPr>
        <w:ind w:left="709"/>
        <w:rPr>
          <w:sz w:val="28"/>
          <w:szCs w:val="28"/>
        </w:rPr>
      </w:pPr>
      <w:r w:rsidRPr="0004706B">
        <w:rPr>
          <w:sz w:val="28"/>
          <w:szCs w:val="28"/>
        </w:rPr>
        <w:t>- ví někdo,  jak se jmenuje?</w:t>
      </w:r>
    </w:p>
    <w:p w:rsidR="000939CC" w:rsidRPr="0004706B" w:rsidRDefault="000939CC" w:rsidP="0004706B">
      <w:pPr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 xml:space="preserve">- z čeho je vyrobená? </w:t>
      </w:r>
    </w:p>
    <w:p w:rsidR="000939CC" w:rsidRPr="0004706B" w:rsidRDefault="000939CC" w:rsidP="0004706B">
      <w:pPr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>- k čemu by nám mohla sloužit?</w:t>
      </w:r>
    </w:p>
    <w:p w:rsidR="000939CC" w:rsidRPr="0004706B" w:rsidRDefault="000939CC" w:rsidP="0004706B">
      <w:pPr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>- proč dělá takový rámus?</w:t>
      </w:r>
    </w:p>
    <w:p w:rsidR="000939CC" w:rsidRPr="0004706B" w:rsidRDefault="000939CC" w:rsidP="0004706B">
      <w:pPr>
        <w:ind w:left="709"/>
        <w:rPr>
          <w:b/>
          <w:sz w:val="28"/>
          <w:szCs w:val="28"/>
        </w:rPr>
      </w:pPr>
      <w:r w:rsidRPr="0004706B">
        <w:rPr>
          <w:sz w:val="28"/>
          <w:szCs w:val="28"/>
        </w:rPr>
        <w:br w:type="page"/>
      </w:r>
      <w:r w:rsidRPr="0004706B">
        <w:rPr>
          <w:b/>
          <w:sz w:val="28"/>
          <w:szCs w:val="28"/>
        </w:rPr>
        <w:lastRenderedPageBreak/>
        <w:t>Motivace básničkou</w:t>
      </w:r>
    </w:p>
    <w:p w:rsidR="000939CC" w:rsidRPr="0004706B" w:rsidRDefault="000939CC" w:rsidP="0004706B">
      <w:pPr>
        <w:ind w:left="709"/>
        <w:jc w:val="center"/>
        <w:rPr>
          <w:b/>
          <w:sz w:val="28"/>
          <w:szCs w:val="28"/>
        </w:rPr>
      </w:pPr>
      <w:r w:rsidRPr="0004706B">
        <w:rPr>
          <w:b/>
          <w:sz w:val="28"/>
          <w:szCs w:val="28"/>
        </w:rPr>
        <w:t>Řehtačka</w:t>
      </w:r>
    </w:p>
    <w:p w:rsidR="000939CC" w:rsidRPr="0004706B" w:rsidRDefault="0004706B" w:rsidP="0004706B">
      <w:pPr>
        <w:ind w:left="709"/>
        <w:jc w:val="center"/>
        <w:rPr>
          <w:i/>
          <w:sz w:val="24"/>
          <w:szCs w:val="28"/>
        </w:rPr>
      </w:pPr>
      <w:r>
        <w:rPr>
          <w:i/>
          <w:sz w:val="24"/>
          <w:szCs w:val="28"/>
        </w:rPr>
        <w:t>(</w:t>
      </w:r>
      <w:r w:rsidR="000939CC" w:rsidRPr="0004706B">
        <w:rPr>
          <w:i/>
          <w:sz w:val="24"/>
          <w:szCs w:val="28"/>
        </w:rPr>
        <w:t>Petr Novák</w:t>
      </w:r>
      <w:r>
        <w:rPr>
          <w:i/>
          <w:sz w:val="24"/>
          <w:szCs w:val="28"/>
        </w:rPr>
        <w:t>)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Dnes nám zvony ze všech věží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odletěly do Říma.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Kdo nevěří, ať tam běží.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Slet zvonů už začíná.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Čím teď u nás bez těch zvonů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Odzvoníme poledne?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Odzvoníme. Věřte tomu.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Ruce máme dovedné.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Roztočíme o poledni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Řehtačky a trakaře.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A ti kluci neposední,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Ti je umí roztáčet!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Běží tetka ze stavení,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Že ten rámus nesnese.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Že to není k vydržení.</w:t>
      </w:r>
    </w:p>
    <w:p w:rsidR="000939CC" w:rsidRPr="0004706B" w:rsidRDefault="000939CC" w:rsidP="0004706B">
      <w:pPr>
        <w:ind w:left="709"/>
        <w:jc w:val="center"/>
        <w:rPr>
          <w:sz w:val="28"/>
          <w:szCs w:val="28"/>
        </w:rPr>
      </w:pPr>
      <w:r w:rsidRPr="0004706B">
        <w:rPr>
          <w:sz w:val="28"/>
          <w:szCs w:val="28"/>
        </w:rPr>
        <w:t>Zvony honem vraťte se!</w:t>
      </w:r>
    </w:p>
    <w:p w:rsidR="000939CC" w:rsidRPr="0004706B" w:rsidRDefault="000939CC" w:rsidP="0004706B">
      <w:pPr>
        <w:spacing w:line="360" w:lineRule="auto"/>
        <w:ind w:left="709"/>
        <w:rPr>
          <w:sz w:val="28"/>
          <w:szCs w:val="28"/>
        </w:rPr>
      </w:pPr>
    </w:p>
    <w:p w:rsidR="000939CC" w:rsidRPr="0004706B" w:rsidRDefault="000939CC" w:rsidP="0004706B">
      <w:pPr>
        <w:spacing w:line="360" w:lineRule="auto"/>
        <w:ind w:left="709"/>
        <w:rPr>
          <w:b/>
          <w:sz w:val="28"/>
          <w:szCs w:val="28"/>
        </w:rPr>
      </w:pPr>
      <w:r w:rsidRPr="0004706B">
        <w:rPr>
          <w:b/>
          <w:sz w:val="28"/>
          <w:szCs w:val="28"/>
        </w:rPr>
        <w:t>Zdobení trakářku</w:t>
      </w:r>
    </w:p>
    <w:p w:rsidR="0004706B" w:rsidRDefault="000939CC" w:rsidP="0004706B">
      <w:pPr>
        <w:spacing w:line="360" w:lineRule="auto"/>
        <w:ind w:left="709"/>
        <w:rPr>
          <w:sz w:val="28"/>
          <w:szCs w:val="28"/>
        </w:rPr>
      </w:pPr>
      <w:r w:rsidRPr="0004706B">
        <w:rPr>
          <w:sz w:val="28"/>
          <w:szCs w:val="28"/>
        </w:rPr>
        <w:t>Trakářek je už starý a odřený. Mohli bychom ho vylepšit.</w:t>
      </w:r>
      <w:r w:rsidR="0004706B">
        <w:rPr>
          <w:sz w:val="28"/>
          <w:szCs w:val="28"/>
        </w:rPr>
        <w:t xml:space="preserve"> </w:t>
      </w:r>
      <w:r w:rsidRPr="0004706B">
        <w:rPr>
          <w:sz w:val="28"/>
          <w:szCs w:val="28"/>
        </w:rPr>
        <w:t>Například barevným krepovým papírem, mašličkami, lýkem, kytičkami,</w:t>
      </w:r>
      <w:r w:rsidR="0004706B">
        <w:rPr>
          <w:sz w:val="28"/>
          <w:szCs w:val="28"/>
        </w:rPr>
        <w:t xml:space="preserve"> </w:t>
      </w:r>
      <w:r w:rsidRPr="0004706B">
        <w:rPr>
          <w:sz w:val="28"/>
          <w:szCs w:val="28"/>
        </w:rPr>
        <w:t>dětskými obrázky.</w:t>
      </w:r>
    </w:p>
    <w:p w:rsidR="000939CC" w:rsidRPr="0004706B" w:rsidRDefault="000939CC" w:rsidP="0004706B">
      <w:pPr>
        <w:spacing w:line="360" w:lineRule="auto"/>
        <w:ind w:left="709"/>
        <w:rPr>
          <w:sz w:val="28"/>
          <w:szCs w:val="28"/>
        </w:rPr>
      </w:pPr>
      <w:r w:rsidRPr="0004706B">
        <w:rPr>
          <w:b/>
          <w:sz w:val="28"/>
          <w:szCs w:val="28"/>
        </w:rPr>
        <w:lastRenderedPageBreak/>
        <w:t>Hrkání</w:t>
      </w:r>
    </w:p>
    <w:p w:rsidR="000939CC" w:rsidRPr="0004706B" w:rsidRDefault="000939CC" w:rsidP="000939CC">
      <w:pPr>
        <w:spacing w:line="360" w:lineRule="auto"/>
        <w:ind w:left="709"/>
        <w:rPr>
          <w:sz w:val="28"/>
          <w:szCs w:val="28"/>
        </w:rPr>
      </w:pPr>
      <w:r w:rsidRPr="0004706B">
        <w:rPr>
          <w:sz w:val="28"/>
          <w:szCs w:val="28"/>
        </w:rPr>
        <w:t>Děti by dostaly úkol donést si podle možností do školky řehtačky a zkusili bychom se kolem školky projít s hrkačkami i trakářkem, jako opravdoví hrkači.</w:t>
      </w:r>
    </w:p>
    <w:p w:rsidR="000939CC" w:rsidRPr="0004706B" w:rsidRDefault="000939CC" w:rsidP="000939CC">
      <w:pPr>
        <w:spacing w:line="360" w:lineRule="auto"/>
        <w:ind w:left="709" w:hanging="1905"/>
        <w:rPr>
          <w:b/>
          <w:sz w:val="28"/>
          <w:szCs w:val="28"/>
        </w:rPr>
      </w:pPr>
    </w:p>
    <w:p w:rsidR="000939CC" w:rsidRPr="0004706B" w:rsidRDefault="000939CC" w:rsidP="000939CC">
      <w:pPr>
        <w:spacing w:line="360" w:lineRule="auto"/>
        <w:ind w:left="709"/>
        <w:rPr>
          <w:b/>
          <w:sz w:val="28"/>
          <w:szCs w:val="28"/>
        </w:rPr>
      </w:pPr>
      <w:r w:rsidRPr="0004706B">
        <w:rPr>
          <w:b/>
          <w:sz w:val="28"/>
          <w:szCs w:val="28"/>
        </w:rPr>
        <w:t>Čarodějnické dopoledne</w:t>
      </w:r>
    </w:p>
    <w:p w:rsidR="000939CC" w:rsidRPr="0004706B" w:rsidRDefault="000939CC" w:rsidP="0004706B">
      <w:pPr>
        <w:spacing w:line="360" w:lineRule="auto"/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 xml:space="preserve">Trakářek bychom mohli využít i při čarodějnickém dopoledni, kdy míváme na školní </w:t>
      </w:r>
    </w:p>
    <w:p w:rsidR="000939CC" w:rsidRPr="0004706B" w:rsidRDefault="000939CC" w:rsidP="0004706B">
      <w:pPr>
        <w:spacing w:line="360" w:lineRule="auto"/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 xml:space="preserve">zahradě různé soutěže. </w:t>
      </w:r>
    </w:p>
    <w:p w:rsidR="000939CC" w:rsidRPr="0004706B" w:rsidRDefault="000939CC" w:rsidP="0004706B">
      <w:pPr>
        <w:spacing w:line="360" w:lineRule="auto"/>
        <w:ind w:left="709"/>
        <w:jc w:val="both"/>
        <w:rPr>
          <w:sz w:val="28"/>
          <w:szCs w:val="28"/>
        </w:rPr>
      </w:pPr>
      <w:r w:rsidRPr="0004706B">
        <w:rPr>
          <w:sz w:val="28"/>
          <w:szCs w:val="28"/>
        </w:rPr>
        <w:t>S trakářkem by mohly děti projíždět mezi kužely slalomovou dráhu.</w:t>
      </w:r>
    </w:p>
    <w:p w:rsidR="000939CC" w:rsidRDefault="0004706B" w:rsidP="000939CC">
      <w:pPr>
        <w:spacing w:line="360" w:lineRule="auto"/>
        <w:ind w:left="1905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121920</wp:posOffset>
            </wp:positionV>
            <wp:extent cx="4888230" cy="3524250"/>
            <wp:effectExtent l="0" t="0" r="762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9CC" w:rsidRDefault="000939CC" w:rsidP="000939CC">
      <w:pPr>
        <w:spacing w:line="360" w:lineRule="auto"/>
        <w:ind w:left="1905"/>
        <w:jc w:val="both"/>
      </w:pPr>
    </w:p>
    <w:p w:rsidR="000939CC" w:rsidRDefault="000939CC" w:rsidP="000939CC">
      <w:pPr>
        <w:spacing w:line="360" w:lineRule="auto"/>
        <w:ind w:left="1905"/>
        <w:jc w:val="both"/>
      </w:pPr>
    </w:p>
    <w:p w:rsidR="000939CC" w:rsidRDefault="000939CC" w:rsidP="000939CC">
      <w:pPr>
        <w:spacing w:line="360" w:lineRule="auto"/>
        <w:jc w:val="both"/>
        <w:rPr>
          <w:b/>
        </w:rPr>
      </w:pPr>
    </w:p>
    <w:p w:rsidR="000939CC" w:rsidRDefault="000939CC" w:rsidP="000939CC">
      <w:pPr>
        <w:spacing w:line="360" w:lineRule="auto"/>
        <w:jc w:val="both"/>
        <w:rPr>
          <w:b/>
        </w:rPr>
      </w:pPr>
    </w:p>
    <w:p w:rsidR="000939CC" w:rsidRDefault="000939CC" w:rsidP="000939CC">
      <w:pPr>
        <w:spacing w:line="360" w:lineRule="auto"/>
        <w:jc w:val="both"/>
        <w:rPr>
          <w:b/>
        </w:rPr>
      </w:pPr>
    </w:p>
    <w:p w:rsidR="000939CC" w:rsidRDefault="000939CC" w:rsidP="004A2892">
      <w:pPr>
        <w:pStyle w:val="Odstavecseseznamem"/>
        <w:rPr>
          <w:sz w:val="24"/>
          <w:szCs w:val="24"/>
        </w:rPr>
      </w:pPr>
    </w:p>
    <w:p w:rsidR="000939CC" w:rsidRDefault="000939CC" w:rsidP="004A2892">
      <w:pPr>
        <w:pStyle w:val="Odstavecseseznamem"/>
        <w:rPr>
          <w:sz w:val="24"/>
          <w:szCs w:val="24"/>
        </w:rPr>
      </w:pPr>
    </w:p>
    <w:p w:rsidR="000939CC" w:rsidRDefault="000939CC" w:rsidP="004A2892">
      <w:pPr>
        <w:pStyle w:val="Odstavecseseznamem"/>
        <w:rPr>
          <w:sz w:val="24"/>
          <w:szCs w:val="24"/>
        </w:rPr>
      </w:pPr>
    </w:p>
    <w:p w:rsidR="000939CC" w:rsidRDefault="000939CC" w:rsidP="004A2892">
      <w:pPr>
        <w:pStyle w:val="Odstavecseseznamem"/>
        <w:rPr>
          <w:sz w:val="24"/>
          <w:szCs w:val="24"/>
        </w:rPr>
      </w:pPr>
    </w:p>
    <w:p w:rsidR="000939CC" w:rsidRDefault="000939CC" w:rsidP="004A2892">
      <w:pPr>
        <w:pStyle w:val="Odstavecseseznamem"/>
        <w:rPr>
          <w:sz w:val="24"/>
          <w:szCs w:val="24"/>
        </w:rPr>
      </w:pPr>
    </w:p>
    <w:p w:rsidR="0004706B" w:rsidRDefault="0004706B" w:rsidP="004A2892">
      <w:pPr>
        <w:pStyle w:val="Odstavecseseznamem"/>
        <w:rPr>
          <w:sz w:val="24"/>
          <w:szCs w:val="24"/>
        </w:rPr>
      </w:pPr>
    </w:p>
    <w:p w:rsidR="000939CC" w:rsidRDefault="009D0902" w:rsidP="0004706B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sz w:val="32"/>
          <w:szCs w:val="32"/>
        </w:rPr>
        <w:t>Použitá literatura a informační zdroje:</w:t>
      </w:r>
      <w:r w:rsidRPr="00086AE5">
        <w:rPr>
          <w:sz w:val="32"/>
          <w:szCs w:val="32"/>
        </w:rPr>
        <w:t xml:space="preserve">         </w:t>
      </w:r>
    </w:p>
    <w:p w:rsidR="000939CC" w:rsidRPr="0004706B" w:rsidRDefault="000939CC" w:rsidP="0004706B">
      <w:pPr>
        <w:spacing w:line="360" w:lineRule="auto"/>
        <w:ind w:left="709"/>
        <w:jc w:val="both"/>
        <w:rPr>
          <w:sz w:val="28"/>
        </w:rPr>
      </w:pPr>
      <w:r w:rsidRPr="0004706B">
        <w:rPr>
          <w:sz w:val="28"/>
        </w:rPr>
        <w:t xml:space="preserve">ŠOTTNEROVÁ D., </w:t>
      </w:r>
      <w:r w:rsidRPr="0004706B">
        <w:rPr>
          <w:i/>
          <w:sz w:val="28"/>
        </w:rPr>
        <w:t xml:space="preserve">Velikonoce, </w:t>
      </w:r>
      <w:r w:rsidRPr="0004706B">
        <w:rPr>
          <w:sz w:val="28"/>
        </w:rPr>
        <w:t>Rubico, Olomouc 2004. ISBN 80-7346-044-0</w:t>
      </w:r>
      <w:bookmarkStart w:id="0" w:name="_GoBack"/>
      <w:bookmarkEnd w:id="0"/>
    </w:p>
    <w:sectPr w:rsidR="000939CC" w:rsidRPr="0004706B" w:rsidSect="00086AE5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2801"/>
    <w:multiLevelType w:val="hybridMultilevel"/>
    <w:tmpl w:val="A47E1F74"/>
    <w:lvl w:ilvl="0" w:tplc="2E1078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32"/>
        <w:szCs w:val="3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A50AC"/>
    <w:multiLevelType w:val="hybridMultilevel"/>
    <w:tmpl w:val="71962468"/>
    <w:lvl w:ilvl="0" w:tplc="36C8099E">
      <w:numFmt w:val="bullet"/>
      <w:lvlText w:val="-"/>
      <w:lvlJc w:val="left"/>
      <w:pPr>
        <w:tabs>
          <w:tab w:val="num" w:pos="2265"/>
        </w:tabs>
        <w:ind w:left="22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85"/>
        </w:tabs>
        <w:ind w:left="29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05"/>
        </w:tabs>
        <w:ind w:left="37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425"/>
        </w:tabs>
        <w:ind w:left="44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145"/>
        </w:tabs>
        <w:ind w:left="51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865"/>
        </w:tabs>
        <w:ind w:left="58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585"/>
        </w:tabs>
        <w:ind w:left="65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05"/>
        </w:tabs>
        <w:ind w:left="73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025"/>
        </w:tabs>
        <w:ind w:left="80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08"/>
  <w:hyphenationZone w:val="425"/>
  <w:doNotHyphenateCaps/>
  <w:characterSpacingControl w:val="doNotCompress"/>
  <w:doNotValidateAgainstSchema/>
  <w:doNotDemarcateInvalidXml/>
  <w:compat/>
  <w:rsids>
    <w:rsidRoot w:val="00086AE5"/>
    <w:rsid w:val="0004706B"/>
    <w:rsid w:val="00086AE5"/>
    <w:rsid w:val="000939CC"/>
    <w:rsid w:val="000C7224"/>
    <w:rsid w:val="00221F89"/>
    <w:rsid w:val="004A2892"/>
    <w:rsid w:val="005E2820"/>
    <w:rsid w:val="009D0902"/>
    <w:rsid w:val="00B1505B"/>
    <w:rsid w:val="00B94BAB"/>
    <w:rsid w:val="00D045BF"/>
    <w:rsid w:val="00D05C0C"/>
    <w:rsid w:val="00D4343C"/>
    <w:rsid w:val="00D5459F"/>
    <w:rsid w:val="00F212EF"/>
    <w:rsid w:val="00F3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BAB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086AE5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BAB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086AE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GOPAS, a.s.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Iva</cp:lastModifiedBy>
  <cp:revision>2</cp:revision>
  <dcterms:created xsi:type="dcterms:W3CDTF">2014-05-14T12:56:00Z</dcterms:created>
  <dcterms:modified xsi:type="dcterms:W3CDTF">2014-05-14T12:56:00Z</dcterms:modified>
</cp:coreProperties>
</file>