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5" w:rsidRDefault="00086AE5" w:rsidP="00086AE5">
      <w:pPr>
        <w:jc w:val="center"/>
        <w:rPr>
          <w:b/>
          <w:sz w:val="40"/>
          <w:szCs w:val="40"/>
        </w:rPr>
      </w:pPr>
      <w:r>
        <w:rPr>
          <w:b/>
          <w:sz w:val="40"/>
          <w:szCs w:val="40"/>
        </w:rPr>
        <w:t>seminární práce</w:t>
      </w:r>
    </w:p>
    <w:p w:rsidR="00086AE5" w:rsidRPr="00086AE5" w:rsidRDefault="00086AE5" w:rsidP="00086AE5">
      <w:pPr>
        <w:jc w:val="center"/>
        <w:rPr>
          <w:b/>
          <w:sz w:val="40"/>
          <w:szCs w:val="40"/>
        </w:rPr>
      </w:pPr>
      <w:r>
        <w:rPr>
          <w:b/>
          <w:sz w:val="40"/>
          <w:szCs w:val="40"/>
        </w:rPr>
        <w:t>ZAJÍMAVÁ POMŮCKA (přírodnina nebo historický předmět)</w:t>
      </w:r>
    </w:p>
    <w:p w:rsidR="00221F89" w:rsidRDefault="00086AE5" w:rsidP="00086AE5">
      <w:pPr>
        <w:jc w:val="center"/>
        <w:rPr>
          <w:b/>
          <w:sz w:val="32"/>
          <w:szCs w:val="32"/>
        </w:rPr>
      </w:pPr>
      <w:r w:rsidRPr="00086AE5">
        <w:rPr>
          <w:b/>
          <w:sz w:val="32"/>
          <w:szCs w:val="32"/>
        </w:rPr>
        <w:t>do předmětu MSBP</w:t>
      </w:r>
      <w:r w:rsidR="00F36611">
        <w:rPr>
          <w:b/>
          <w:sz w:val="32"/>
          <w:szCs w:val="32"/>
        </w:rPr>
        <w:t>/BK</w:t>
      </w:r>
      <w:r w:rsidRPr="00086AE5">
        <w:rPr>
          <w:b/>
          <w:sz w:val="32"/>
          <w:szCs w:val="32"/>
        </w:rPr>
        <w:t>_PPS Praktikum k poznávání přírody a společnosti</w:t>
      </w:r>
    </w:p>
    <w:p w:rsidR="00086AE5" w:rsidRDefault="00086AE5" w:rsidP="00086AE5">
      <w:pPr>
        <w:rPr>
          <w:sz w:val="32"/>
          <w:szCs w:val="32"/>
        </w:rPr>
      </w:pPr>
      <w:r>
        <w:rPr>
          <w:sz w:val="32"/>
          <w:szCs w:val="32"/>
        </w:rPr>
        <w:t xml:space="preserve">UČO:    </w:t>
      </w:r>
      <w:r w:rsidR="006374C4">
        <w:rPr>
          <w:sz w:val="32"/>
          <w:szCs w:val="32"/>
        </w:rPr>
        <w:t>425665    jméno:  Markéta Simandlová</w:t>
      </w:r>
      <w:r w:rsidR="00F36611">
        <w:rPr>
          <w:sz w:val="32"/>
          <w:szCs w:val="32"/>
        </w:rPr>
        <w:t xml:space="preserve">       akademický rok 2013/2014</w:t>
      </w:r>
    </w:p>
    <w:p w:rsidR="000F37A2" w:rsidRDefault="00086AE5" w:rsidP="00086AE5">
      <w:pPr>
        <w:rPr>
          <w:sz w:val="32"/>
          <w:szCs w:val="32"/>
        </w:rPr>
      </w:pPr>
      <w:r>
        <w:rPr>
          <w:sz w:val="32"/>
          <w:szCs w:val="32"/>
        </w:rPr>
        <w:t>-----------------------------------------------------------------------------------------------------------</w:t>
      </w:r>
      <w:r w:rsidRPr="00086AE5">
        <w:rPr>
          <w:sz w:val="32"/>
          <w:szCs w:val="32"/>
        </w:rPr>
        <w:t xml:space="preserve">  </w:t>
      </w:r>
    </w:p>
    <w:p w:rsidR="002E539F" w:rsidRPr="000F37A2" w:rsidRDefault="000F37A2" w:rsidP="000F37A2">
      <w:pPr>
        <w:pStyle w:val="Odstavecseseznamem"/>
        <w:numPr>
          <w:ilvl w:val="0"/>
          <w:numId w:val="4"/>
        </w:numPr>
        <w:tabs>
          <w:tab w:val="left" w:pos="1665"/>
        </w:tabs>
      </w:pPr>
      <w:r>
        <w:rPr>
          <w:sz w:val="32"/>
          <w:szCs w:val="32"/>
        </w:rPr>
        <w:t>Ná</w:t>
      </w:r>
      <w:r w:rsidR="00086AE5" w:rsidRPr="000F37A2">
        <w:rPr>
          <w:sz w:val="32"/>
          <w:szCs w:val="32"/>
        </w:rPr>
        <w:t>zev a fotografie pomůcky:</w:t>
      </w:r>
      <w:r w:rsidR="00A701DD" w:rsidRPr="000F37A2">
        <w:rPr>
          <w:sz w:val="32"/>
          <w:szCs w:val="32"/>
        </w:rPr>
        <w:t xml:space="preserve"> </w:t>
      </w:r>
      <w:r w:rsidR="00A55954">
        <w:rPr>
          <w:sz w:val="28"/>
          <w:szCs w:val="28"/>
        </w:rPr>
        <w:t>R</w:t>
      </w:r>
      <w:r w:rsidR="00FC0045" w:rsidRPr="000F37A2">
        <w:rPr>
          <w:sz w:val="28"/>
          <w:szCs w:val="28"/>
        </w:rPr>
        <w:t xml:space="preserve">ámek se zavíčkovanými </w:t>
      </w:r>
      <w:r w:rsidR="00A55954">
        <w:rPr>
          <w:sz w:val="28"/>
          <w:szCs w:val="28"/>
        </w:rPr>
        <w:t xml:space="preserve">včelími </w:t>
      </w:r>
      <w:r w:rsidR="00FC0045" w:rsidRPr="000F37A2">
        <w:rPr>
          <w:sz w:val="28"/>
          <w:szCs w:val="28"/>
        </w:rPr>
        <w:t>plásty</w:t>
      </w:r>
      <w:r w:rsidR="00A55954">
        <w:rPr>
          <w:sz w:val="28"/>
          <w:szCs w:val="28"/>
        </w:rPr>
        <w:t>, mezistěna</w:t>
      </w:r>
      <w:r w:rsidR="006D15C9">
        <w:rPr>
          <w:noProof/>
          <w:lang w:eastAsia="cs-CZ"/>
        </w:rPr>
        <w:drawing>
          <wp:inline distT="0" distB="0" distL="0" distR="0">
            <wp:extent cx="4752975" cy="3564731"/>
            <wp:effectExtent l="19050" t="0" r="9525" b="0"/>
            <wp:docPr id="1" name="obrázek 1" descr="http://www.csv-frystak.cz/images/rame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v-frystak.cz/images/ramek5.jpg"/>
                    <pic:cNvPicPr>
                      <a:picLocks noChangeAspect="1" noChangeArrowheads="1"/>
                    </pic:cNvPicPr>
                  </pic:nvPicPr>
                  <pic:blipFill>
                    <a:blip r:embed="rId5" cstate="print"/>
                    <a:srcRect/>
                    <a:stretch>
                      <a:fillRect/>
                    </a:stretch>
                  </pic:blipFill>
                  <pic:spPr bwMode="auto">
                    <a:xfrm>
                      <a:off x="0" y="0"/>
                      <a:ext cx="4752975" cy="3564731"/>
                    </a:xfrm>
                    <a:prstGeom prst="rect">
                      <a:avLst/>
                    </a:prstGeom>
                    <a:noFill/>
                    <a:ln w="9525">
                      <a:noFill/>
                      <a:miter lim="800000"/>
                      <a:headEnd/>
                      <a:tailEnd/>
                    </a:ln>
                  </pic:spPr>
                </pic:pic>
              </a:graphicData>
            </a:graphic>
          </wp:inline>
        </w:drawing>
      </w:r>
      <w:r w:rsidR="002E539F">
        <w:rPr>
          <w:noProof/>
          <w:lang w:eastAsia="cs-CZ"/>
        </w:rPr>
        <w:drawing>
          <wp:inline distT="0" distB="0" distL="0" distR="0">
            <wp:extent cx="3448258" cy="2524125"/>
            <wp:effectExtent l="19050" t="0" r="0" b="0"/>
            <wp:docPr id="4" name="obrázek 4" descr="mezistěny ze včelího vosku - vysoké kv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zistěny ze včelího vosku - vysoké kvality"/>
                    <pic:cNvPicPr>
                      <a:picLocks noChangeAspect="1" noChangeArrowheads="1"/>
                    </pic:cNvPicPr>
                  </pic:nvPicPr>
                  <pic:blipFill>
                    <a:blip r:embed="rId6" cstate="print"/>
                    <a:srcRect/>
                    <a:stretch>
                      <a:fillRect/>
                    </a:stretch>
                  </pic:blipFill>
                  <pic:spPr bwMode="auto">
                    <a:xfrm>
                      <a:off x="0" y="0"/>
                      <a:ext cx="3448258" cy="2524125"/>
                    </a:xfrm>
                    <a:prstGeom prst="rect">
                      <a:avLst/>
                    </a:prstGeom>
                    <a:noFill/>
                    <a:ln w="9525">
                      <a:noFill/>
                      <a:miter lim="800000"/>
                      <a:headEnd/>
                      <a:tailEnd/>
                    </a:ln>
                  </pic:spPr>
                </pic:pic>
              </a:graphicData>
            </a:graphic>
          </wp:inline>
        </w:drawing>
      </w:r>
      <w:r w:rsidR="00DD61CC">
        <w:rPr>
          <w:noProof/>
          <w:lang w:eastAsia="cs-CZ"/>
        </w:rPr>
        <w:drawing>
          <wp:inline distT="0" distB="0" distL="0" distR="0">
            <wp:extent cx="2598842" cy="2524125"/>
            <wp:effectExtent l="19050" t="0" r="0" b="0"/>
            <wp:docPr id="7" name="obrázek 7" descr="http://files.mojevcely.webnode.cz/200000068-ec88fecf56/Odv%C3%AD%C4%8Dkov%C3%A1n%C3%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mojevcely.webnode.cz/200000068-ec88fecf56/Odv%C3%AD%C4%8Dkov%C3%A1n%C3%AD.jpg"/>
                    <pic:cNvPicPr>
                      <a:picLocks noChangeAspect="1" noChangeArrowheads="1"/>
                    </pic:cNvPicPr>
                  </pic:nvPicPr>
                  <pic:blipFill>
                    <a:blip r:embed="rId7" cstate="print"/>
                    <a:srcRect/>
                    <a:stretch>
                      <a:fillRect/>
                    </a:stretch>
                  </pic:blipFill>
                  <pic:spPr bwMode="auto">
                    <a:xfrm>
                      <a:off x="0" y="0"/>
                      <a:ext cx="2599713" cy="2524971"/>
                    </a:xfrm>
                    <a:prstGeom prst="rect">
                      <a:avLst/>
                    </a:prstGeom>
                    <a:noFill/>
                    <a:ln w="9525">
                      <a:noFill/>
                      <a:miter lim="800000"/>
                      <a:headEnd/>
                      <a:tailEnd/>
                    </a:ln>
                  </pic:spPr>
                </pic:pic>
              </a:graphicData>
            </a:graphic>
          </wp:inline>
        </w:drawing>
      </w:r>
      <w:r>
        <w:rPr>
          <w:sz w:val="32"/>
          <w:szCs w:val="32"/>
        </w:rPr>
        <w:t xml:space="preserve">     </w:t>
      </w:r>
      <w:r>
        <w:t xml:space="preserve">              </w:t>
      </w:r>
      <w:r w:rsidR="00A55954">
        <w:t>mezistěna</w:t>
      </w:r>
      <w:r>
        <w:tab/>
      </w:r>
      <w:r>
        <w:tab/>
      </w:r>
      <w:r>
        <w:tab/>
      </w:r>
      <w:r>
        <w:tab/>
      </w:r>
      <w:r>
        <w:tab/>
      </w:r>
      <w:r>
        <w:tab/>
      </w:r>
      <w:r>
        <w:tab/>
      </w:r>
      <w:r>
        <w:tab/>
      </w:r>
      <w:r w:rsidR="00A55954">
        <w:t xml:space="preserve">Odstraňování </w:t>
      </w:r>
      <w:r>
        <w:t xml:space="preserve">víček         </w:t>
      </w:r>
    </w:p>
    <w:p w:rsidR="00E6462C" w:rsidRDefault="00E6462C" w:rsidP="000F37A2">
      <w:pPr>
        <w:pStyle w:val="Odstavecseseznamem"/>
        <w:spacing w:line="360" w:lineRule="auto"/>
        <w:rPr>
          <w:sz w:val="32"/>
          <w:szCs w:val="32"/>
        </w:rPr>
      </w:pPr>
    </w:p>
    <w:p w:rsidR="00086AE5" w:rsidRDefault="00086AE5" w:rsidP="000F37A2">
      <w:pPr>
        <w:pStyle w:val="Odstavecseseznamem"/>
        <w:numPr>
          <w:ilvl w:val="0"/>
          <w:numId w:val="1"/>
        </w:numPr>
        <w:spacing w:line="360" w:lineRule="auto"/>
        <w:rPr>
          <w:sz w:val="32"/>
          <w:szCs w:val="32"/>
        </w:rPr>
      </w:pPr>
      <w:r>
        <w:rPr>
          <w:sz w:val="32"/>
          <w:szCs w:val="32"/>
        </w:rPr>
        <w:t>Definice pojmu označujícího pomůcku:</w:t>
      </w:r>
      <w:r w:rsidR="0081075B">
        <w:rPr>
          <w:sz w:val="32"/>
          <w:szCs w:val="32"/>
        </w:rPr>
        <w:t xml:space="preserve"> </w:t>
      </w:r>
      <w:r w:rsidR="0081075B" w:rsidRPr="003B6436">
        <w:rPr>
          <w:sz w:val="28"/>
          <w:szCs w:val="28"/>
        </w:rPr>
        <w:t>Včelí plást</w:t>
      </w:r>
      <w:r w:rsidR="001B5FB7" w:rsidRPr="003B6436">
        <w:rPr>
          <w:sz w:val="28"/>
          <w:szCs w:val="28"/>
        </w:rPr>
        <w:t>ev</w:t>
      </w:r>
      <w:r w:rsidR="0081075B" w:rsidRPr="003B6436">
        <w:rPr>
          <w:sz w:val="28"/>
          <w:szCs w:val="28"/>
        </w:rPr>
        <w:t xml:space="preserve"> je </w:t>
      </w:r>
      <w:r w:rsidR="00FC0045" w:rsidRPr="003B6436">
        <w:rPr>
          <w:sz w:val="28"/>
          <w:szCs w:val="28"/>
        </w:rPr>
        <w:t xml:space="preserve">voskové dílo tvořeno </w:t>
      </w:r>
      <w:r w:rsidR="0081075B" w:rsidRPr="003B6436">
        <w:rPr>
          <w:sz w:val="28"/>
          <w:szCs w:val="28"/>
        </w:rPr>
        <w:t>šestiúhelníkovými buňkami</w:t>
      </w:r>
      <w:r w:rsidR="001B5FB7" w:rsidRPr="003B6436">
        <w:rPr>
          <w:sz w:val="28"/>
          <w:szCs w:val="28"/>
        </w:rPr>
        <w:t>- plásty</w:t>
      </w:r>
      <w:r w:rsidR="0081075B" w:rsidRPr="003B6436">
        <w:rPr>
          <w:sz w:val="28"/>
          <w:szCs w:val="28"/>
        </w:rPr>
        <w:t>. Je utvářen</w:t>
      </w:r>
      <w:r w:rsidR="00FC0045" w:rsidRPr="003B6436">
        <w:rPr>
          <w:sz w:val="28"/>
          <w:szCs w:val="28"/>
        </w:rPr>
        <w:t>o</w:t>
      </w:r>
      <w:r w:rsidR="0081075B" w:rsidRPr="003B6436">
        <w:rPr>
          <w:sz w:val="28"/>
          <w:szCs w:val="28"/>
        </w:rPr>
        <w:t xml:space="preserve"> včelami ze včelího vosku a slouží ke skladování či uchovávání medu a pylu, ale také</w:t>
      </w:r>
      <w:r w:rsidR="001B5FB7" w:rsidRPr="003B6436">
        <w:rPr>
          <w:sz w:val="28"/>
          <w:szCs w:val="28"/>
        </w:rPr>
        <w:t xml:space="preserve"> pro vývoj včelího plodu od larvy po dospělou včelu.</w:t>
      </w:r>
      <w:r w:rsidR="00FC0045" w:rsidRPr="003B6436">
        <w:rPr>
          <w:sz w:val="28"/>
          <w:szCs w:val="28"/>
        </w:rPr>
        <w:t xml:space="preserve"> Včelí plástev je v úlu vystavěna do včelařem připravených dřevěných rámků.</w:t>
      </w:r>
      <w:r w:rsidR="002E539F" w:rsidRPr="003B6436">
        <w:rPr>
          <w:sz w:val="28"/>
          <w:szCs w:val="28"/>
        </w:rPr>
        <w:t xml:space="preserve">   </w:t>
      </w:r>
      <w:r w:rsidR="002E539F" w:rsidRPr="003B6436">
        <w:rPr>
          <w:sz w:val="28"/>
          <w:szCs w:val="28"/>
        </w:rPr>
        <w:tab/>
      </w:r>
      <w:r w:rsidR="002E539F" w:rsidRPr="003B6436">
        <w:rPr>
          <w:sz w:val="28"/>
          <w:szCs w:val="28"/>
        </w:rPr>
        <w:tab/>
      </w:r>
      <w:r w:rsidR="002E539F" w:rsidRPr="003B6436">
        <w:rPr>
          <w:sz w:val="28"/>
          <w:szCs w:val="28"/>
        </w:rPr>
        <w:tab/>
      </w:r>
      <w:r w:rsidR="002E539F" w:rsidRPr="003B6436">
        <w:rPr>
          <w:sz w:val="28"/>
          <w:szCs w:val="28"/>
        </w:rPr>
        <w:tab/>
      </w:r>
      <w:r w:rsidR="002E539F" w:rsidRPr="003B6436">
        <w:rPr>
          <w:sz w:val="28"/>
          <w:szCs w:val="28"/>
        </w:rPr>
        <w:tab/>
      </w:r>
      <w:r w:rsidR="002E539F" w:rsidRPr="003B6436">
        <w:rPr>
          <w:sz w:val="28"/>
          <w:szCs w:val="28"/>
        </w:rPr>
        <w:tab/>
        <w:t xml:space="preserve">          </w:t>
      </w:r>
      <w:r w:rsidR="002E539F" w:rsidRPr="003B6436">
        <w:rPr>
          <w:sz w:val="32"/>
          <w:szCs w:val="32"/>
        </w:rPr>
        <w:t xml:space="preserve">                                                                                         </w:t>
      </w:r>
    </w:p>
    <w:p w:rsidR="00086AE5" w:rsidRDefault="00086AE5" w:rsidP="000F37A2">
      <w:pPr>
        <w:pStyle w:val="Odstavecseseznamem"/>
        <w:numPr>
          <w:ilvl w:val="0"/>
          <w:numId w:val="1"/>
        </w:numPr>
        <w:spacing w:line="360" w:lineRule="auto"/>
        <w:rPr>
          <w:sz w:val="32"/>
          <w:szCs w:val="32"/>
        </w:rPr>
      </w:pPr>
      <w:r>
        <w:rPr>
          <w:sz w:val="32"/>
          <w:szCs w:val="32"/>
        </w:rPr>
        <w:t>Definice pojmu vhodná pro děti:</w:t>
      </w:r>
      <w:r w:rsidR="00FC0045">
        <w:rPr>
          <w:sz w:val="32"/>
          <w:szCs w:val="32"/>
        </w:rPr>
        <w:t xml:space="preserve"> </w:t>
      </w:r>
      <w:r w:rsidR="00FC0045" w:rsidRPr="003B6436">
        <w:rPr>
          <w:sz w:val="28"/>
          <w:szCs w:val="28"/>
        </w:rPr>
        <w:t>Dřevěný rámeček, který se nachází uvnitř úlu, ve kterém si včely staví z včelího vosku jednotlivé domečky, ve kterých včelky vyrůstají a do kterých potom ukládají med.</w:t>
      </w:r>
    </w:p>
    <w:p w:rsidR="002E539F" w:rsidRPr="003B6436" w:rsidRDefault="00086AE5" w:rsidP="000F37A2">
      <w:pPr>
        <w:pStyle w:val="Odstavecseseznamem"/>
        <w:numPr>
          <w:ilvl w:val="0"/>
          <w:numId w:val="1"/>
        </w:numPr>
        <w:spacing w:line="360" w:lineRule="auto"/>
        <w:rPr>
          <w:sz w:val="28"/>
          <w:szCs w:val="28"/>
        </w:rPr>
      </w:pPr>
      <w:r>
        <w:rPr>
          <w:sz w:val="32"/>
          <w:szCs w:val="32"/>
        </w:rPr>
        <w:t>Zdůvodnění výběru pomůcky:</w:t>
      </w:r>
      <w:r w:rsidR="00FC0045">
        <w:rPr>
          <w:sz w:val="32"/>
          <w:szCs w:val="32"/>
        </w:rPr>
        <w:t xml:space="preserve">  </w:t>
      </w:r>
      <w:r w:rsidR="00FC0045" w:rsidRPr="003B6436">
        <w:rPr>
          <w:sz w:val="28"/>
          <w:szCs w:val="28"/>
        </w:rPr>
        <w:t>Myslím si, že včelařství a proces vzniku medu je v</w:t>
      </w:r>
      <w:r w:rsidR="006D15C9" w:rsidRPr="003B6436">
        <w:rPr>
          <w:sz w:val="28"/>
          <w:szCs w:val="28"/>
        </w:rPr>
        <w:t>el</w:t>
      </w:r>
      <w:r w:rsidR="002E539F" w:rsidRPr="003B6436">
        <w:rPr>
          <w:sz w:val="28"/>
          <w:szCs w:val="28"/>
        </w:rPr>
        <w:t>ice zajímavý. Já sama jsem se, díky dědečkovi</w:t>
      </w:r>
      <w:r w:rsidR="006D15C9" w:rsidRPr="003B6436">
        <w:rPr>
          <w:sz w:val="28"/>
          <w:szCs w:val="28"/>
        </w:rPr>
        <w:t xml:space="preserve">, který je včelař, seznámila </w:t>
      </w:r>
      <w:r w:rsidR="002E539F" w:rsidRPr="003B6436">
        <w:rPr>
          <w:sz w:val="28"/>
          <w:szCs w:val="28"/>
        </w:rPr>
        <w:t xml:space="preserve">obecně se včelkami už v předškolním věku a dodnes si pamatuji, jak pro mě bylo vzrušující, když jsem s ním mohla vytáčet med či chystat cukr s vodou pro přikrmování. Nejlepší na tom všem ale byly „žvýkačky“ z vosku plné medu- víčka z plástů, které se musí odstranit, aby se mohl vytočit med. </w:t>
      </w:r>
    </w:p>
    <w:p w:rsidR="00086AE5" w:rsidRPr="003B6436" w:rsidRDefault="002E539F" w:rsidP="000F37A2">
      <w:pPr>
        <w:pStyle w:val="Odstavecseseznamem"/>
        <w:spacing w:line="360" w:lineRule="auto"/>
        <w:rPr>
          <w:sz w:val="28"/>
          <w:szCs w:val="28"/>
        </w:rPr>
      </w:pPr>
      <w:r w:rsidRPr="003B6436">
        <w:rPr>
          <w:sz w:val="28"/>
          <w:szCs w:val="28"/>
        </w:rPr>
        <w:t>Proto jsem si zvolila včelí plástve, jelikož jejich prostřednictvím bych mohla dětem „svět medu“</w:t>
      </w:r>
      <w:r w:rsidR="003B6436" w:rsidRPr="003B6436">
        <w:rPr>
          <w:sz w:val="28"/>
          <w:szCs w:val="28"/>
        </w:rPr>
        <w:t xml:space="preserve"> přiblížit a děti by se tak dozvěděly, že dobrý med se nevyrábí někde v továrně a nemusíme si pro něj chodit za velké peníze do supermarketu. Také bych tím chtěla docílit toho, že až dítě uvidí venku na jeteli</w:t>
      </w:r>
      <w:r w:rsidR="00A55954">
        <w:rPr>
          <w:sz w:val="28"/>
          <w:szCs w:val="28"/>
        </w:rPr>
        <w:t xml:space="preserve"> včelu, nepůjde jí zadupnout a</w:t>
      </w:r>
      <w:r w:rsidR="003B6436" w:rsidRPr="003B6436">
        <w:rPr>
          <w:sz w:val="28"/>
          <w:szCs w:val="28"/>
        </w:rPr>
        <w:t xml:space="preserve"> nepoletí </w:t>
      </w:r>
      <w:r w:rsidR="00A55954">
        <w:rPr>
          <w:sz w:val="28"/>
          <w:szCs w:val="28"/>
        </w:rPr>
        <w:t xml:space="preserve">s jekotem </w:t>
      </w:r>
      <w:r w:rsidR="003B6436" w:rsidRPr="003B6436">
        <w:rPr>
          <w:sz w:val="28"/>
          <w:szCs w:val="28"/>
        </w:rPr>
        <w:t xml:space="preserve">pryč, ale možná se zamyslí, že </w:t>
      </w:r>
      <w:r w:rsidR="00A55954">
        <w:rPr>
          <w:sz w:val="28"/>
          <w:szCs w:val="28"/>
        </w:rPr>
        <w:t xml:space="preserve">je to ta pilná včelka, co </w:t>
      </w:r>
      <w:r w:rsidR="003B6436" w:rsidRPr="003B6436">
        <w:rPr>
          <w:sz w:val="28"/>
          <w:szCs w:val="28"/>
        </w:rPr>
        <w:t>asi právě sbírá sladký nektar, z kterého bude med.</w:t>
      </w:r>
    </w:p>
    <w:p w:rsidR="004A2892" w:rsidRDefault="00086AE5" w:rsidP="000F37A2">
      <w:pPr>
        <w:pStyle w:val="Odstavecseseznamem"/>
        <w:numPr>
          <w:ilvl w:val="0"/>
          <w:numId w:val="1"/>
        </w:numPr>
        <w:spacing w:line="360" w:lineRule="auto"/>
        <w:rPr>
          <w:sz w:val="32"/>
          <w:szCs w:val="32"/>
        </w:rPr>
      </w:pPr>
      <w:r>
        <w:rPr>
          <w:sz w:val="32"/>
          <w:szCs w:val="32"/>
        </w:rPr>
        <w:t>Popis jednotlivých činností</w:t>
      </w:r>
      <w:r w:rsidRPr="00086AE5">
        <w:rPr>
          <w:sz w:val="32"/>
          <w:szCs w:val="32"/>
        </w:rPr>
        <w:t xml:space="preserve"> </w:t>
      </w:r>
      <w:r>
        <w:rPr>
          <w:sz w:val="32"/>
          <w:szCs w:val="32"/>
        </w:rPr>
        <w:t>využívajících nebo motivovaných pomůckou:</w:t>
      </w:r>
      <w:r w:rsidRPr="00086AE5">
        <w:rPr>
          <w:sz w:val="32"/>
          <w:szCs w:val="32"/>
        </w:rPr>
        <w:t xml:space="preserve">  </w:t>
      </w:r>
    </w:p>
    <w:p w:rsidR="003B6436" w:rsidRDefault="002E539F" w:rsidP="000F37A2">
      <w:pPr>
        <w:pStyle w:val="Odstavecseseznamem"/>
        <w:numPr>
          <w:ilvl w:val="0"/>
          <w:numId w:val="2"/>
        </w:numPr>
        <w:spacing w:line="360" w:lineRule="auto"/>
        <w:rPr>
          <w:sz w:val="28"/>
          <w:szCs w:val="28"/>
        </w:rPr>
      </w:pPr>
      <w:r w:rsidRPr="003B6436">
        <w:rPr>
          <w:sz w:val="28"/>
          <w:szCs w:val="28"/>
        </w:rPr>
        <w:t xml:space="preserve">Pozorování: do třídy bych donesla </w:t>
      </w:r>
      <w:r w:rsidR="003B6436" w:rsidRPr="003B6436">
        <w:rPr>
          <w:sz w:val="28"/>
          <w:szCs w:val="28"/>
        </w:rPr>
        <w:t xml:space="preserve">rámek s prázdnými včelími plásty, </w:t>
      </w:r>
      <w:r w:rsidR="003B6436">
        <w:rPr>
          <w:sz w:val="28"/>
          <w:szCs w:val="28"/>
        </w:rPr>
        <w:t>rámek se zavíčkovanými plásty</w:t>
      </w:r>
      <w:r w:rsidR="003B6436" w:rsidRPr="003B6436">
        <w:rPr>
          <w:sz w:val="28"/>
          <w:szCs w:val="28"/>
        </w:rPr>
        <w:t xml:space="preserve"> plnými medu a tzv. mezistěnu- plát včelího vosku s uměle vytvořenou strukturou včelí plástve. Tyto věci bych nechala před dětmi na stole</w:t>
      </w:r>
      <w:r w:rsidR="003B6436">
        <w:rPr>
          <w:sz w:val="28"/>
          <w:szCs w:val="28"/>
        </w:rPr>
        <w:t xml:space="preserve">, aby si je mohly osahat, přivonět, různými způsoby prozkoumat. Nemusíme mít </w:t>
      </w:r>
      <w:r w:rsidR="003B6436">
        <w:rPr>
          <w:sz w:val="28"/>
          <w:szCs w:val="28"/>
        </w:rPr>
        <w:lastRenderedPageBreak/>
        <w:t xml:space="preserve">strach, že by si děti nějak ublížily nebo tyto věci zničily. </w:t>
      </w:r>
      <w:r w:rsidR="003B6436" w:rsidRPr="003B6436">
        <w:rPr>
          <w:sz w:val="28"/>
          <w:szCs w:val="28"/>
        </w:rPr>
        <w:t xml:space="preserve">Kromě </w:t>
      </w:r>
      <w:r w:rsidR="003B6436">
        <w:rPr>
          <w:sz w:val="28"/>
          <w:szCs w:val="28"/>
        </w:rPr>
        <w:t>plástve</w:t>
      </w:r>
      <w:r w:rsidR="003B6436" w:rsidRPr="003B6436">
        <w:rPr>
          <w:sz w:val="28"/>
          <w:szCs w:val="28"/>
        </w:rPr>
        <w:t xml:space="preserve"> s medem,</w:t>
      </w:r>
      <w:r w:rsidR="003B6436">
        <w:rPr>
          <w:sz w:val="28"/>
          <w:szCs w:val="28"/>
        </w:rPr>
        <w:t xml:space="preserve"> na tu</w:t>
      </w:r>
      <w:r w:rsidR="003B6436" w:rsidRPr="003B6436">
        <w:rPr>
          <w:sz w:val="28"/>
          <w:szCs w:val="28"/>
        </w:rPr>
        <w:t xml:space="preserve"> by se mohly jen dívat, popř. sáh</w:t>
      </w:r>
      <w:r w:rsidR="003B6436">
        <w:rPr>
          <w:sz w:val="28"/>
          <w:szCs w:val="28"/>
        </w:rPr>
        <w:t>nout, přivonět, ale tu by nesměli odnášet či s ní nějak manipulovat. Dětem bych nic neříkala, jen dohlížela na jejich pozorování, následně bych jim položila otázky:</w:t>
      </w:r>
    </w:p>
    <w:p w:rsidR="003B6436" w:rsidRDefault="006719A9" w:rsidP="000F37A2">
      <w:pPr>
        <w:pStyle w:val="Odstavecseseznamem"/>
        <w:numPr>
          <w:ilvl w:val="0"/>
          <w:numId w:val="3"/>
        </w:numPr>
        <w:spacing w:line="360" w:lineRule="auto"/>
        <w:rPr>
          <w:sz w:val="28"/>
          <w:szCs w:val="28"/>
        </w:rPr>
      </w:pPr>
      <w:r>
        <w:rPr>
          <w:sz w:val="28"/>
          <w:szCs w:val="28"/>
        </w:rPr>
        <w:t>Jakou to má barvu</w:t>
      </w:r>
    </w:p>
    <w:p w:rsidR="003B6436" w:rsidRDefault="006719A9" w:rsidP="000F37A2">
      <w:pPr>
        <w:pStyle w:val="Odstavecseseznamem"/>
        <w:numPr>
          <w:ilvl w:val="0"/>
          <w:numId w:val="3"/>
        </w:numPr>
        <w:spacing w:line="360" w:lineRule="auto"/>
        <w:rPr>
          <w:sz w:val="28"/>
          <w:szCs w:val="28"/>
        </w:rPr>
      </w:pPr>
      <w:r>
        <w:rPr>
          <w:sz w:val="28"/>
          <w:szCs w:val="28"/>
        </w:rPr>
        <w:t>J</w:t>
      </w:r>
      <w:r w:rsidR="00251EE5">
        <w:rPr>
          <w:sz w:val="28"/>
          <w:szCs w:val="28"/>
        </w:rPr>
        <w:t>ak to voní</w:t>
      </w:r>
      <w:r w:rsidR="00330F8D">
        <w:rPr>
          <w:sz w:val="28"/>
          <w:szCs w:val="28"/>
        </w:rPr>
        <w:t>, jako co to voní</w:t>
      </w:r>
    </w:p>
    <w:p w:rsidR="006719A9" w:rsidRDefault="006719A9" w:rsidP="000F37A2">
      <w:pPr>
        <w:pStyle w:val="Odstavecseseznamem"/>
        <w:numPr>
          <w:ilvl w:val="0"/>
          <w:numId w:val="3"/>
        </w:numPr>
        <w:spacing w:line="360" w:lineRule="auto"/>
        <w:rPr>
          <w:sz w:val="28"/>
          <w:szCs w:val="28"/>
        </w:rPr>
      </w:pPr>
      <w:r>
        <w:rPr>
          <w:sz w:val="28"/>
          <w:szCs w:val="28"/>
        </w:rPr>
        <w:t>Jaký to má tvar</w:t>
      </w:r>
    </w:p>
    <w:p w:rsidR="006719A9" w:rsidRDefault="006719A9" w:rsidP="000F37A2">
      <w:pPr>
        <w:pStyle w:val="Odstavecseseznamem"/>
        <w:numPr>
          <w:ilvl w:val="0"/>
          <w:numId w:val="3"/>
        </w:numPr>
        <w:spacing w:line="360" w:lineRule="auto"/>
        <w:rPr>
          <w:sz w:val="28"/>
          <w:szCs w:val="28"/>
        </w:rPr>
      </w:pPr>
      <w:r>
        <w:rPr>
          <w:sz w:val="28"/>
          <w:szCs w:val="28"/>
        </w:rPr>
        <w:t xml:space="preserve">Z čeho je to vyrobené </w:t>
      </w:r>
    </w:p>
    <w:p w:rsidR="00251EE5" w:rsidRDefault="006719A9" w:rsidP="000F37A2">
      <w:pPr>
        <w:pStyle w:val="Odstavecseseznamem"/>
        <w:numPr>
          <w:ilvl w:val="0"/>
          <w:numId w:val="3"/>
        </w:numPr>
        <w:spacing w:line="360" w:lineRule="auto"/>
        <w:rPr>
          <w:sz w:val="28"/>
          <w:szCs w:val="28"/>
        </w:rPr>
      </w:pPr>
      <w:r>
        <w:rPr>
          <w:sz w:val="28"/>
          <w:szCs w:val="28"/>
        </w:rPr>
        <w:t>K</w:t>
      </w:r>
      <w:r w:rsidR="00251EE5">
        <w:rPr>
          <w:sz w:val="28"/>
          <w:szCs w:val="28"/>
        </w:rPr>
        <w:t>do to vyrobil</w:t>
      </w:r>
    </w:p>
    <w:p w:rsidR="006719A9" w:rsidRPr="006719A9" w:rsidRDefault="006719A9" w:rsidP="006719A9">
      <w:pPr>
        <w:pStyle w:val="Odstavecseseznamem"/>
        <w:numPr>
          <w:ilvl w:val="0"/>
          <w:numId w:val="3"/>
        </w:numPr>
        <w:spacing w:line="360" w:lineRule="auto"/>
        <w:rPr>
          <w:sz w:val="28"/>
          <w:szCs w:val="28"/>
        </w:rPr>
      </w:pPr>
      <w:r>
        <w:rPr>
          <w:sz w:val="28"/>
          <w:szCs w:val="28"/>
        </w:rPr>
        <w:t>Viděl už někdo někdy tyto věci</w:t>
      </w:r>
    </w:p>
    <w:p w:rsidR="006719A9" w:rsidRDefault="006719A9" w:rsidP="006719A9">
      <w:pPr>
        <w:pStyle w:val="Odstavecseseznamem"/>
        <w:numPr>
          <w:ilvl w:val="0"/>
          <w:numId w:val="3"/>
        </w:numPr>
        <w:spacing w:line="360" w:lineRule="auto"/>
        <w:rPr>
          <w:sz w:val="28"/>
          <w:szCs w:val="28"/>
        </w:rPr>
      </w:pPr>
      <w:r>
        <w:rPr>
          <w:sz w:val="28"/>
          <w:szCs w:val="28"/>
        </w:rPr>
        <w:t>Ví někdo, co by to mohlo být, jak se to jmenuje</w:t>
      </w:r>
    </w:p>
    <w:p w:rsidR="006719A9" w:rsidRDefault="006719A9" w:rsidP="000F37A2">
      <w:pPr>
        <w:pStyle w:val="Odstavecseseznamem"/>
        <w:numPr>
          <w:ilvl w:val="0"/>
          <w:numId w:val="3"/>
        </w:numPr>
        <w:spacing w:line="360" w:lineRule="auto"/>
        <w:rPr>
          <w:sz w:val="28"/>
          <w:szCs w:val="28"/>
        </w:rPr>
      </w:pPr>
      <w:r>
        <w:rPr>
          <w:sz w:val="28"/>
          <w:szCs w:val="28"/>
        </w:rPr>
        <w:t>K čemu je to určené</w:t>
      </w:r>
    </w:p>
    <w:p w:rsidR="00E36D1B" w:rsidRPr="00E36D1B" w:rsidRDefault="00251EE5" w:rsidP="000F37A2">
      <w:pPr>
        <w:pStyle w:val="Odstavecseseznamem"/>
        <w:numPr>
          <w:ilvl w:val="0"/>
          <w:numId w:val="2"/>
        </w:numPr>
        <w:spacing w:line="360" w:lineRule="auto"/>
        <w:rPr>
          <w:color w:val="FF0000"/>
          <w:sz w:val="28"/>
          <w:szCs w:val="28"/>
        </w:rPr>
      </w:pPr>
      <w:r>
        <w:rPr>
          <w:sz w:val="28"/>
          <w:szCs w:val="28"/>
        </w:rPr>
        <w:t>Vysvětlení</w:t>
      </w:r>
      <w:r w:rsidR="006374C4">
        <w:rPr>
          <w:sz w:val="28"/>
          <w:szCs w:val="28"/>
        </w:rPr>
        <w:t xml:space="preserve">, </w:t>
      </w:r>
      <w:r>
        <w:rPr>
          <w:sz w:val="28"/>
          <w:szCs w:val="28"/>
        </w:rPr>
        <w:t>ochutnání medu: Pokud by děti nepřišly na to, o co se jedná, nebo čeho se to alespoň týká, řekla bych jim to, společně bychom si řekli, zda děti neznají nějakého včelaře, co je potřeba pro chov včel, jak to s těmi včelami a tím me</w:t>
      </w:r>
      <w:r w:rsidR="00330F8D">
        <w:rPr>
          <w:sz w:val="28"/>
          <w:szCs w:val="28"/>
        </w:rPr>
        <w:t>dem je. Řekli bychom si, jak</w:t>
      </w:r>
      <w:r>
        <w:rPr>
          <w:sz w:val="28"/>
          <w:szCs w:val="28"/>
        </w:rPr>
        <w:t xml:space="preserve"> med získáváme a potom bychom se mohli společně přesvědčit o tom, že ten med v té plástvi opravdu je. Já bych s pomocí staršího dítěte odvíčkovala vidličkou zalepené plásty, děti mohou vidět, že pod nimi je opravdu med. Ve školce sice nemůžeme med vytočit pomocí medometu, jak to dělají včelaři, ale když plástev nakloníme, med začne vytékat a každé dítě si tak může prstem nabrat a ochutnat. </w:t>
      </w:r>
      <w:r w:rsidR="006546D3">
        <w:rPr>
          <w:sz w:val="28"/>
          <w:szCs w:val="28"/>
        </w:rPr>
        <w:t xml:space="preserve">Měli bychom znát děti, s kterými budeme med ochutnávat, jedná se o alergen a o případné alergii dítěte na med bychom měli vědět od rodičů. </w:t>
      </w:r>
      <w:r>
        <w:rPr>
          <w:sz w:val="28"/>
          <w:szCs w:val="28"/>
        </w:rPr>
        <w:t>Dávat dětem na „vycucání“ sebraná vosková víčka se zbytky medu</w:t>
      </w:r>
      <w:r w:rsidR="006374C4">
        <w:rPr>
          <w:sz w:val="28"/>
          <w:szCs w:val="28"/>
        </w:rPr>
        <w:t>,</w:t>
      </w:r>
      <w:r>
        <w:rPr>
          <w:sz w:val="28"/>
          <w:szCs w:val="28"/>
        </w:rPr>
        <w:t xml:space="preserve"> bych si troufla u </w:t>
      </w:r>
      <w:r w:rsidR="006374C4">
        <w:rPr>
          <w:sz w:val="28"/>
          <w:szCs w:val="28"/>
        </w:rPr>
        <w:t xml:space="preserve">větších dětí a </w:t>
      </w:r>
      <w:r>
        <w:rPr>
          <w:sz w:val="28"/>
          <w:szCs w:val="28"/>
        </w:rPr>
        <w:t>předškoláků, kteří pochopí, že zbylý vosk musí posléze vyplivnout. Po spolknutí vosku se sice dítěti nic nestane, ale</w:t>
      </w:r>
      <w:r w:rsidR="006374C4">
        <w:rPr>
          <w:sz w:val="28"/>
          <w:szCs w:val="28"/>
        </w:rPr>
        <w:t xml:space="preserve"> vosk není pro člověka </w:t>
      </w:r>
      <w:r w:rsidR="00330F8D">
        <w:rPr>
          <w:sz w:val="28"/>
          <w:szCs w:val="28"/>
        </w:rPr>
        <w:t xml:space="preserve">běžně </w:t>
      </w:r>
      <w:r w:rsidR="006374C4">
        <w:rPr>
          <w:sz w:val="28"/>
          <w:szCs w:val="28"/>
        </w:rPr>
        <w:t>stravitelný.</w:t>
      </w:r>
    </w:p>
    <w:p w:rsidR="006374C4" w:rsidRDefault="006374C4" w:rsidP="000F37A2">
      <w:pPr>
        <w:pStyle w:val="Odstavecseseznamem"/>
        <w:numPr>
          <w:ilvl w:val="0"/>
          <w:numId w:val="2"/>
        </w:numPr>
        <w:spacing w:line="360" w:lineRule="auto"/>
        <w:rPr>
          <w:sz w:val="28"/>
          <w:szCs w:val="28"/>
        </w:rPr>
      </w:pPr>
      <w:r>
        <w:rPr>
          <w:sz w:val="28"/>
          <w:szCs w:val="28"/>
        </w:rPr>
        <w:lastRenderedPageBreak/>
        <w:t>Obkreslování: Použila bych mezistěnu, na které bych dětem ukázala, jak si včelky staví jednotlivé plástve a že si je včelky celé staví samy, ale aby se tolik nenadřely, dá jim včelař do toho rámečku tuto mezistěnu ze včelího vosku, na které už jsou „základy domečků“ a tak se včelkám lépe a rychleji staví. Na mezistěnu si děti položí papír a nejlépe žlutou a hnědou barvou překreslí pastelkami papír, na kterém se objeví vzorek plástve. Na tento papír si potom mohou děti domalovat, popřípadě z přírodnin či papíru vyrobit a nalepit</w:t>
      </w:r>
      <w:r w:rsidR="00330F8D">
        <w:rPr>
          <w:sz w:val="28"/>
          <w:szCs w:val="28"/>
        </w:rPr>
        <w:t>,</w:t>
      </w:r>
      <w:r>
        <w:rPr>
          <w:sz w:val="28"/>
          <w:szCs w:val="28"/>
        </w:rPr>
        <w:t xml:space="preserve"> včelku. </w:t>
      </w:r>
    </w:p>
    <w:p w:rsidR="006546D3" w:rsidRPr="006546D3" w:rsidRDefault="006374C4" w:rsidP="006546D3">
      <w:pPr>
        <w:pStyle w:val="Odstavecseseznamem"/>
        <w:keepNext/>
        <w:numPr>
          <w:ilvl w:val="0"/>
          <w:numId w:val="2"/>
        </w:numPr>
        <w:spacing w:line="360" w:lineRule="auto"/>
      </w:pPr>
      <w:r>
        <w:rPr>
          <w:sz w:val="28"/>
          <w:szCs w:val="28"/>
        </w:rPr>
        <w:t>Výroba svíček: Mezistěnu ale také velmi často využívají i nevčelaři a to například na výrobu svíček. Myslím si, že tuto techniku děti zvládnou a umotají tak svíčku třeba maminkám. Každé dítě dostane pásek mezistěny, na jeho okraj položíme ustřižený knot, mezistěnu nahřejeme trošku fénem a svineme kolem knotu. Menším dětem je potřeba pomoci s prvním zavinutím, kde se musí držet knot. Svíčka se zavine a konec se opět zahřeje fénem a přilepí.</w:t>
      </w:r>
    </w:p>
    <w:p w:rsidR="006546D3" w:rsidRDefault="006546D3" w:rsidP="006546D3">
      <w:pPr>
        <w:keepNext/>
        <w:spacing w:line="360" w:lineRule="auto"/>
        <w:ind w:left="720"/>
        <w:rPr>
          <w:noProof/>
          <w:lang w:eastAsia="cs-CZ"/>
        </w:rPr>
      </w:pPr>
      <w:r w:rsidRPr="006546D3">
        <w:t xml:space="preserve"> </w:t>
      </w:r>
    </w:p>
    <w:p w:rsidR="006546D3" w:rsidRPr="006719A9" w:rsidRDefault="006546D3" w:rsidP="006719A9">
      <w:pPr>
        <w:pStyle w:val="Odstavecseseznamem"/>
        <w:keepNext/>
        <w:numPr>
          <w:ilvl w:val="0"/>
          <w:numId w:val="5"/>
        </w:numPr>
        <w:spacing w:line="360" w:lineRule="auto"/>
      </w:pPr>
      <w:r>
        <w:rPr>
          <w:noProof/>
          <w:lang w:eastAsia="cs-CZ"/>
        </w:rPr>
        <w:drawing>
          <wp:inline distT="0" distB="0" distL="0" distR="0">
            <wp:extent cx="1524000" cy="1143000"/>
            <wp:effectExtent l="19050" t="0" r="0" b="0"/>
            <wp:docPr id="2" name="obrázek 1" descr="http://www.ceskykutil.cz/image/800/AUTO/31111-svicky-ze-vceliho-vos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skykutil.cz/image/800/AUTO/31111-svicky-ze-vceliho-vosku.jpg"/>
                    <pic:cNvPicPr>
                      <a:picLocks noChangeAspect="1" noChangeArrowheads="1"/>
                    </pic:cNvPicPr>
                  </pic:nvPicPr>
                  <pic:blipFill>
                    <a:blip r:embed="rId8" cstate="print"/>
                    <a:srcRect/>
                    <a:stretch>
                      <a:fillRect/>
                    </a:stretch>
                  </pic:blipFill>
                  <pic:spPr bwMode="auto">
                    <a:xfrm>
                      <a:off x="0" y="0"/>
                      <a:ext cx="1525776" cy="1144332"/>
                    </a:xfrm>
                    <a:prstGeom prst="rect">
                      <a:avLst/>
                    </a:prstGeom>
                    <a:noFill/>
                    <a:ln w="9525">
                      <a:noFill/>
                      <a:miter lim="800000"/>
                      <a:headEnd/>
                      <a:tailEnd/>
                    </a:ln>
                  </pic:spPr>
                </pic:pic>
              </a:graphicData>
            </a:graphic>
          </wp:inline>
        </w:drawing>
      </w:r>
      <w:r w:rsidR="006719A9">
        <w:t xml:space="preserve"> 2)   </w:t>
      </w:r>
      <w:r>
        <w:rPr>
          <w:noProof/>
          <w:lang w:eastAsia="cs-CZ"/>
        </w:rPr>
        <w:drawing>
          <wp:inline distT="0" distB="0" distL="0" distR="0">
            <wp:extent cx="1533525" cy="1150144"/>
            <wp:effectExtent l="19050" t="0" r="9525" b="0"/>
            <wp:docPr id="5" name="obrázek 4" descr="http://www.ceskykutil.cz/image/800/AUTO/31113-svicky-ze-vceliho-vos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skykutil.cz/image/800/AUTO/31113-svicky-ze-vceliho-vosku.jpg"/>
                    <pic:cNvPicPr>
                      <a:picLocks noChangeAspect="1" noChangeArrowheads="1"/>
                    </pic:cNvPicPr>
                  </pic:nvPicPr>
                  <pic:blipFill>
                    <a:blip r:embed="rId9" cstate="print"/>
                    <a:srcRect/>
                    <a:stretch>
                      <a:fillRect/>
                    </a:stretch>
                  </pic:blipFill>
                  <pic:spPr bwMode="auto">
                    <a:xfrm>
                      <a:off x="0" y="0"/>
                      <a:ext cx="1530350" cy="1147763"/>
                    </a:xfrm>
                    <a:prstGeom prst="rect">
                      <a:avLst/>
                    </a:prstGeom>
                    <a:noFill/>
                    <a:ln w="9525">
                      <a:noFill/>
                      <a:miter lim="800000"/>
                      <a:headEnd/>
                      <a:tailEnd/>
                    </a:ln>
                  </pic:spPr>
                </pic:pic>
              </a:graphicData>
            </a:graphic>
          </wp:inline>
        </w:drawing>
      </w:r>
      <w:r w:rsidR="006719A9">
        <w:t xml:space="preserve">  3)  </w:t>
      </w:r>
      <w:r w:rsidR="006719A9">
        <w:rPr>
          <w:noProof/>
          <w:lang w:eastAsia="cs-CZ"/>
        </w:rPr>
        <w:drawing>
          <wp:inline distT="0" distB="0" distL="0" distR="0">
            <wp:extent cx="1536700" cy="1152524"/>
            <wp:effectExtent l="19050" t="0" r="6350" b="0"/>
            <wp:docPr id="6" name="obrázek 7" descr="http://www.ceskykutil.cz/image/800/AUTO/31110-svicky-ze-vceliho-vos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skykutil.cz/image/800/AUTO/31110-svicky-ze-vceliho-vosku.jpg"/>
                    <pic:cNvPicPr>
                      <a:picLocks noChangeAspect="1" noChangeArrowheads="1"/>
                    </pic:cNvPicPr>
                  </pic:nvPicPr>
                  <pic:blipFill>
                    <a:blip r:embed="rId10" cstate="print"/>
                    <a:srcRect/>
                    <a:stretch>
                      <a:fillRect/>
                    </a:stretch>
                  </pic:blipFill>
                  <pic:spPr bwMode="auto">
                    <a:xfrm>
                      <a:off x="0" y="0"/>
                      <a:ext cx="1547934" cy="1160949"/>
                    </a:xfrm>
                    <a:prstGeom prst="rect">
                      <a:avLst/>
                    </a:prstGeom>
                    <a:noFill/>
                    <a:ln w="9525">
                      <a:noFill/>
                      <a:miter lim="800000"/>
                      <a:headEnd/>
                      <a:tailEnd/>
                    </a:ln>
                  </pic:spPr>
                </pic:pic>
              </a:graphicData>
            </a:graphic>
          </wp:inline>
        </w:drawing>
      </w:r>
    </w:p>
    <w:p w:rsidR="006546D3" w:rsidRDefault="006546D3" w:rsidP="006546D3">
      <w:pPr>
        <w:pStyle w:val="Odstavecseseznamem"/>
        <w:spacing w:line="360" w:lineRule="auto"/>
        <w:ind w:left="1080"/>
        <w:rPr>
          <w:sz w:val="28"/>
          <w:szCs w:val="28"/>
        </w:rPr>
      </w:pPr>
    </w:p>
    <w:p w:rsidR="00833C0D" w:rsidRDefault="006719A9" w:rsidP="000F37A2">
      <w:pPr>
        <w:pStyle w:val="Odstavecseseznamem"/>
        <w:numPr>
          <w:ilvl w:val="0"/>
          <w:numId w:val="2"/>
        </w:numPr>
        <w:spacing w:line="360" w:lineRule="auto"/>
        <w:rPr>
          <w:sz w:val="28"/>
          <w:szCs w:val="28"/>
        </w:rPr>
      </w:pPr>
      <w:r>
        <w:rPr>
          <w:sz w:val="28"/>
          <w:szCs w:val="28"/>
        </w:rPr>
        <w:t>V</w:t>
      </w:r>
      <w:r w:rsidR="00833C0D">
        <w:rPr>
          <w:sz w:val="28"/>
          <w:szCs w:val="28"/>
        </w:rPr>
        <w:t>ýroba vánočních ozdob: Z mezistěny lze s dětmi vykraj</w:t>
      </w:r>
      <w:r w:rsidR="00743333">
        <w:rPr>
          <w:sz w:val="28"/>
          <w:szCs w:val="28"/>
        </w:rPr>
        <w:t>ovat formičkami na cukroví různé</w:t>
      </w:r>
      <w:r w:rsidR="00833C0D">
        <w:rPr>
          <w:sz w:val="28"/>
          <w:szCs w:val="28"/>
        </w:rPr>
        <w:t xml:space="preserve"> tvary, </w:t>
      </w:r>
      <w:r w:rsidR="00743333">
        <w:rPr>
          <w:sz w:val="28"/>
          <w:szCs w:val="28"/>
        </w:rPr>
        <w:t>uděláme do nich také dírku na zavěšení a děti</w:t>
      </w:r>
      <w:r w:rsidR="00833C0D">
        <w:rPr>
          <w:sz w:val="28"/>
          <w:szCs w:val="28"/>
        </w:rPr>
        <w:t xml:space="preserve"> samy </w:t>
      </w:r>
      <w:r w:rsidR="00743333">
        <w:rPr>
          <w:sz w:val="28"/>
          <w:szCs w:val="28"/>
        </w:rPr>
        <w:t xml:space="preserve">si pak </w:t>
      </w:r>
      <w:r w:rsidR="00833C0D">
        <w:rPr>
          <w:sz w:val="28"/>
          <w:szCs w:val="28"/>
        </w:rPr>
        <w:t xml:space="preserve">mohou ozdobit stromek, adventní věnec či dotvořit </w:t>
      </w:r>
      <w:r w:rsidR="00330F8D">
        <w:rPr>
          <w:sz w:val="28"/>
          <w:szCs w:val="28"/>
        </w:rPr>
        <w:t xml:space="preserve">po medu voňavou </w:t>
      </w:r>
      <w:r w:rsidR="00743333">
        <w:rPr>
          <w:sz w:val="28"/>
          <w:szCs w:val="28"/>
        </w:rPr>
        <w:t xml:space="preserve">vánoční výzdobu bytu/školky. </w:t>
      </w:r>
    </w:p>
    <w:p w:rsidR="006374C4" w:rsidRDefault="00833C0D" w:rsidP="000F37A2">
      <w:pPr>
        <w:pStyle w:val="Odstavecseseznamem"/>
        <w:numPr>
          <w:ilvl w:val="0"/>
          <w:numId w:val="2"/>
        </w:numPr>
        <w:spacing w:line="360" w:lineRule="auto"/>
        <w:rPr>
          <w:sz w:val="28"/>
          <w:szCs w:val="28"/>
        </w:rPr>
      </w:pPr>
      <w:r>
        <w:rPr>
          <w:sz w:val="28"/>
          <w:szCs w:val="28"/>
        </w:rPr>
        <w:t>Motivace a četba knížky Malá včelí královna: během týdne</w:t>
      </w:r>
      <w:r w:rsidR="00743333">
        <w:rPr>
          <w:sz w:val="28"/>
          <w:szCs w:val="28"/>
        </w:rPr>
        <w:t xml:space="preserve">, kdy se budeme bavit o včelkách, můžeme zařadit četbu pohádkového příběhu Malé včelí královny (Olga Šindelářová, 2008). Kniha je plná obrázků a je v ní hezky popsáno celé včelí společenství a zákonitosti a procesy v úlu jsou tam popsány dle skutečnosti. Když </w:t>
      </w:r>
      <w:r w:rsidR="00743333">
        <w:rPr>
          <w:sz w:val="28"/>
          <w:szCs w:val="28"/>
        </w:rPr>
        <w:lastRenderedPageBreak/>
        <w:t xml:space="preserve">necháme během týdne rámek s plásty vystavený někde ve třídě, děti mají neustále možnost ověřovat si nově získané znalosti pozorováním. </w:t>
      </w:r>
    </w:p>
    <w:p w:rsidR="00743333" w:rsidRDefault="00743333" w:rsidP="000F37A2">
      <w:pPr>
        <w:pStyle w:val="Odstavecseseznamem"/>
        <w:spacing w:line="360" w:lineRule="auto"/>
        <w:ind w:left="1080"/>
        <w:rPr>
          <w:sz w:val="28"/>
          <w:szCs w:val="28"/>
        </w:rPr>
      </w:pPr>
      <w:r>
        <w:rPr>
          <w:sz w:val="28"/>
          <w:szCs w:val="28"/>
        </w:rPr>
        <w:t>Samozřejmě můžeme využít také známou Včelku máju a podobné příběhy.</w:t>
      </w:r>
    </w:p>
    <w:p w:rsidR="006719A9" w:rsidRPr="00251EE5" w:rsidRDefault="006719A9" w:rsidP="000F37A2">
      <w:pPr>
        <w:pStyle w:val="Odstavecseseznamem"/>
        <w:spacing w:line="360" w:lineRule="auto"/>
        <w:ind w:left="1080"/>
        <w:rPr>
          <w:sz w:val="28"/>
          <w:szCs w:val="28"/>
        </w:rPr>
      </w:pPr>
    </w:p>
    <w:p w:rsidR="00FC0045" w:rsidRPr="002E539F" w:rsidRDefault="004A2892" w:rsidP="000F37A2">
      <w:pPr>
        <w:pStyle w:val="Odstavecseseznamem"/>
        <w:numPr>
          <w:ilvl w:val="0"/>
          <w:numId w:val="1"/>
        </w:numPr>
        <w:spacing w:line="360" w:lineRule="auto"/>
        <w:rPr>
          <w:sz w:val="32"/>
          <w:szCs w:val="32"/>
        </w:rPr>
      </w:pPr>
      <w:r w:rsidRPr="002E539F">
        <w:rPr>
          <w:sz w:val="32"/>
          <w:szCs w:val="32"/>
        </w:rPr>
        <w:t>Použitá literatura a informační zdroje:</w:t>
      </w:r>
      <w:r w:rsidR="00086AE5" w:rsidRPr="002E539F">
        <w:rPr>
          <w:sz w:val="32"/>
          <w:szCs w:val="32"/>
        </w:rPr>
        <w:t xml:space="preserve">        </w:t>
      </w:r>
    </w:p>
    <w:p w:rsidR="00086AE5" w:rsidRDefault="00086AE5" w:rsidP="000F37A2">
      <w:pPr>
        <w:spacing w:line="360" w:lineRule="auto"/>
        <w:ind w:left="360"/>
        <w:rPr>
          <w:sz w:val="32"/>
          <w:szCs w:val="32"/>
        </w:rPr>
      </w:pPr>
      <w:r w:rsidRPr="00FC0045">
        <w:rPr>
          <w:sz w:val="32"/>
          <w:szCs w:val="32"/>
        </w:rPr>
        <w:t xml:space="preserve"> </w:t>
      </w:r>
      <w:hyperlink r:id="rId11" w:history="1">
        <w:r w:rsidR="00FC0045" w:rsidRPr="00834344">
          <w:rPr>
            <w:rStyle w:val="Hypertextovodkaz"/>
            <w:sz w:val="32"/>
            <w:szCs w:val="32"/>
          </w:rPr>
          <w:t>http://www.vcelky.cz/vosk.htm</w:t>
        </w:r>
      </w:hyperlink>
    </w:p>
    <w:p w:rsidR="00FC0045" w:rsidRDefault="006D47BC" w:rsidP="000F37A2">
      <w:pPr>
        <w:spacing w:line="360" w:lineRule="auto"/>
        <w:ind w:left="360"/>
        <w:rPr>
          <w:sz w:val="32"/>
          <w:szCs w:val="32"/>
        </w:rPr>
      </w:pPr>
      <w:hyperlink r:id="rId12" w:history="1">
        <w:r w:rsidR="00FC0045" w:rsidRPr="00834344">
          <w:rPr>
            <w:rStyle w:val="Hypertextovodkaz"/>
            <w:sz w:val="32"/>
            <w:szCs w:val="32"/>
          </w:rPr>
          <w:t>http://uspesnyvcelar.webnode.cz/clanky/ostatni-produkty/</w:t>
        </w:r>
      </w:hyperlink>
    </w:p>
    <w:p w:rsidR="006D15C9" w:rsidRDefault="006D47BC" w:rsidP="000F37A2">
      <w:pPr>
        <w:spacing w:line="360" w:lineRule="auto"/>
        <w:ind w:left="360"/>
        <w:rPr>
          <w:sz w:val="32"/>
          <w:szCs w:val="32"/>
        </w:rPr>
      </w:pPr>
      <w:hyperlink r:id="rId13" w:history="1">
        <w:r w:rsidR="006D15C9" w:rsidRPr="00834344">
          <w:rPr>
            <w:rStyle w:val="Hypertextovodkaz"/>
            <w:sz w:val="32"/>
            <w:szCs w:val="32"/>
          </w:rPr>
          <w:t>http://www.mojevcely.eu/pro-nevcelare/</w:t>
        </w:r>
      </w:hyperlink>
    </w:p>
    <w:p w:rsidR="002E539F" w:rsidRDefault="002E539F" w:rsidP="000F37A2">
      <w:pPr>
        <w:spacing w:line="360" w:lineRule="auto"/>
        <w:ind w:left="360"/>
        <w:rPr>
          <w:sz w:val="32"/>
          <w:szCs w:val="32"/>
        </w:rPr>
      </w:pPr>
      <w:r>
        <w:rPr>
          <w:sz w:val="32"/>
          <w:szCs w:val="32"/>
        </w:rPr>
        <w:t xml:space="preserve">obrázky: </w:t>
      </w:r>
      <w:hyperlink r:id="rId14" w:history="1">
        <w:r w:rsidRPr="00834344">
          <w:rPr>
            <w:rStyle w:val="Hypertextovodkaz"/>
            <w:sz w:val="32"/>
            <w:szCs w:val="32"/>
          </w:rPr>
          <w:t>http://img.flercdn.net/products/4/1/41654/2996773/o_fsgdrkeoyuaxeo-b.jpg</w:t>
        </w:r>
      </w:hyperlink>
    </w:p>
    <w:p w:rsidR="002E539F" w:rsidRDefault="006D47BC" w:rsidP="000F37A2">
      <w:pPr>
        <w:spacing w:line="360" w:lineRule="auto"/>
        <w:ind w:left="360"/>
      </w:pPr>
      <w:hyperlink r:id="rId15" w:history="1">
        <w:r w:rsidR="002E539F" w:rsidRPr="00834344">
          <w:rPr>
            <w:rStyle w:val="Hypertextovodkaz"/>
            <w:sz w:val="32"/>
            <w:szCs w:val="32"/>
          </w:rPr>
          <w:t>http://www.csv-frystak.cz/images/ramek5.jpg</w:t>
        </w:r>
      </w:hyperlink>
    </w:p>
    <w:p w:rsidR="00330F8D" w:rsidRDefault="006D47BC" w:rsidP="000F37A2">
      <w:pPr>
        <w:spacing w:line="360" w:lineRule="auto"/>
        <w:ind w:left="360"/>
        <w:rPr>
          <w:sz w:val="32"/>
          <w:szCs w:val="32"/>
        </w:rPr>
      </w:pPr>
      <w:hyperlink r:id="rId16" w:history="1">
        <w:r w:rsidR="006546D3" w:rsidRPr="0081373A">
          <w:rPr>
            <w:rStyle w:val="Hypertextovodkaz"/>
            <w:sz w:val="32"/>
            <w:szCs w:val="32"/>
          </w:rPr>
          <w:t>http://files.mojevcely.webnode.cz/200000068-ec88fecf56/Odv%C3%AD%C4%8Dkov%C3%A1n%C3%AD.jpg</w:t>
        </w:r>
      </w:hyperlink>
    </w:p>
    <w:p w:rsidR="006546D3" w:rsidRDefault="006D47BC" w:rsidP="000F37A2">
      <w:pPr>
        <w:spacing w:line="360" w:lineRule="auto"/>
        <w:ind w:left="360"/>
        <w:rPr>
          <w:sz w:val="32"/>
          <w:szCs w:val="32"/>
        </w:rPr>
      </w:pPr>
      <w:hyperlink r:id="rId17" w:history="1">
        <w:r w:rsidR="006546D3" w:rsidRPr="0081373A">
          <w:rPr>
            <w:rStyle w:val="Hypertextovodkaz"/>
            <w:sz w:val="32"/>
            <w:szCs w:val="32"/>
          </w:rPr>
          <w:t>http://www.ceskykutil.cz/image/800/AUTO/31111-svicky-ze-vceliho-vosku.jpg</w:t>
        </w:r>
      </w:hyperlink>
    </w:p>
    <w:p w:rsidR="006546D3" w:rsidRDefault="006546D3" w:rsidP="000F37A2">
      <w:pPr>
        <w:spacing w:line="360" w:lineRule="auto"/>
        <w:ind w:left="360"/>
        <w:rPr>
          <w:sz w:val="32"/>
          <w:szCs w:val="32"/>
        </w:rPr>
      </w:pPr>
    </w:p>
    <w:p w:rsidR="006546D3" w:rsidRDefault="006D47BC" w:rsidP="000F37A2">
      <w:pPr>
        <w:spacing w:line="360" w:lineRule="auto"/>
        <w:ind w:left="360"/>
        <w:rPr>
          <w:sz w:val="32"/>
          <w:szCs w:val="32"/>
        </w:rPr>
      </w:pPr>
      <w:hyperlink r:id="rId18" w:history="1">
        <w:r w:rsidR="006546D3" w:rsidRPr="0081373A">
          <w:rPr>
            <w:rStyle w:val="Hypertextovodkaz"/>
            <w:sz w:val="32"/>
            <w:szCs w:val="32"/>
          </w:rPr>
          <w:t>http://www.ceskykutil.cz/image/800/AUTO/31113-svicky-ze-vceliho-vosku.jpg</w:t>
        </w:r>
      </w:hyperlink>
    </w:p>
    <w:p w:rsidR="006719A9" w:rsidRPr="00FC0045" w:rsidRDefault="006719A9" w:rsidP="006719A9">
      <w:pPr>
        <w:spacing w:line="360" w:lineRule="auto"/>
        <w:ind w:left="360"/>
        <w:rPr>
          <w:sz w:val="32"/>
          <w:szCs w:val="32"/>
        </w:rPr>
      </w:pPr>
      <w:r w:rsidRPr="006719A9">
        <w:rPr>
          <w:sz w:val="32"/>
          <w:szCs w:val="32"/>
        </w:rPr>
        <w:t>http://www.ceskykutil.cz/image/800/AUTO/31110-svicky-ze-vceliho-vosku.jpg</w:t>
      </w:r>
    </w:p>
    <w:sectPr w:rsidR="006719A9" w:rsidRPr="00FC0045" w:rsidSect="00086AE5">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801"/>
    <w:multiLevelType w:val="hybridMultilevel"/>
    <w:tmpl w:val="CEB0F0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253F00"/>
    <w:multiLevelType w:val="hybridMultilevel"/>
    <w:tmpl w:val="5CFEF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746BD4"/>
    <w:multiLevelType w:val="hybridMultilevel"/>
    <w:tmpl w:val="39307296"/>
    <w:lvl w:ilvl="0" w:tplc="A0C2C7AA">
      <w:start w:val="1"/>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BA3AD6"/>
    <w:multiLevelType w:val="hybridMultilevel"/>
    <w:tmpl w:val="BB8CA31A"/>
    <w:lvl w:ilvl="0" w:tplc="CF72FAD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1B35C41"/>
    <w:multiLevelType w:val="hybridMultilevel"/>
    <w:tmpl w:val="A7E0F140"/>
    <w:lvl w:ilvl="0" w:tplc="A3FEB1C0">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6AE5"/>
    <w:rsid w:val="00086AE5"/>
    <w:rsid w:val="000F37A2"/>
    <w:rsid w:val="001B5FB7"/>
    <w:rsid w:val="002257B9"/>
    <w:rsid w:val="00251EE5"/>
    <w:rsid w:val="002E539F"/>
    <w:rsid w:val="00330F8D"/>
    <w:rsid w:val="00354486"/>
    <w:rsid w:val="003B6436"/>
    <w:rsid w:val="004A2892"/>
    <w:rsid w:val="005E2820"/>
    <w:rsid w:val="00611EB1"/>
    <w:rsid w:val="006374C4"/>
    <w:rsid w:val="006546D3"/>
    <w:rsid w:val="006719A9"/>
    <w:rsid w:val="006A4D1E"/>
    <w:rsid w:val="006D15C9"/>
    <w:rsid w:val="006D47BC"/>
    <w:rsid w:val="006F0966"/>
    <w:rsid w:val="00743333"/>
    <w:rsid w:val="0081075B"/>
    <w:rsid w:val="00833C0D"/>
    <w:rsid w:val="00A55954"/>
    <w:rsid w:val="00A701DD"/>
    <w:rsid w:val="00B1505B"/>
    <w:rsid w:val="00B94BAB"/>
    <w:rsid w:val="00C0792E"/>
    <w:rsid w:val="00C1523A"/>
    <w:rsid w:val="00C65BD8"/>
    <w:rsid w:val="00D4343C"/>
    <w:rsid w:val="00DD61CC"/>
    <w:rsid w:val="00DE1738"/>
    <w:rsid w:val="00DE51B6"/>
    <w:rsid w:val="00E36D1B"/>
    <w:rsid w:val="00E6462C"/>
    <w:rsid w:val="00F36611"/>
    <w:rsid w:val="00FC00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BA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AE5"/>
    <w:pPr>
      <w:ind w:left="720"/>
      <w:contextualSpacing/>
    </w:pPr>
  </w:style>
  <w:style w:type="character" w:styleId="Hypertextovodkaz">
    <w:name w:val="Hyperlink"/>
    <w:basedOn w:val="Standardnpsmoodstavce"/>
    <w:uiPriority w:val="99"/>
    <w:unhideWhenUsed/>
    <w:rsid w:val="00FC0045"/>
    <w:rPr>
      <w:color w:val="0000FF" w:themeColor="hyperlink"/>
      <w:u w:val="single"/>
    </w:rPr>
  </w:style>
  <w:style w:type="paragraph" w:styleId="Textbubliny">
    <w:name w:val="Balloon Text"/>
    <w:basedOn w:val="Normln"/>
    <w:link w:val="TextbublinyChar"/>
    <w:uiPriority w:val="99"/>
    <w:semiHidden/>
    <w:unhideWhenUsed/>
    <w:rsid w:val="006D15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15C9"/>
    <w:rPr>
      <w:rFonts w:ascii="Tahoma" w:hAnsi="Tahoma" w:cs="Tahoma"/>
      <w:sz w:val="16"/>
      <w:szCs w:val="16"/>
    </w:rPr>
  </w:style>
  <w:style w:type="paragraph" w:styleId="Titulek">
    <w:name w:val="caption"/>
    <w:basedOn w:val="Normln"/>
    <w:next w:val="Normln"/>
    <w:uiPriority w:val="35"/>
    <w:unhideWhenUsed/>
    <w:qFormat/>
    <w:rsid w:val="000F37A2"/>
    <w:pPr>
      <w:spacing w:line="240" w:lineRule="auto"/>
    </w:pPr>
    <w:rPr>
      <w:b/>
      <w:bCs/>
      <w:color w:val="4F81BD" w:themeColor="accent1"/>
      <w:sz w:val="18"/>
      <w:szCs w:val="18"/>
    </w:rPr>
  </w:style>
  <w:style w:type="character" w:styleId="Sledovanodkaz">
    <w:name w:val="FollowedHyperlink"/>
    <w:basedOn w:val="Standardnpsmoodstavce"/>
    <w:uiPriority w:val="99"/>
    <w:semiHidden/>
    <w:unhideWhenUsed/>
    <w:rsid w:val="00330F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mojevcely.eu/pro-nevcelare/" TargetMode="External"/><Relationship Id="rId18" Type="http://schemas.openxmlformats.org/officeDocument/2006/relationships/hyperlink" Target="http://www.ceskykutil.cz/image/800/AUTO/31113-svicky-ze-vceliho-vosku.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uspesnyvcelar.webnode.cz/clanky/ostatni-produkty/" TargetMode="External"/><Relationship Id="rId17" Type="http://schemas.openxmlformats.org/officeDocument/2006/relationships/hyperlink" Target="http://www.ceskykutil.cz/image/800/AUTO/31111-svicky-ze-vceliho-vosku.jpg" TargetMode="External"/><Relationship Id="rId2" Type="http://schemas.openxmlformats.org/officeDocument/2006/relationships/styles" Target="styles.xml"/><Relationship Id="rId16" Type="http://schemas.openxmlformats.org/officeDocument/2006/relationships/hyperlink" Target="http://files.mojevcely.webnode.cz/200000068-ec88fecf56/Odv%C3%AD%C4%8Dkov%C3%A1n%C3%AD.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celky.cz/vosk.htm" TargetMode="External"/><Relationship Id="rId5" Type="http://schemas.openxmlformats.org/officeDocument/2006/relationships/image" Target="media/image1.jpeg"/><Relationship Id="rId15" Type="http://schemas.openxmlformats.org/officeDocument/2006/relationships/hyperlink" Target="http://www.csv-frystak.cz/images/ramek5.jpg"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img.flercdn.net/products/4/1/41654/2996773/o_fsgdrkeoyuaxeo-b.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5928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Iva</cp:lastModifiedBy>
  <cp:revision>2</cp:revision>
  <dcterms:created xsi:type="dcterms:W3CDTF">2014-05-14T05:02:00Z</dcterms:created>
  <dcterms:modified xsi:type="dcterms:W3CDTF">2014-05-14T05:02:00Z</dcterms:modified>
</cp:coreProperties>
</file>