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BD" w:rsidRPr="00CA079D" w:rsidRDefault="00C55368" w:rsidP="00B51F25">
      <w:pPr>
        <w:tabs>
          <w:tab w:val="left" w:pos="360"/>
          <w:tab w:val="center" w:pos="4680"/>
        </w:tabs>
        <w:jc w:val="both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Klára</w:t>
      </w:r>
      <w:r w:rsidR="003710A5" w:rsidRPr="00CA079D">
        <w:rPr>
          <w:rFonts w:ascii="Calibri" w:hAnsi="Calibri" w:cs="Calibri"/>
          <w:b/>
          <w:sz w:val="32"/>
          <w:szCs w:val="32"/>
        </w:rPr>
        <w:t xml:space="preserve"> (</w:t>
      </w:r>
      <w:r>
        <w:rPr>
          <w:rFonts w:ascii="Calibri" w:hAnsi="Calibri" w:cs="Calibri"/>
          <w:b/>
          <w:sz w:val="32"/>
          <w:szCs w:val="32"/>
        </w:rPr>
        <w:t>17 let</w:t>
      </w:r>
      <w:r w:rsidR="003710A5" w:rsidRPr="00CA079D">
        <w:rPr>
          <w:rFonts w:ascii="Calibri" w:hAnsi="Calibri" w:cs="Calibri"/>
          <w:b/>
          <w:sz w:val="32"/>
          <w:szCs w:val="32"/>
        </w:rPr>
        <w:t>)</w:t>
      </w:r>
    </w:p>
    <w:p w:rsidR="00CA079D" w:rsidRDefault="00CA079D" w:rsidP="00B51F25">
      <w:pPr>
        <w:tabs>
          <w:tab w:val="left" w:pos="360"/>
          <w:tab w:val="center" w:pos="4680"/>
        </w:tabs>
        <w:jc w:val="both"/>
        <w:rPr>
          <w:rFonts w:ascii="Calibri" w:hAnsi="Calibri" w:cs="Calibri"/>
          <w:b/>
          <w:u w:val="single"/>
        </w:rPr>
      </w:pPr>
    </w:p>
    <w:p w:rsidR="005B3611" w:rsidRPr="00082ECB" w:rsidRDefault="00CA079D" w:rsidP="00B51F25">
      <w:pPr>
        <w:tabs>
          <w:tab w:val="left" w:pos="360"/>
          <w:tab w:val="center" w:pos="4680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u w:val="single"/>
        </w:rPr>
        <w:t>R</w:t>
      </w:r>
      <w:r w:rsidR="005B3611" w:rsidRPr="00082ECB">
        <w:rPr>
          <w:rFonts w:ascii="Calibri" w:hAnsi="Calibri" w:cs="Calibri"/>
          <w:b/>
          <w:u w:val="single"/>
        </w:rPr>
        <w:t>odi</w:t>
      </w:r>
      <w:r>
        <w:rPr>
          <w:rFonts w:ascii="Calibri" w:hAnsi="Calibri" w:cs="Calibri"/>
          <w:b/>
          <w:u w:val="single"/>
        </w:rPr>
        <w:t>na</w:t>
      </w:r>
      <w:r w:rsidR="005B3611" w:rsidRPr="00082ECB">
        <w:rPr>
          <w:rFonts w:ascii="Calibri" w:hAnsi="Calibri" w:cs="Calibri"/>
          <w:b/>
        </w:rPr>
        <w:t xml:space="preserve"> </w:t>
      </w:r>
    </w:p>
    <w:p w:rsidR="005B3611" w:rsidRPr="00082ECB" w:rsidRDefault="00AD4880" w:rsidP="00B51F25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082ECB">
        <w:rPr>
          <w:rFonts w:ascii="Calibri" w:hAnsi="Calibri" w:cs="Calibri"/>
        </w:rPr>
        <w:t xml:space="preserve">matka </w:t>
      </w:r>
      <w:r w:rsidR="00C55368">
        <w:rPr>
          <w:rFonts w:ascii="Calibri" w:hAnsi="Calibri" w:cs="Calibri"/>
        </w:rPr>
        <w:t>(47 let)</w:t>
      </w:r>
    </w:p>
    <w:p w:rsidR="005B3611" w:rsidRPr="00082ECB" w:rsidRDefault="00AD4880" w:rsidP="00B51F25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082ECB">
        <w:rPr>
          <w:rFonts w:ascii="Calibri" w:hAnsi="Calibri" w:cs="Calibri"/>
        </w:rPr>
        <w:t xml:space="preserve">otec </w:t>
      </w:r>
      <w:r w:rsidR="00C55368">
        <w:rPr>
          <w:rFonts w:ascii="Calibri" w:hAnsi="Calibri" w:cs="Calibri"/>
        </w:rPr>
        <w:t>(40 let)</w:t>
      </w:r>
    </w:p>
    <w:p w:rsidR="00AD4880" w:rsidRPr="00082ECB" w:rsidRDefault="00C55368" w:rsidP="00B51F25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nevlastní otec</w:t>
      </w:r>
    </w:p>
    <w:p w:rsidR="005B3611" w:rsidRPr="00082ECB" w:rsidRDefault="00AD4880" w:rsidP="00B51F25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082ECB">
        <w:rPr>
          <w:rFonts w:ascii="Calibri" w:hAnsi="Calibri" w:cs="Calibri"/>
        </w:rPr>
        <w:t xml:space="preserve">vlastní sestra </w:t>
      </w:r>
      <w:r w:rsidR="00C55368">
        <w:rPr>
          <w:rFonts w:ascii="Calibri" w:hAnsi="Calibri" w:cs="Calibri"/>
        </w:rPr>
        <w:t>(20 let)</w:t>
      </w:r>
      <w:r w:rsidR="005B3611" w:rsidRPr="00082ECB">
        <w:rPr>
          <w:rFonts w:ascii="Calibri" w:hAnsi="Calibri" w:cs="Calibri"/>
        </w:rPr>
        <w:t xml:space="preserve"> </w:t>
      </w:r>
    </w:p>
    <w:p w:rsidR="005B3611" w:rsidRPr="00082ECB" w:rsidRDefault="00AD4880" w:rsidP="00B51F25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082ECB">
        <w:rPr>
          <w:rFonts w:ascii="Calibri" w:hAnsi="Calibri" w:cs="Calibri"/>
        </w:rPr>
        <w:t xml:space="preserve">nevlastní sestra </w:t>
      </w:r>
      <w:r w:rsidR="00C55368">
        <w:rPr>
          <w:rFonts w:ascii="Calibri" w:hAnsi="Calibri" w:cs="Calibri"/>
        </w:rPr>
        <w:t>(7 let)</w:t>
      </w:r>
    </w:p>
    <w:p w:rsidR="00C55368" w:rsidRDefault="00C55368" w:rsidP="00B51F25">
      <w:pPr>
        <w:spacing w:line="360" w:lineRule="auto"/>
        <w:jc w:val="both"/>
        <w:rPr>
          <w:rFonts w:ascii="Calibri" w:hAnsi="Calibri" w:cs="Calibri"/>
        </w:rPr>
      </w:pPr>
    </w:p>
    <w:p w:rsidR="005B3611" w:rsidRPr="00082ECB" w:rsidRDefault="00C55368" w:rsidP="00B51F25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Biologičtí rodiče Kláry jsou</w:t>
      </w:r>
      <w:r w:rsidRPr="00082ECB">
        <w:rPr>
          <w:rFonts w:ascii="Calibri" w:hAnsi="Calibri" w:cs="Calibri"/>
        </w:rPr>
        <w:t xml:space="preserve"> rozvedeni, matka </w:t>
      </w:r>
      <w:r>
        <w:rPr>
          <w:rFonts w:ascii="Calibri" w:hAnsi="Calibri" w:cs="Calibri"/>
        </w:rPr>
        <w:t>před sedmi lety</w:t>
      </w:r>
      <w:r w:rsidRPr="00082ECB">
        <w:rPr>
          <w:rFonts w:ascii="Calibri" w:hAnsi="Calibri" w:cs="Calibri"/>
        </w:rPr>
        <w:t xml:space="preserve"> uzavřela nové manželství</w:t>
      </w:r>
      <w:r>
        <w:rPr>
          <w:rFonts w:ascii="Calibri" w:hAnsi="Calibri" w:cs="Calibri"/>
        </w:rPr>
        <w:t xml:space="preserve">. Otec se o Kláru </w:t>
      </w:r>
      <w:r w:rsidRPr="00082ECB">
        <w:rPr>
          <w:rFonts w:ascii="Calibri" w:hAnsi="Calibri" w:cs="Calibri"/>
        </w:rPr>
        <w:t>několik let nezajímá, výživné neplatí</w:t>
      </w:r>
      <w:r>
        <w:rPr>
          <w:rFonts w:ascii="Calibri" w:hAnsi="Calibri" w:cs="Calibri"/>
        </w:rPr>
        <w:t>. O Kláru</w:t>
      </w:r>
      <w:r w:rsidR="005B3611" w:rsidRPr="00082ECB">
        <w:rPr>
          <w:rFonts w:ascii="Calibri" w:hAnsi="Calibri" w:cs="Calibri"/>
        </w:rPr>
        <w:t xml:space="preserve"> jeví</w:t>
      </w:r>
      <w:r w:rsidR="00680649" w:rsidRPr="00082ECB">
        <w:rPr>
          <w:rFonts w:ascii="Calibri" w:hAnsi="Calibri" w:cs="Calibri"/>
        </w:rPr>
        <w:t xml:space="preserve"> zájem babička z matčiny strany</w:t>
      </w:r>
      <w:r>
        <w:rPr>
          <w:rFonts w:ascii="Calibri" w:hAnsi="Calibri" w:cs="Calibri"/>
        </w:rPr>
        <w:t>.</w:t>
      </w:r>
    </w:p>
    <w:p w:rsidR="000F556A" w:rsidRPr="00082ECB" w:rsidRDefault="00C6071E" w:rsidP="00B51F25">
      <w:pPr>
        <w:spacing w:line="360" w:lineRule="auto"/>
        <w:jc w:val="both"/>
        <w:rPr>
          <w:rFonts w:ascii="Calibri" w:hAnsi="Calibri" w:cs="Calibri"/>
        </w:rPr>
      </w:pPr>
      <w:r w:rsidRPr="00082ECB">
        <w:rPr>
          <w:rFonts w:ascii="Calibri" w:hAnsi="Calibri" w:cs="Calibri"/>
        </w:rPr>
        <w:t>Klára</w:t>
      </w:r>
      <w:r w:rsidR="00C55368">
        <w:rPr>
          <w:rFonts w:ascii="Calibri" w:hAnsi="Calibri" w:cs="Calibri"/>
        </w:rPr>
        <w:t xml:space="preserve"> utekla poprvé z domu</w:t>
      </w:r>
      <w:r w:rsidRPr="00082ECB">
        <w:rPr>
          <w:rFonts w:ascii="Calibri" w:hAnsi="Calibri" w:cs="Calibri"/>
        </w:rPr>
        <w:t xml:space="preserve"> </w:t>
      </w:r>
      <w:r w:rsidR="00C55368">
        <w:rPr>
          <w:rFonts w:ascii="Calibri" w:hAnsi="Calibri" w:cs="Calibri"/>
        </w:rPr>
        <w:t xml:space="preserve">před dvěma lety, byla </w:t>
      </w:r>
      <w:r w:rsidR="005B3611" w:rsidRPr="00082ECB">
        <w:rPr>
          <w:rFonts w:ascii="Calibri" w:hAnsi="Calibri" w:cs="Calibri"/>
        </w:rPr>
        <w:t>na</w:t>
      </w:r>
      <w:r w:rsidRPr="00082ECB">
        <w:rPr>
          <w:rFonts w:ascii="Calibri" w:hAnsi="Calibri" w:cs="Calibri"/>
        </w:rPr>
        <w:t>lezena druhý den – důvodem útěku zřejmě prospěchové problémy</w:t>
      </w:r>
      <w:r w:rsidR="005B3611" w:rsidRPr="00082ECB">
        <w:rPr>
          <w:rFonts w:ascii="Calibri" w:hAnsi="Calibri" w:cs="Calibri"/>
        </w:rPr>
        <w:t>, za</w:t>
      </w:r>
      <w:r w:rsidRPr="00082ECB">
        <w:rPr>
          <w:rFonts w:ascii="Calibri" w:hAnsi="Calibri" w:cs="Calibri"/>
        </w:rPr>
        <w:t xml:space="preserve">čala docházet na OSPOD, ambulantně </w:t>
      </w:r>
      <w:r w:rsidR="005B3611" w:rsidRPr="00082ECB">
        <w:rPr>
          <w:rFonts w:ascii="Calibri" w:hAnsi="Calibri" w:cs="Calibri"/>
        </w:rPr>
        <w:t xml:space="preserve">do </w:t>
      </w:r>
      <w:r w:rsidR="00C55368">
        <w:rPr>
          <w:rFonts w:ascii="Calibri" w:hAnsi="Calibri" w:cs="Calibri"/>
        </w:rPr>
        <w:t>střediska výchovné péče. D</w:t>
      </w:r>
      <w:r w:rsidRPr="00082ECB">
        <w:rPr>
          <w:rFonts w:ascii="Calibri" w:hAnsi="Calibri" w:cs="Calibri"/>
        </w:rPr>
        <w:t>alší útěk</w:t>
      </w:r>
      <w:r w:rsidR="00C55368">
        <w:rPr>
          <w:rFonts w:ascii="Calibri" w:hAnsi="Calibri" w:cs="Calibri"/>
        </w:rPr>
        <w:t xml:space="preserve"> o rok později – problémy s prospěchem. M</w:t>
      </w:r>
      <w:r w:rsidRPr="00082ECB">
        <w:rPr>
          <w:rFonts w:ascii="Calibri" w:hAnsi="Calibri" w:cs="Calibri"/>
        </w:rPr>
        <w:t>imo útěky řešena i</w:t>
      </w:r>
      <w:r w:rsidR="00044AD8">
        <w:rPr>
          <w:rFonts w:ascii="Calibri" w:hAnsi="Calibri" w:cs="Calibri"/>
        </w:rPr>
        <w:t> </w:t>
      </w:r>
      <w:r w:rsidRPr="00082ECB">
        <w:rPr>
          <w:rFonts w:ascii="Calibri" w:hAnsi="Calibri" w:cs="Calibri"/>
        </w:rPr>
        <w:t>neomluvená absence ve škole, falšování omluvenek a krádeže peněz doma</w:t>
      </w:r>
      <w:r w:rsidR="005B3611" w:rsidRPr="00082ECB">
        <w:rPr>
          <w:rFonts w:ascii="Calibri" w:hAnsi="Calibri" w:cs="Calibri"/>
        </w:rPr>
        <w:t xml:space="preserve">. </w:t>
      </w:r>
      <w:r w:rsidRPr="00082ECB">
        <w:rPr>
          <w:rFonts w:ascii="Calibri" w:hAnsi="Calibri" w:cs="Calibri"/>
        </w:rPr>
        <w:t xml:space="preserve">Poslední útěk </w:t>
      </w:r>
      <w:r w:rsidR="00C55368">
        <w:rPr>
          <w:rFonts w:ascii="Calibri" w:hAnsi="Calibri" w:cs="Calibri"/>
        </w:rPr>
        <w:t>tento rok</w:t>
      </w:r>
      <w:r w:rsidR="005B3611" w:rsidRPr="00082ECB">
        <w:rPr>
          <w:rFonts w:ascii="Calibri" w:hAnsi="Calibri" w:cs="Calibri"/>
        </w:rPr>
        <w:t>, s</w:t>
      </w:r>
      <w:r w:rsidRPr="00082ECB">
        <w:rPr>
          <w:rFonts w:ascii="Calibri" w:hAnsi="Calibri" w:cs="Calibri"/>
        </w:rPr>
        <w:t>třídání chování v normě a problémového chování</w:t>
      </w:r>
      <w:r w:rsidR="00C55368">
        <w:rPr>
          <w:rFonts w:ascii="Calibri" w:hAnsi="Calibri" w:cs="Calibri"/>
        </w:rPr>
        <w:t>. Klára je k</w:t>
      </w:r>
      <w:r w:rsidR="000F556A" w:rsidRPr="00082ECB">
        <w:rPr>
          <w:rFonts w:ascii="Calibri" w:hAnsi="Calibri" w:cs="Calibri"/>
        </w:rPr>
        <w:t>uřa</w:t>
      </w:r>
      <w:r w:rsidR="00082ECB" w:rsidRPr="00082ECB">
        <w:rPr>
          <w:rFonts w:ascii="Calibri" w:hAnsi="Calibri" w:cs="Calibri"/>
        </w:rPr>
        <w:t>čka (</w:t>
      </w:r>
      <w:r w:rsidR="00C55368">
        <w:rPr>
          <w:rFonts w:ascii="Calibri" w:hAnsi="Calibri" w:cs="Calibri"/>
        </w:rPr>
        <w:t>5 cigaret denně), alkohol pije</w:t>
      </w:r>
      <w:r w:rsidR="00DB0F46" w:rsidRPr="00082ECB">
        <w:rPr>
          <w:rFonts w:ascii="Calibri" w:hAnsi="Calibri" w:cs="Calibri"/>
        </w:rPr>
        <w:t xml:space="preserve"> </w:t>
      </w:r>
      <w:r w:rsidR="000F556A" w:rsidRPr="00082ECB">
        <w:rPr>
          <w:rFonts w:ascii="Calibri" w:hAnsi="Calibri" w:cs="Calibri"/>
        </w:rPr>
        <w:t xml:space="preserve">příležitostně, zkusila THC, </w:t>
      </w:r>
      <w:r w:rsidR="00FF40C2">
        <w:rPr>
          <w:rFonts w:ascii="Calibri" w:hAnsi="Calibri" w:cs="Calibri"/>
        </w:rPr>
        <w:t>lysohlávky</w:t>
      </w:r>
      <w:r w:rsidR="000F556A" w:rsidRPr="00082ECB">
        <w:rPr>
          <w:rFonts w:ascii="Calibri" w:hAnsi="Calibri" w:cs="Calibri"/>
        </w:rPr>
        <w:t>, 1x pervitin</w:t>
      </w:r>
      <w:r w:rsidR="00C55368">
        <w:rPr>
          <w:rFonts w:ascii="Calibri" w:hAnsi="Calibri" w:cs="Calibri"/>
        </w:rPr>
        <w:t>.</w:t>
      </w:r>
    </w:p>
    <w:p w:rsidR="007353BD" w:rsidRPr="00082ECB" w:rsidRDefault="007353BD" w:rsidP="00B51F25">
      <w:pPr>
        <w:spacing w:line="360" w:lineRule="auto"/>
        <w:jc w:val="both"/>
        <w:rPr>
          <w:rFonts w:ascii="Calibri" w:hAnsi="Calibri" w:cs="Calibri"/>
        </w:rPr>
      </w:pPr>
    </w:p>
    <w:p w:rsidR="007943EC" w:rsidRPr="00082ECB" w:rsidRDefault="00C55368" w:rsidP="00B51F25">
      <w:p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u w:val="single"/>
        </w:rPr>
        <w:t>Z</w:t>
      </w:r>
      <w:r w:rsidR="007943EC" w:rsidRPr="00082ECB">
        <w:rPr>
          <w:rFonts w:ascii="Calibri" w:hAnsi="Calibri" w:cs="Calibri"/>
          <w:b/>
          <w:u w:val="single"/>
        </w:rPr>
        <w:t xml:space="preserve"> psychologického vyšetření </w:t>
      </w:r>
    </w:p>
    <w:p w:rsidR="00AD4880" w:rsidRPr="00082ECB" w:rsidRDefault="00C55368" w:rsidP="00B51F25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 struktuře Klářiny</w:t>
      </w:r>
      <w:r w:rsidR="00082ECB" w:rsidRPr="00082ECB">
        <w:rPr>
          <w:rFonts w:ascii="Calibri" w:hAnsi="Calibri" w:cs="Calibri"/>
        </w:rPr>
        <w:t xml:space="preserve"> </w:t>
      </w:r>
      <w:r w:rsidR="007943EC" w:rsidRPr="00082ECB">
        <w:rPr>
          <w:rFonts w:ascii="Calibri" w:hAnsi="Calibri" w:cs="Calibri"/>
        </w:rPr>
        <w:t>osobnosti psycholog nenal</w:t>
      </w:r>
      <w:r w:rsidR="00082ECB" w:rsidRPr="00082ECB">
        <w:rPr>
          <w:rFonts w:ascii="Calibri" w:hAnsi="Calibri" w:cs="Calibri"/>
        </w:rPr>
        <w:t xml:space="preserve">ezl žádné vážné akcentace, ale </w:t>
      </w:r>
      <w:r w:rsidR="007943EC" w:rsidRPr="00082ECB">
        <w:rPr>
          <w:rFonts w:ascii="Calibri" w:hAnsi="Calibri" w:cs="Calibri"/>
        </w:rPr>
        <w:t>nalezl</w:t>
      </w:r>
      <w:r w:rsidR="00C87587" w:rsidRPr="00082ECB">
        <w:rPr>
          <w:rFonts w:ascii="Calibri" w:hAnsi="Calibri" w:cs="Calibri"/>
        </w:rPr>
        <w:t xml:space="preserve"> </w:t>
      </w:r>
      <w:r w:rsidR="007943EC" w:rsidRPr="00082ECB">
        <w:rPr>
          <w:rFonts w:ascii="Calibri" w:hAnsi="Calibri" w:cs="Calibri"/>
        </w:rPr>
        <w:t>potenciál pro častější zážitky tísně, úzkosti, melancholie a smutku, ztráty zájmu o svět (skoro až depres</w:t>
      </w:r>
      <w:r>
        <w:rPr>
          <w:rFonts w:ascii="Calibri" w:hAnsi="Calibri" w:cs="Calibri"/>
        </w:rPr>
        <w:t>e), které však Klára</w:t>
      </w:r>
      <w:r w:rsidR="0013273F" w:rsidRPr="00082ECB">
        <w:rPr>
          <w:rFonts w:ascii="Calibri" w:hAnsi="Calibri" w:cs="Calibri"/>
        </w:rPr>
        <w:t xml:space="preserve"> nedává tolik </w:t>
      </w:r>
      <w:r w:rsidR="007943EC" w:rsidRPr="00082ECB">
        <w:rPr>
          <w:rFonts w:ascii="Calibri" w:hAnsi="Calibri" w:cs="Calibri"/>
        </w:rPr>
        <w:t xml:space="preserve">najevo. Svůj vnější emoční projev má pod přísnou kontrolou. Vnitřní prožívání a reflexe vlastních emocí je </w:t>
      </w:r>
      <w:r>
        <w:rPr>
          <w:rFonts w:ascii="Calibri" w:hAnsi="Calibri" w:cs="Calibri"/>
        </w:rPr>
        <w:t>nesourodá</w:t>
      </w:r>
      <w:r w:rsidR="007943EC" w:rsidRPr="00082ECB">
        <w:rPr>
          <w:rFonts w:ascii="Calibri" w:hAnsi="Calibri" w:cs="Calibri"/>
        </w:rPr>
        <w:t xml:space="preserve"> a pro ni samotnou matoucí.  Rysy emoční nekonzistentnosti mají vliv na její myšlení, rozhodování a ve výsledku i</w:t>
      </w:r>
      <w:r w:rsidR="00044AD8">
        <w:rPr>
          <w:rFonts w:ascii="Calibri" w:hAnsi="Calibri" w:cs="Calibri"/>
        </w:rPr>
        <w:t> </w:t>
      </w:r>
      <w:r w:rsidR="007943EC" w:rsidRPr="00082ECB">
        <w:rPr>
          <w:rFonts w:ascii="Calibri" w:hAnsi="Calibri" w:cs="Calibri"/>
        </w:rPr>
        <w:t xml:space="preserve">na její jednání. Lze přepokládat nesoulad v jejích emočních projevech, což může přivádět k nedorozumění v komunikaci s okolím. Má tendenci tlumit a vytěsňovat své emoční prožívání, agresivní </w:t>
      </w:r>
      <w:r w:rsidR="00082ECB" w:rsidRPr="00082ECB">
        <w:rPr>
          <w:rFonts w:ascii="Calibri" w:hAnsi="Calibri" w:cs="Calibri"/>
        </w:rPr>
        <w:t>impulsy dokonce vnitřně popírá (</w:t>
      </w:r>
      <w:r w:rsidR="007943EC" w:rsidRPr="00082ECB">
        <w:rPr>
          <w:rFonts w:ascii="Calibri" w:hAnsi="Calibri" w:cs="Calibri"/>
        </w:rPr>
        <w:t>předpoklad deprese). Emočním podnětům z venku se nevyhýbá. Je vcelku ochotná</w:t>
      </w:r>
      <w:r>
        <w:rPr>
          <w:rFonts w:ascii="Calibri" w:hAnsi="Calibri" w:cs="Calibri"/>
        </w:rPr>
        <w:t xml:space="preserve"> zúčastnit se emočních výměn. Klára</w:t>
      </w:r>
      <w:r w:rsidR="007943EC" w:rsidRPr="00082ECB">
        <w:rPr>
          <w:rFonts w:ascii="Calibri" w:hAnsi="Calibri" w:cs="Calibri"/>
        </w:rPr>
        <w:t xml:space="preserve"> je k sociálnímu prostředí n</w:t>
      </w:r>
      <w:r w:rsidR="00082ECB" w:rsidRPr="00082ECB">
        <w:rPr>
          <w:rFonts w:ascii="Calibri" w:hAnsi="Calibri" w:cs="Calibri"/>
        </w:rPr>
        <w:t>astavena vnitřně negativisticky</w:t>
      </w:r>
      <w:r w:rsidR="007943EC" w:rsidRPr="00082ECB">
        <w:rPr>
          <w:rFonts w:ascii="Calibri" w:hAnsi="Calibri" w:cs="Calibri"/>
        </w:rPr>
        <w:t>.</w:t>
      </w:r>
      <w:r w:rsidR="00082ECB" w:rsidRPr="00082ECB">
        <w:rPr>
          <w:rFonts w:ascii="Calibri" w:hAnsi="Calibri" w:cs="Calibri"/>
        </w:rPr>
        <w:t xml:space="preserve"> </w:t>
      </w:r>
      <w:r w:rsidR="007943EC" w:rsidRPr="00082ECB">
        <w:rPr>
          <w:rFonts w:ascii="Calibri" w:hAnsi="Calibri" w:cs="Calibri"/>
        </w:rPr>
        <w:t>V kombinaci s popřením vnitřních agresivních impulsů se její negativismus projevuje spíše nepřímo, například nikoliv přímým vzdorem, odporem nebo otevřenou agres</w:t>
      </w:r>
      <w:r>
        <w:rPr>
          <w:rFonts w:ascii="Calibri" w:hAnsi="Calibri" w:cs="Calibri"/>
        </w:rPr>
        <w:t>í, ale únikem (útěky z domu). Klára</w:t>
      </w:r>
      <w:r w:rsidR="007943EC" w:rsidRPr="00082ECB">
        <w:rPr>
          <w:rFonts w:ascii="Calibri" w:hAnsi="Calibri" w:cs="Calibri"/>
        </w:rPr>
        <w:t xml:space="preserve"> je bolestivě zaujatá svými povahovými rysy, které vnímá jako negativní, je zde naznačen i vážnější </w:t>
      </w:r>
      <w:r>
        <w:rPr>
          <w:rFonts w:ascii="Calibri" w:hAnsi="Calibri" w:cs="Calibri"/>
        </w:rPr>
        <w:lastRenderedPageBreak/>
        <w:t>konflikt v sebeobraz</w:t>
      </w:r>
      <w:r w:rsidR="007943EC" w:rsidRPr="00082ECB">
        <w:rPr>
          <w:rFonts w:ascii="Calibri" w:hAnsi="Calibri" w:cs="Calibri"/>
        </w:rPr>
        <w:t>u. Má zvýšenou tendenci k sebedegradaci (pozor na hraniční slony k</w:t>
      </w:r>
      <w:r w:rsidR="00044AD8">
        <w:rPr>
          <w:rFonts w:ascii="Calibri" w:hAnsi="Calibri" w:cs="Calibri"/>
        </w:rPr>
        <w:t> </w:t>
      </w:r>
      <w:r w:rsidR="007943EC" w:rsidRPr="00082ECB">
        <w:rPr>
          <w:rFonts w:ascii="Calibri" w:hAnsi="Calibri" w:cs="Calibri"/>
        </w:rPr>
        <w:t>sebetrestání). V interpersonální oblasti je nejistá, obezřetná, jakoby popírá v sobě frustrovanou potřebu blízkosti s druhými lidmi. Svou potřebu po blízkém vztahu dává najevo neobvyklým způsobem, ale neobratně o něj usiluje. Obecně se nestahuje do izolace,</w:t>
      </w:r>
      <w:r>
        <w:rPr>
          <w:rFonts w:ascii="Calibri" w:hAnsi="Calibri" w:cs="Calibri"/>
        </w:rPr>
        <w:t xml:space="preserve"> </w:t>
      </w:r>
      <w:r w:rsidR="007943EC" w:rsidRPr="00082ECB">
        <w:rPr>
          <w:rFonts w:ascii="Calibri" w:hAnsi="Calibri" w:cs="Calibri"/>
        </w:rPr>
        <w:t>vstupuje do interakce, kooperuje, i když výběrově. Více se orientuje na svůj prostor. Kvůli soc</w:t>
      </w:r>
      <w:r>
        <w:rPr>
          <w:rFonts w:ascii="Calibri" w:hAnsi="Calibri" w:cs="Calibri"/>
        </w:rPr>
        <w:t>iální a vztahové nejistotě se Klára</w:t>
      </w:r>
      <w:r w:rsidR="007943EC" w:rsidRPr="00082ECB">
        <w:rPr>
          <w:rFonts w:ascii="Calibri" w:hAnsi="Calibri" w:cs="Calibri"/>
        </w:rPr>
        <w:t xml:space="preserve"> v realitě pohybuje opatrně, do testování reality vkládá hodně pozornosti a energie. Přesto reaguje ne typicky, nekonvenčně, individualisticky až nepřiměřeně, i v situacích, které jsou jednoznačně přesně definovány. I</w:t>
      </w:r>
      <w:r>
        <w:rPr>
          <w:rFonts w:ascii="Calibri" w:hAnsi="Calibri" w:cs="Calibri"/>
        </w:rPr>
        <w:t>ntelektové předpoklady jsou u Kláry</w:t>
      </w:r>
      <w:r w:rsidR="007943EC" w:rsidRPr="00082ECB">
        <w:rPr>
          <w:rFonts w:ascii="Calibri" w:hAnsi="Calibri" w:cs="Calibri"/>
        </w:rPr>
        <w:t xml:space="preserve"> v horním pásmu průměru.</w:t>
      </w:r>
    </w:p>
    <w:p w:rsidR="00AD4880" w:rsidRPr="00082ECB" w:rsidRDefault="00AD4880" w:rsidP="00B51F25">
      <w:pPr>
        <w:spacing w:line="360" w:lineRule="auto"/>
        <w:jc w:val="both"/>
        <w:rPr>
          <w:rFonts w:ascii="Calibri" w:hAnsi="Calibri" w:cs="Calibri"/>
        </w:rPr>
      </w:pPr>
    </w:p>
    <w:p w:rsidR="007943EC" w:rsidRPr="00082ECB" w:rsidRDefault="00C55368" w:rsidP="00B51F25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Z</w:t>
      </w:r>
      <w:r w:rsidR="007943EC" w:rsidRPr="00082ECB">
        <w:rPr>
          <w:rFonts w:ascii="Calibri" w:hAnsi="Calibri" w:cs="Calibri"/>
          <w:b/>
          <w:u w:val="single"/>
        </w:rPr>
        <w:t>e záznamů školy</w:t>
      </w:r>
    </w:p>
    <w:p w:rsidR="00564D91" w:rsidRPr="00082ECB" w:rsidRDefault="00AD4880" w:rsidP="00B51F25">
      <w:pPr>
        <w:tabs>
          <w:tab w:val="left" w:pos="8820"/>
        </w:tabs>
        <w:spacing w:line="360" w:lineRule="auto"/>
        <w:jc w:val="both"/>
        <w:rPr>
          <w:rFonts w:ascii="Calibri" w:hAnsi="Calibri" w:cs="Calibri"/>
        </w:rPr>
      </w:pPr>
      <w:r w:rsidRPr="00082ECB">
        <w:rPr>
          <w:rFonts w:ascii="Calibri" w:hAnsi="Calibri" w:cs="Calibri"/>
        </w:rPr>
        <w:t>Povinná školní docházka ukončena</w:t>
      </w:r>
      <w:r w:rsidR="00564D91" w:rsidRPr="00082ECB">
        <w:rPr>
          <w:rFonts w:ascii="Calibri" w:hAnsi="Calibri" w:cs="Calibri"/>
        </w:rPr>
        <w:t xml:space="preserve"> s průměrným prospěchem</w:t>
      </w:r>
      <w:r w:rsidR="003F28FF" w:rsidRPr="00082ECB">
        <w:rPr>
          <w:rFonts w:ascii="Calibri" w:hAnsi="Calibri" w:cs="Calibri"/>
        </w:rPr>
        <w:t>. Nyní studuje na SOU obor brusič skla, škol</w:t>
      </w:r>
      <w:r w:rsidR="00564D91" w:rsidRPr="00082ECB">
        <w:rPr>
          <w:rFonts w:ascii="Calibri" w:hAnsi="Calibri" w:cs="Calibri"/>
        </w:rPr>
        <w:t>a ji baví, rád</w:t>
      </w:r>
      <w:r w:rsidR="00C55368">
        <w:rPr>
          <w:rFonts w:ascii="Calibri" w:hAnsi="Calibri" w:cs="Calibri"/>
        </w:rPr>
        <w:t>a by ji dokončila</w:t>
      </w:r>
      <w:r w:rsidR="00564D91" w:rsidRPr="00082ECB">
        <w:rPr>
          <w:rFonts w:ascii="Calibri" w:hAnsi="Calibri" w:cs="Calibri"/>
        </w:rPr>
        <w:t xml:space="preserve">. Na základní škole </w:t>
      </w:r>
      <w:r w:rsidR="00C55368">
        <w:rPr>
          <w:rFonts w:ascii="Calibri" w:hAnsi="Calibri" w:cs="Calibri"/>
        </w:rPr>
        <w:t>měla zájem o</w:t>
      </w:r>
      <w:r w:rsidR="00564D91" w:rsidRPr="00082ECB">
        <w:rPr>
          <w:rFonts w:ascii="Calibri" w:hAnsi="Calibri" w:cs="Calibri"/>
        </w:rPr>
        <w:t xml:space="preserve"> český jazyk, výtvarnou výchovu, anglický jazyk a dějepis. Na střední škole zájem o angličtinu, výtvarnou výchovu a dějiny výtvarného umění, bavila jí také praxe. Neměla problémy se spolužáky ani učiteli. Má š</w:t>
      </w:r>
      <w:r w:rsidR="000F556A" w:rsidRPr="00082ECB">
        <w:rPr>
          <w:rFonts w:ascii="Calibri" w:hAnsi="Calibri" w:cs="Calibri"/>
        </w:rPr>
        <w:t>iroké spektrum zájmů: sport, hudba, malování, umění, sochařství.</w:t>
      </w:r>
      <w:r w:rsidRPr="00082ECB">
        <w:rPr>
          <w:rFonts w:ascii="Calibri" w:hAnsi="Calibri" w:cs="Calibri"/>
        </w:rPr>
        <w:t xml:space="preserve"> </w:t>
      </w:r>
    </w:p>
    <w:p w:rsidR="00AD4880" w:rsidRPr="00082ECB" w:rsidRDefault="00B51F25" w:rsidP="00B51F25">
      <w:pPr>
        <w:tabs>
          <w:tab w:val="left" w:pos="8820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Klára j</w:t>
      </w:r>
      <w:r w:rsidR="00564D91" w:rsidRPr="00082ECB">
        <w:rPr>
          <w:rFonts w:ascii="Calibri" w:hAnsi="Calibri" w:cs="Calibri"/>
        </w:rPr>
        <w:t xml:space="preserve">e klidná, milá, kamarádská. Umí pomoci ostatním. Mezi vrstevníky je oblíbená, </w:t>
      </w:r>
      <w:r>
        <w:rPr>
          <w:rFonts w:ascii="Calibri" w:hAnsi="Calibri" w:cs="Calibri"/>
        </w:rPr>
        <w:t>nepotřebuje na sebe upozorňovat</w:t>
      </w:r>
      <w:r w:rsidR="00AD4880" w:rsidRPr="00082ECB">
        <w:rPr>
          <w:rFonts w:ascii="Calibri" w:hAnsi="Calibri" w:cs="Calibri"/>
        </w:rPr>
        <w:t>. Má smysl pro dobro a spravedlnost.</w:t>
      </w:r>
      <w:r w:rsidR="00564D91" w:rsidRPr="00082ECB">
        <w:rPr>
          <w:rFonts w:ascii="Calibri" w:hAnsi="Calibri" w:cs="Calibri"/>
        </w:rPr>
        <w:t xml:space="preserve"> </w:t>
      </w:r>
      <w:r w:rsidR="00AD4880" w:rsidRPr="00082ECB">
        <w:rPr>
          <w:rFonts w:ascii="Calibri" w:hAnsi="Calibri" w:cs="Calibri"/>
        </w:rPr>
        <w:t>Ve škole respektuje autoritu. Vystupuje slušně jak k učitelům, tak k vrstevníkům. Školní úkoly plní poctivě a</w:t>
      </w:r>
      <w:r w:rsidR="00044AD8">
        <w:rPr>
          <w:rFonts w:ascii="Calibri" w:hAnsi="Calibri" w:cs="Calibri"/>
        </w:rPr>
        <w:t> </w:t>
      </w:r>
      <w:r w:rsidR="00AD4880" w:rsidRPr="00082ECB">
        <w:rPr>
          <w:rFonts w:ascii="Calibri" w:hAnsi="Calibri" w:cs="Calibri"/>
        </w:rPr>
        <w:t xml:space="preserve">svědomitě. Pracuje </w:t>
      </w:r>
      <w:r w:rsidR="0055586A" w:rsidRPr="00082ECB">
        <w:rPr>
          <w:rFonts w:ascii="Calibri" w:hAnsi="Calibri" w:cs="Calibri"/>
        </w:rPr>
        <w:t xml:space="preserve">aktivně a </w:t>
      </w:r>
      <w:r w:rsidR="00AD4880" w:rsidRPr="00082ECB">
        <w:rPr>
          <w:rFonts w:ascii="Calibri" w:hAnsi="Calibri" w:cs="Calibri"/>
        </w:rPr>
        <w:t>zcela samostatně. Dokáže se soustředit dlouhou dobu.</w:t>
      </w:r>
      <w:r w:rsidR="0055586A" w:rsidRPr="00082ECB">
        <w:rPr>
          <w:rFonts w:ascii="Calibri" w:hAnsi="Calibri" w:cs="Calibri"/>
        </w:rPr>
        <w:t xml:space="preserve"> Má velmi dobrou paměť</w:t>
      </w:r>
      <w:r>
        <w:rPr>
          <w:rFonts w:ascii="Calibri" w:hAnsi="Calibri" w:cs="Calibri"/>
        </w:rPr>
        <w:t>.</w:t>
      </w:r>
      <w:r w:rsidR="00AD4880" w:rsidRPr="00082ECB">
        <w:rPr>
          <w:rFonts w:ascii="Calibri" w:hAnsi="Calibri" w:cs="Calibri"/>
        </w:rPr>
        <w:t xml:space="preserve"> Úkoly dokončuje. Pracovní tempo – rychlé, pohotové. Čtení – výrazné, s porozuměním. Písmo – čitelné, bez chyb. Výslovnost – bez nápadností. Slovní zásoba – </w:t>
      </w:r>
      <w:r w:rsidR="0055586A" w:rsidRPr="00082ECB">
        <w:rPr>
          <w:rFonts w:ascii="Calibri" w:hAnsi="Calibri" w:cs="Calibri"/>
        </w:rPr>
        <w:t>na velmi dobré úrovni</w:t>
      </w:r>
      <w:r w:rsidR="00AD4880" w:rsidRPr="00082ECB">
        <w:rPr>
          <w:rFonts w:ascii="Calibri" w:hAnsi="Calibri" w:cs="Calibri"/>
        </w:rPr>
        <w:t xml:space="preserve">. Ústní projev – plynulý, souvislý. Komunikace – na dobré úrovni, je sociálně zdatná. </w:t>
      </w:r>
      <w:r w:rsidR="0055586A" w:rsidRPr="00082ECB">
        <w:rPr>
          <w:rFonts w:ascii="Calibri" w:hAnsi="Calibri" w:cs="Calibri"/>
        </w:rPr>
        <w:t xml:space="preserve">Základní gramatika jí nedělá problémy. </w:t>
      </w:r>
      <w:r w:rsidR="00AD4880" w:rsidRPr="00082ECB">
        <w:rPr>
          <w:rFonts w:ascii="Calibri" w:hAnsi="Calibri" w:cs="Calibri"/>
        </w:rPr>
        <w:t xml:space="preserve">Početní výkony hbité, pohotové. Práce na PC – na dobré úrovni. Manuálně zručná, čistotná. Výtvarný projev – </w:t>
      </w:r>
      <w:r w:rsidR="0055586A" w:rsidRPr="00082ECB">
        <w:rPr>
          <w:rFonts w:ascii="Calibri" w:hAnsi="Calibri" w:cs="Calibri"/>
        </w:rPr>
        <w:t xml:space="preserve">velmi </w:t>
      </w:r>
      <w:r w:rsidR="00AD4880" w:rsidRPr="00082ECB">
        <w:rPr>
          <w:rFonts w:ascii="Calibri" w:hAnsi="Calibri" w:cs="Calibri"/>
        </w:rPr>
        <w:t xml:space="preserve">pěkný, </w:t>
      </w:r>
      <w:r w:rsidR="00E33702" w:rsidRPr="00082ECB">
        <w:rPr>
          <w:rFonts w:ascii="Calibri" w:hAnsi="Calibri" w:cs="Calibri"/>
        </w:rPr>
        <w:t>je kreativní, má velkou fantazii, zvládá i složité úkoly.</w:t>
      </w:r>
      <w:r w:rsidR="00AD4880" w:rsidRPr="00082ECB">
        <w:rPr>
          <w:rFonts w:ascii="Calibri" w:hAnsi="Calibri" w:cs="Calibri"/>
        </w:rPr>
        <w:t xml:space="preserve"> Dobře se orientuje v učebnicích, knihách. </w:t>
      </w:r>
      <w:r w:rsidR="00E33702" w:rsidRPr="00082ECB">
        <w:rPr>
          <w:rFonts w:ascii="Calibri" w:hAnsi="Calibri" w:cs="Calibri"/>
        </w:rPr>
        <w:t>Má smysl pro povinnost.</w:t>
      </w:r>
      <w:r w:rsidR="00AD4880" w:rsidRPr="00082ECB">
        <w:rPr>
          <w:rFonts w:ascii="Calibri" w:hAnsi="Calibri" w:cs="Calibri"/>
        </w:rPr>
        <w:t xml:space="preserve"> </w:t>
      </w:r>
    </w:p>
    <w:p w:rsidR="00F5210D" w:rsidRDefault="00AD4880" w:rsidP="00B51F25">
      <w:pPr>
        <w:tabs>
          <w:tab w:val="left" w:pos="8820"/>
        </w:tabs>
        <w:spacing w:line="360" w:lineRule="auto"/>
        <w:jc w:val="both"/>
        <w:rPr>
          <w:rFonts w:ascii="Calibri" w:hAnsi="Calibri" w:cs="Calibri"/>
        </w:rPr>
      </w:pPr>
      <w:r w:rsidRPr="00082ECB">
        <w:rPr>
          <w:rFonts w:ascii="Calibri" w:hAnsi="Calibri" w:cs="Calibri"/>
        </w:rPr>
        <w:t xml:space="preserve">      </w:t>
      </w:r>
    </w:p>
    <w:p w:rsidR="00B51F25" w:rsidRDefault="00B51F25" w:rsidP="00B51F25">
      <w:pPr>
        <w:tabs>
          <w:tab w:val="left" w:pos="8820"/>
        </w:tabs>
        <w:spacing w:line="360" w:lineRule="auto"/>
        <w:jc w:val="both"/>
        <w:rPr>
          <w:rFonts w:ascii="Calibri" w:hAnsi="Calibri" w:cs="Calibri"/>
        </w:rPr>
      </w:pPr>
    </w:p>
    <w:p w:rsidR="00B51F25" w:rsidRDefault="00B51F25" w:rsidP="00B51F25">
      <w:pPr>
        <w:tabs>
          <w:tab w:val="left" w:pos="8820"/>
        </w:tabs>
        <w:spacing w:line="360" w:lineRule="auto"/>
        <w:jc w:val="both"/>
        <w:rPr>
          <w:rFonts w:ascii="Calibri" w:hAnsi="Calibri" w:cs="Calibri"/>
        </w:rPr>
      </w:pPr>
    </w:p>
    <w:p w:rsidR="00B51F25" w:rsidRDefault="00B51F25" w:rsidP="00B51F25">
      <w:pPr>
        <w:tabs>
          <w:tab w:val="left" w:pos="8820"/>
        </w:tabs>
        <w:spacing w:line="360" w:lineRule="auto"/>
        <w:jc w:val="both"/>
        <w:rPr>
          <w:rFonts w:ascii="Calibri" w:hAnsi="Calibri" w:cs="Calibri"/>
        </w:rPr>
      </w:pPr>
    </w:p>
    <w:p w:rsidR="00B51F25" w:rsidRDefault="00B51F25" w:rsidP="00B51F25">
      <w:pPr>
        <w:tabs>
          <w:tab w:val="left" w:pos="8820"/>
        </w:tabs>
        <w:spacing w:line="360" w:lineRule="auto"/>
        <w:jc w:val="both"/>
        <w:rPr>
          <w:rFonts w:ascii="Calibri" w:hAnsi="Calibri" w:cs="Calibri"/>
        </w:rPr>
      </w:pPr>
    </w:p>
    <w:p w:rsidR="00B51F25" w:rsidRPr="00044AD8" w:rsidRDefault="00044AD8" w:rsidP="00B51F25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b/>
          <w:i/>
          <w:sz w:val="32"/>
        </w:rPr>
      </w:pPr>
      <w:r>
        <w:rPr>
          <w:rFonts w:ascii="Calibri" w:hAnsi="Calibri" w:cs="Calibri"/>
          <w:b/>
          <w:i/>
          <w:sz w:val="32"/>
        </w:rPr>
        <w:lastRenderedPageBreak/>
        <w:t>Otázky</w:t>
      </w:r>
    </w:p>
    <w:p w:rsidR="00B51F25" w:rsidRDefault="00B51F25" w:rsidP="00B51F25"/>
    <w:p w:rsidR="00B51F25" w:rsidRPr="00362014" w:rsidRDefault="00B51F25" w:rsidP="00B51F25">
      <w:pPr>
        <w:numPr>
          <w:ilvl w:val="0"/>
          <w:numId w:val="32"/>
        </w:numPr>
        <w:spacing w:line="360" w:lineRule="auto"/>
        <w:rPr>
          <w:rFonts w:ascii="Calibri" w:hAnsi="Calibri"/>
          <w:b/>
        </w:rPr>
      </w:pPr>
      <w:r w:rsidRPr="00362014">
        <w:rPr>
          <w:rFonts w:ascii="Calibri" w:hAnsi="Calibri"/>
          <w:b/>
        </w:rPr>
        <w:t xml:space="preserve">Jaké náznaky či projevy poruch chování jste u </w:t>
      </w:r>
      <w:r>
        <w:rPr>
          <w:rFonts w:ascii="Calibri" w:hAnsi="Calibri"/>
          <w:b/>
        </w:rPr>
        <w:t>Kláry</w:t>
      </w:r>
      <w:r w:rsidRPr="00362014">
        <w:rPr>
          <w:rFonts w:ascii="Calibri" w:hAnsi="Calibri"/>
          <w:b/>
        </w:rPr>
        <w:t xml:space="preserve"> zaznamenali?</w:t>
      </w:r>
    </w:p>
    <w:p w:rsidR="00B51F25" w:rsidRPr="00362014" w:rsidRDefault="00B51F25" w:rsidP="00B51F25">
      <w:pPr>
        <w:numPr>
          <w:ilvl w:val="0"/>
          <w:numId w:val="32"/>
        </w:numPr>
        <w:spacing w:line="360" w:lineRule="auto"/>
        <w:rPr>
          <w:rFonts w:ascii="Calibri" w:hAnsi="Calibri"/>
          <w:b/>
        </w:rPr>
      </w:pPr>
      <w:r w:rsidRPr="00362014">
        <w:rPr>
          <w:rFonts w:ascii="Calibri" w:hAnsi="Calibri"/>
          <w:b/>
        </w:rPr>
        <w:t xml:space="preserve">Které faktory, popsané v předkládané kazuistice, působí rizikově ve vývoji </w:t>
      </w:r>
      <w:r>
        <w:rPr>
          <w:rFonts w:ascii="Calibri" w:hAnsi="Calibri"/>
          <w:b/>
        </w:rPr>
        <w:t>Kláry</w:t>
      </w:r>
      <w:r w:rsidRPr="00362014">
        <w:rPr>
          <w:rFonts w:ascii="Calibri" w:hAnsi="Calibri"/>
          <w:b/>
        </w:rPr>
        <w:t>? Zaměřte se na následující oblasti:</w:t>
      </w:r>
    </w:p>
    <w:p w:rsidR="00B51F25" w:rsidRPr="00362014" w:rsidRDefault="00B51F25" w:rsidP="00B51F25">
      <w:pPr>
        <w:numPr>
          <w:ilvl w:val="0"/>
          <w:numId w:val="31"/>
        </w:numPr>
        <w:tabs>
          <w:tab w:val="clear" w:pos="720"/>
          <w:tab w:val="num" w:pos="1560"/>
        </w:tabs>
        <w:spacing w:line="360" w:lineRule="auto"/>
        <w:ind w:left="1560"/>
        <w:jc w:val="both"/>
        <w:rPr>
          <w:rFonts w:ascii="Calibri" w:eastAsia="Calibri" w:hAnsi="Calibri"/>
          <w:lang w:eastAsia="en-US"/>
        </w:rPr>
      </w:pPr>
      <w:r w:rsidRPr="00362014">
        <w:rPr>
          <w:rFonts w:ascii="Calibri" w:eastAsia="Calibri" w:hAnsi="Calibri"/>
          <w:bCs/>
          <w:lang w:eastAsia="en-US"/>
        </w:rPr>
        <w:t>RIZIKA SPOJENÁ S OSOBNOSTÍ</w:t>
      </w:r>
    </w:p>
    <w:p w:rsidR="00B51F25" w:rsidRPr="00362014" w:rsidRDefault="00B51F25" w:rsidP="00B51F25">
      <w:pPr>
        <w:numPr>
          <w:ilvl w:val="0"/>
          <w:numId w:val="31"/>
        </w:numPr>
        <w:tabs>
          <w:tab w:val="clear" w:pos="720"/>
          <w:tab w:val="num" w:pos="1560"/>
        </w:tabs>
        <w:spacing w:line="360" w:lineRule="auto"/>
        <w:ind w:left="1560"/>
        <w:jc w:val="both"/>
        <w:rPr>
          <w:rFonts w:ascii="Calibri" w:hAnsi="Calibri"/>
        </w:rPr>
      </w:pPr>
      <w:r w:rsidRPr="00362014">
        <w:rPr>
          <w:rFonts w:ascii="Calibri" w:eastAsia="+mn-ea" w:hAnsi="Calibri"/>
          <w:bCs/>
        </w:rPr>
        <w:t>RIZIKA SPOJENÁ S RODINOU</w:t>
      </w:r>
    </w:p>
    <w:p w:rsidR="00B51F25" w:rsidRPr="00362014" w:rsidRDefault="00B51F25" w:rsidP="00B51F25">
      <w:pPr>
        <w:numPr>
          <w:ilvl w:val="0"/>
          <w:numId w:val="31"/>
        </w:numPr>
        <w:tabs>
          <w:tab w:val="clear" w:pos="720"/>
          <w:tab w:val="num" w:pos="1560"/>
        </w:tabs>
        <w:spacing w:line="360" w:lineRule="auto"/>
        <w:ind w:left="1560"/>
        <w:jc w:val="both"/>
        <w:rPr>
          <w:rFonts w:ascii="Calibri" w:hAnsi="Calibri"/>
        </w:rPr>
      </w:pPr>
      <w:r w:rsidRPr="00362014">
        <w:rPr>
          <w:rFonts w:ascii="Calibri" w:eastAsia="+mn-ea" w:hAnsi="Calibri"/>
          <w:bCs/>
        </w:rPr>
        <w:t>RIZIKA SPOJENÁ SE ŠKOLOU</w:t>
      </w:r>
    </w:p>
    <w:p w:rsidR="00B51F25" w:rsidRPr="00362014" w:rsidRDefault="00B51F25" w:rsidP="00B51F25">
      <w:pPr>
        <w:numPr>
          <w:ilvl w:val="0"/>
          <w:numId w:val="31"/>
        </w:numPr>
        <w:tabs>
          <w:tab w:val="clear" w:pos="720"/>
          <w:tab w:val="num" w:pos="1560"/>
        </w:tabs>
        <w:spacing w:line="360" w:lineRule="auto"/>
        <w:ind w:left="1560"/>
        <w:jc w:val="both"/>
        <w:rPr>
          <w:rFonts w:ascii="Calibri" w:hAnsi="Calibri"/>
        </w:rPr>
      </w:pPr>
      <w:r w:rsidRPr="00362014">
        <w:rPr>
          <w:rFonts w:ascii="Calibri" w:eastAsia="+mn-ea" w:hAnsi="Calibri"/>
          <w:bCs/>
        </w:rPr>
        <w:t>RIZIKA SPOJENÁ SE SPOLEČNOSTÍ</w:t>
      </w:r>
    </w:p>
    <w:p w:rsidR="00B51F25" w:rsidRPr="00362014" w:rsidRDefault="00B51F25" w:rsidP="00B51F25">
      <w:pPr>
        <w:numPr>
          <w:ilvl w:val="0"/>
          <w:numId w:val="32"/>
        </w:numPr>
        <w:spacing w:line="360" w:lineRule="auto"/>
        <w:rPr>
          <w:rFonts w:ascii="Calibri" w:hAnsi="Calibri"/>
          <w:b/>
        </w:rPr>
      </w:pPr>
      <w:r w:rsidRPr="00362014">
        <w:rPr>
          <w:rFonts w:ascii="Calibri" w:hAnsi="Calibri"/>
          <w:b/>
        </w:rPr>
        <w:t xml:space="preserve">Které faktory naopak mohou působit protektivně? Jak by se daly využít k podpoře </w:t>
      </w:r>
      <w:r>
        <w:rPr>
          <w:rFonts w:ascii="Calibri" w:hAnsi="Calibri"/>
          <w:b/>
        </w:rPr>
        <w:t>Kláry</w:t>
      </w:r>
      <w:r w:rsidRPr="00362014">
        <w:rPr>
          <w:rFonts w:ascii="Calibri" w:hAnsi="Calibri"/>
          <w:b/>
        </w:rPr>
        <w:t>?</w:t>
      </w:r>
    </w:p>
    <w:p w:rsidR="00B51F25" w:rsidRPr="00362014" w:rsidRDefault="00B51F25" w:rsidP="00B51F25">
      <w:pPr>
        <w:numPr>
          <w:ilvl w:val="0"/>
          <w:numId w:val="32"/>
        </w:numPr>
        <w:spacing w:line="360" w:lineRule="auto"/>
        <w:rPr>
          <w:rFonts w:ascii="Calibri" w:hAnsi="Calibri"/>
          <w:b/>
        </w:rPr>
      </w:pPr>
      <w:r w:rsidRPr="00362014">
        <w:rPr>
          <w:rFonts w:ascii="Calibri" w:hAnsi="Calibri"/>
          <w:b/>
        </w:rPr>
        <w:t xml:space="preserve">K jakým cílům by měla podpora </w:t>
      </w:r>
      <w:r>
        <w:rPr>
          <w:rFonts w:ascii="Calibri" w:hAnsi="Calibri"/>
          <w:b/>
        </w:rPr>
        <w:t>Kláry</w:t>
      </w:r>
      <w:r w:rsidRPr="00362014">
        <w:rPr>
          <w:rFonts w:ascii="Calibri" w:hAnsi="Calibri"/>
          <w:b/>
        </w:rPr>
        <w:t xml:space="preserve"> směřovat (zaměřte se na dílčí časově blízké cíle,</w:t>
      </w:r>
      <w:r>
        <w:rPr>
          <w:rFonts w:ascii="Calibri" w:hAnsi="Calibri"/>
          <w:b/>
        </w:rPr>
        <w:t xml:space="preserve"> ne na vzdálenější budoucnost)?</w:t>
      </w:r>
    </w:p>
    <w:p w:rsidR="00B51F25" w:rsidRDefault="00B51F25" w:rsidP="00B51F25">
      <w:pPr>
        <w:tabs>
          <w:tab w:val="left" w:pos="8820"/>
        </w:tabs>
        <w:spacing w:line="360" w:lineRule="auto"/>
        <w:jc w:val="both"/>
        <w:rPr>
          <w:rFonts w:ascii="Calibri" w:hAnsi="Calibri" w:cs="Calibri"/>
        </w:rPr>
      </w:pPr>
    </w:p>
    <w:p w:rsidR="00AF0A3E" w:rsidRDefault="00AF0A3E" w:rsidP="00B51F25">
      <w:pPr>
        <w:tabs>
          <w:tab w:val="left" w:pos="8820"/>
        </w:tabs>
        <w:spacing w:line="360" w:lineRule="auto"/>
        <w:jc w:val="both"/>
        <w:rPr>
          <w:rFonts w:ascii="Calibri" w:hAnsi="Calibri" w:cs="Calibri"/>
        </w:rPr>
      </w:pPr>
    </w:p>
    <w:p w:rsidR="00F5210D" w:rsidRDefault="00F5210D" w:rsidP="00B51F25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b/>
          <w:u w:val="single"/>
        </w:rPr>
      </w:pPr>
    </w:p>
    <w:sectPr w:rsidR="00F5210D" w:rsidSect="008C4853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DDA" w:rsidRDefault="00104DDA">
      <w:r>
        <w:separator/>
      </w:r>
    </w:p>
  </w:endnote>
  <w:endnote w:type="continuationSeparator" w:id="1">
    <w:p w:rsidR="00104DDA" w:rsidRDefault="00104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05D" w:rsidRDefault="00F42442" w:rsidP="009D61C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6205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6205D" w:rsidRDefault="00D6205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05D" w:rsidRDefault="00F42442" w:rsidP="009D61C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6205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44AD8">
      <w:rPr>
        <w:rStyle w:val="slostrnky"/>
        <w:noProof/>
      </w:rPr>
      <w:t>3</w:t>
    </w:r>
    <w:r>
      <w:rPr>
        <w:rStyle w:val="slostrnky"/>
      </w:rPr>
      <w:fldChar w:fldCharType="end"/>
    </w:r>
  </w:p>
  <w:p w:rsidR="00D6205D" w:rsidRDefault="00D6205D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ECB" w:rsidRDefault="00F42442">
    <w:pPr>
      <w:pStyle w:val="Zpat"/>
      <w:jc w:val="center"/>
    </w:pPr>
    <w:fldSimple w:instr=" PAGE   \* MERGEFORMAT ">
      <w:r w:rsidR="00044AD8">
        <w:rPr>
          <w:noProof/>
        </w:rPr>
        <w:t>1</w:t>
      </w:r>
    </w:fldSimple>
  </w:p>
  <w:p w:rsidR="00082ECB" w:rsidRDefault="00082EC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DDA" w:rsidRDefault="00104DDA">
      <w:r>
        <w:separator/>
      </w:r>
    </w:p>
  </w:footnote>
  <w:footnote w:type="continuationSeparator" w:id="1">
    <w:p w:rsidR="00104DDA" w:rsidRDefault="00104D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208"/>
    <w:multiLevelType w:val="hybridMultilevel"/>
    <w:tmpl w:val="12BABC20"/>
    <w:lvl w:ilvl="0" w:tplc="AC443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060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A1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AB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EA9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14A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7EC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B23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D26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5D6470"/>
    <w:multiLevelType w:val="hybridMultilevel"/>
    <w:tmpl w:val="55D8BA0C"/>
    <w:lvl w:ilvl="0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B28089DC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AEA7717"/>
    <w:multiLevelType w:val="hybridMultilevel"/>
    <w:tmpl w:val="18DE5512"/>
    <w:lvl w:ilvl="0" w:tplc="8C4A8A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754BDE"/>
    <w:multiLevelType w:val="hybridMultilevel"/>
    <w:tmpl w:val="8EACD83E"/>
    <w:lvl w:ilvl="0" w:tplc="8C4A8A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AA5DBC"/>
    <w:multiLevelType w:val="hybridMultilevel"/>
    <w:tmpl w:val="81F8A9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F90979"/>
    <w:multiLevelType w:val="hybridMultilevel"/>
    <w:tmpl w:val="35F6AC0E"/>
    <w:lvl w:ilvl="0" w:tplc="8C4A8A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9D3F78"/>
    <w:multiLevelType w:val="hybridMultilevel"/>
    <w:tmpl w:val="2AA8DD04"/>
    <w:lvl w:ilvl="0" w:tplc="040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81338CA"/>
    <w:multiLevelType w:val="hybridMultilevel"/>
    <w:tmpl w:val="A43E57DE"/>
    <w:lvl w:ilvl="0" w:tplc="B28089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8D96D28"/>
    <w:multiLevelType w:val="hybridMultilevel"/>
    <w:tmpl w:val="EDF6BD74"/>
    <w:lvl w:ilvl="0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1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0FD432B"/>
    <w:multiLevelType w:val="hybridMultilevel"/>
    <w:tmpl w:val="20F82E38"/>
    <w:lvl w:ilvl="0" w:tplc="8C4A8A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9515F4"/>
    <w:multiLevelType w:val="hybridMultilevel"/>
    <w:tmpl w:val="C1CAD4B2"/>
    <w:lvl w:ilvl="0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58A51F6"/>
    <w:multiLevelType w:val="hybridMultilevel"/>
    <w:tmpl w:val="39CCBF0C"/>
    <w:lvl w:ilvl="0" w:tplc="8C4A8A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C904B7"/>
    <w:multiLevelType w:val="hybridMultilevel"/>
    <w:tmpl w:val="301E4698"/>
    <w:lvl w:ilvl="0" w:tplc="B2808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895404"/>
    <w:multiLevelType w:val="hybridMultilevel"/>
    <w:tmpl w:val="C18ED896"/>
    <w:lvl w:ilvl="0" w:tplc="8C4A8A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7D50DA"/>
    <w:multiLevelType w:val="hybridMultilevel"/>
    <w:tmpl w:val="8EE0BC08"/>
    <w:lvl w:ilvl="0" w:tplc="F326AB1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9D221B6"/>
    <w:multiLevelType w:val="hybridMultilevel"/>
    <w:tmpl w:val="DB643640"/>
    <w:lvl w:ilvl="0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2AC45378"/>
    <w:multiLevelType w:val="hybridMultilevel"/>
    <w:tmpl w:val="F9806DEC"/>
    <w:lvl w:ilvl="0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34F00ACA"/>
    <w:multiLevelType w:val="hybridMultilevel"/>
    <w:tmpl w:val="607E5A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6349A8"/>
    <w:multiLevelType w:val="hybridMultilevel"/>
    <w:tmpl w:val="1D94244A"/>
    <w:lvl w:ilvl="0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BE4FF0"/>
    <w:multiLevelType w:val="hybridMultilevel"/>
    <w:tmpl w:val="ED42AC4A"/>
    <w:lvl w:ilvl="0" w:tplc="E33061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F4B6F1A"/>
    <w:multiLevelType w:val="hybridMultilevel"/>
    <w:tmpl w:val="CF3CE090"/>
    <w:lvl w:ilvl="0" w:tplc="E330619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F350AD"/>
    <w:multiLevelType w:val="hybridMultilevel"/>
    <w:tmpl w:val="69E4F1DC"/>
    <w:lvl w:ilvl="0" w:tplc="8C4A8A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4F0DA9"/>
    <w:multiLevelType w:val="hybridMultilevel"/>
    <w:tmpl w:val="F362A08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2320430"/>
    <w:multiLevelType w:val="hybridMultilevel"/>
    <w:tmpl w:val="CCB2579A"/>
    <w:lvl w:ilvl="0" w:tplc="8C4A8A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DA757B"/>
    <w:multiLevelType w:val="hybridMultilevel"/>
    <w:tmpl w:val="9FE6E78E"/>
    <w:lvl w:ilvl="0" w:tplc="8C4A8A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2D1A9D"/>
    <w:multiLevelType w:val="hybridMultilevel"/>
    <w:tmpl w:val="625CC126"/>
    <w:lvl w:ilvl="0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5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>
    <w:nsid w:val="60486515"/>
    <w:multiLevelType w:val="hybridMultilevel"/>
    <w:tmpl w:val="671ADEF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D339B2"/>
    <w:multiLevelType w:val="hybridMultilevel"/>
    <w:tmpl w:val="73B21236"/>
    <w:lvl w:ilvl="0" w:tplc="040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>
    <w:nsid w:val="6F6C6301"/>
    <w:multiLevelType w:val="hybridMultilevel"/>
    <w:tmpl w:val="CA76962A"/>
    <w:lvl w:ilvl="0" w:tplc="8C4A8A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175947"/>
    <w:multiLevelType w:val="hybridMultilevel"/>
    <w:tmpl w:val="7736F88A"/>
    <w:lvl w:ilvl="0" w:tplc="E330619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FB707C"/>
    <w:multiLevelType w:val="hybridMultilevel"/>
    <w:tmpl w:val="04AA50EE"/>
    <w:lvl w:ilvl="0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1" w:tplc="DB8AE0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1">
    <w:nsid w:val="7EB36FFA"/>
    <w:multiLevelType w:val="hybridMultilevel"/>
    <w:tmpl w:val="1548D1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26"/>
  </w:num>
  <w:num w:numId="4">
    <w:abstractNumId w:val="12"/>
  </w:num>
  <w:num w:numId="5">
    <w:abstractNumId w:val="7"/>
  </w:num>
  <w:num w:numId="6">
    <w:abstractNumId w:val="29"/>
  </w:num>
  <w:num w:numId="7">
    <w:abstractNumId w:val="20"/>
  </w:num>
  <w:num w:numId="8">
    <w:abstractNumId w:val="19"/>
  </w:num>
  <w:num w:numId="9">
    <w:abstractNumId w:val="22"/>
  </w:num>
  <w:num w:numId="10">
    <w:abstractNumId w:val="6"/>
  </w:num>
  <w:num w:numId="11">
    <w:abstractNumId w:val="25"/>
  </w:num>
  <w:num w:numId="12">
    <w:abstractNumId w:val="1"/>
  </w:num>
  <w:num w:numId="13">
    <w:abstractNumId w:val="10"/>
  </w:num>
  <w:num w:numId="14">
    <w:abstractNumId w:val="14"/>
  </w:num>
  <w:num w:numId="15">
    <w:abstractNumId w:val="18"/>
  </w:num>
  <w:num w:numId="16">
    <w:abstractNumId w:val="15"/>
  </w:num>
  <w:num w:numId="17">
    <w:abstractNumId w:val="16"/>
  </w:num>
  <w:num w:numId="18">
    <w:abstractNumId w:val="30"/>
  </w:num>
  <w:num w:numId="19">
    <w:abstractNumId w:val="8"/>
  </w:num>
  <w:num w:numId="20">
    <w:abstractNumId w:val="4"/>
  </w:num>
  <w:num w:numId="21">
    <w:abstractNumId w:val="17"/>
  </w:num>
  <w:num w:numId="22">
    <w:abstractNumId w:val="24"/>
  </w:num>
  <w:num w:numId="23">
    <w:abstractNumId w:val="9"/>
  </w:num>
  <w:num w:numId="24">
    <w:abstractNumId w:val="21"/>
  </w:num>
  <w:num w:numId="25">
    <w:abstractNumId w:val="2"/>
  </w:num>
  <w:num w:numId="26">
    <w:abstractNumId w:val="3"/>
  </w:num>
  <w:num w:numId="27">
    <w:abstractNumId w:val="28"/>
  </w:num>
  <w:num w:numId="28">
    <w:abstractNumId w:val="11"/>
  </w:num>
  <w:num w:numId="29">
    <w:abstractNumId w:val="23"/>
  </w:num>
  <w:num w:numId="30">
    <w:abstractNumId w:val="5"/>
  </w:num>
  <w:num w:numId="31">
    <w:abstractNumId w:val="0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71E"/>
    <w:rsid w:val="000147C0"/>
    <w:rsid w:val="00044AD8"/>
    <w:rsid w:val="00082ECB"/>
    <w:rsid w:val="000C2356"/>
    <w:rsid w:val="000E539B"/>
    <w:rsid w:val="000F556A"/>
    <w:rsid w:val="00104DDA"/>
    <w:rsid w:val="0013273F"/>
    <w:rsid w:val="00165501"/>
    <w:rsid w:val="003710A5"/>
    <w:rsid w:val="003F28FF"/>
    <w:rsid w:val="0055586A"/>
    <w:rsid w:val="00564D91"/>
    <w:rsid w:val="005B3611"/>
    <w:rsid w:val="00655B77"/>
    <w:rsid w:val="00680649"/>
    <w:rsid w:val="007353BD"/>
    <w:rsid w:val="007943EC"/>
    <w:rsid w:val="007C2B51"/>
    <w:rsid w:val="007E1B5D"/>
    <w:rsid w:val="008C4853"/>
    <w:rsid w:val="008E20EE"/>
    <w:rsid w:val="009D61CF"/>
    <w:rsid w:val="009E0A29"/>
    <w:rsid w:val="00A66C1E"/>
    <w:rsid w:val="00AA6D19"/>
    <w:rsid w:val="00AD4880"/>
    <w:rsid w:val="00AF0A3E"/>
    <w:rsid w:val="00B07771"/>
    <w:rsid w:val="00B241A2"/>
    <w:rsid w:val="00B443BA"/>
    <w:rsid w:val="00B51F25"/>
    <w:rsid w:val="00B76830"/>
    <w:rsid w:val="00C23979"/>
    <w:rsid w:val="00C32597"/>
    <w:rsid w:val="00C55368"/>
    <w:rsid w:val="00C6071E"/>
    <w:rsid w:val="00C87587"/>
    <w:rsid w:val="00CA079D"/>
    <w:rsid w:val="00D25E38"/>
    <w:rsid w:val="00D6205D"/>
    <w:rsid w:val="00DB0F46"/>
    <w:rsid w:val="00E33702"/>
    <w:rsid w:val="00E70635"/>
    <w:rsid w:val="00EB1E6B"/>
    <w:rsid w:val="00F42442"/>
    <w:rsid w:val="00F5210D"/>
    <w:rsid w:val="00FF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424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rsid w:val="00AD48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paragraph" w:styleId="Zpat">
    <w:name w:val="footer"/>
    <w:basedOn w:val="Normln"/>
    <w:link w:val="ZpatChar"/>
    <w:uiPriority w:val="99"/>
    <w:rsid w:val="008C485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C4853"/>
  </w:style>
  <w:style w:type="paragraph" w:styleId="Zhlav">
    <w:name w:val="header"/>
    <w:basedOn w:val="Normln"/>
    <w:link w:val="ZhlavChar"/>
    <w:rsid w:val="00082E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82ECB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82EC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682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Pedagogická fakulta MU, Poříčí 7, 603 00 Brno</vt:lpstr>
    </vt:vector>
  </TitlesOfParts>
  <Company>x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Pedagogická fakulta MU, Poříčí 7, 603 00 Brno</dc:title>
  <dc:creator>Vjerka</dc:creator>
  <cp:lastModifiedBy>Petra</cp:lastModifiedBy>
  <cp:revision>2</cp:revision>
  <dcterms:created xsi:type="dcterms:W3CDTF">2012-03-12T21:41:00Z</dcterms:created>
  <dcterms:modified xsi:type="dcterms:W3CDTF">2013-02-11T17:56:00Z</dcterms:modified>
</cp:coreProperties>
</file>