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08" w:rsidRPr="00161F3A" w:rsidRDefault="00BB0B08" w:rsidP="00161F3A">
      <w:pPr>
        <w:spacing w:line="276" w:lineRule="auto"/>
        <w:jc w:val="center"/>
        <w:rPr>
          <w:rFonts w:ascii="Cambria" w:hAnsi="Cambria" w:cs="Cambria"/>
          <w:b/>
          <w:bCs/>
          <w:sz w:val="28"/>
          <w:szCs w:val="28"/>
          <w:u w:val="single"/>
        </w:rPr>
      </w:pPr>
      <w:r w:rsidRPr="00161F3A">
        <w:rPr>
          <w:rFonts w:ascii="Cambria" w:hAnsi="Cambria" w:cs="Cambria"/>
          <w:b/>
          <w:bCs/>
          <w:sz w:val="28"/>
          <w:szCs w:val="28"/>
          <w:u w:val="single"/>
        </w:rPr>
        <w:t>Fiche pédagogique - enseignant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BB0B08" w:rsidRPr="00161F3A">
        <w:tc>
          <w:tcPr>
            <w:tcW w:w="4606" w:type="dxa"/>
          </w:tcPr>
          <w:p w:rsidR="00BB0B08" w:rsidRPr="00F76819" w:rsidRDefault="00BB0B08" w:rsidP="00F76819">
            <w:pPr>
              <w:spacing w:line="276" w:lineRule="auto"/>
              <w:rPr>
                <w:rFonts w:ascii="Cambria" w:hAnsi="Cambria" w:cs="Cambria"/>
                <w:b/>
                <w:bCs/>
              </w:rPr>
            </w:pPr>
            <w:r w:rsidRPr="00F76819">
              <w:rPr>
                <w:rFonts w:ascii="Cambria" w:hAnsi="Cambria" w:cs="Cambria"/>
                <w:b/>
                <w:bCs/>
              </w:rPr>
              <w:t>Parcours pédagogique</w:t>
            </w:r>
          </w:p>
          <w:p w:rsidR="00BB0B08" w:rsidRPr="00F76819" w:rsidRDefault="00BB0B08" w:rsidP="00F76819">
            <w:pPr>
              <w:spacing w:line="276" w:lineRule="auto"/>
              <w:rPr>
                <w:rFonts w:ascii="Cambria" w:hAnsi="Cambria" w:cs="Cambria"/>
                <w:b/>
                <w:bCs/>
                <w:u w:val="single"/>
              </w:rPr>
            </w:pPr>
            <w:r w:rsidRPr="00F76819">
              <w:rPr>
                <w:rFonts w:ascii="Cambria" w:hAnsi="Cambria" w:cs="Cambria"/>
                <w:u w:val="single"/>
              </w:rPr>
              <w:t>Contenu: Georges-Marc Benamou: Le fantôme de Munich</w:t>
            </w:r>
          </w:p>
          <w:p w:rsidR="00BB0B08" w:rsidRPr="00F76819" w:rsidRDefault="00BB0B08" w:rsidP="00F76819">
            <w:pPr>
              <w:spacing w:line="276" w:lineRule="auto"/>
              <w:rPr>
                <w:rFonts w:ascii="Cambria" w:hAnsi="Cambria" w:cs="Cambria"/>
                <w:u w:val="single"/>
              </w:rPr>
            </w:pPr>
            <w:r w:rsidRPr="00F76819">
              <w:rPr>
                <w:rFonts w:ascii="Cambria" w:hAnsi="Cambria" w:cs="Cambria"/>
                <w:u w:val="single"/>
              </w:rPr>
              <w:t>- présentation du livre</w:t>
            </w:r>
          </w:p>
          <w:p w:rsidR="00BB0B08" w:rsidRPr="00F76819" w:rsidRDefault="00BB0B08" w:rsidP="00F76819">
            <w:pPr>
              <w:spacing w:line="276" w:lineRule="auto"/>
              <w:rPr>
                <w:rFonts w:ascii="Cambria" w:hAnsi="Cambria" w:cs="Cambria"/>
              </w:rPr>
            </w:pPr>
            <w:r w:rsidRPr="00F76819">
              <w:rPr>
                <w:rFonts w:ascii="Cambria" w:hAnsi="Cambria" w:cs="Cambria"/>
              </w:rPr>
              <w:t xml:space="preserve">Thème: Les accords de Munich + le personnage de Daladier </w:t>
            </w:r>
          </w:p>
          <w:p w:rsidR="00BB0B08" w:rsidRPr="00F76819" w:rsidRDefault="00BB0B08" w:rsidP="00F76819">
            <w:pPr>
              <w:spacing w:line="276" w:lineRule="auto"/>
              <w:rPr>
                <w:rFonts w:ascii="Cambria" w:hAnsi="Cambria" w:cs="Cambria"/>
              </w:rPr>
            </w:pPr>
            <w:r w:rsidRPr="00F76819">
              <w:rPr>
                <w:rFonts w:ascii="Cambria" w:hAnsi="Cambria" w:cs="Cambria"/>
              </w:rPr>
              <w:t>Niveau: A2 / élémentaire</w:t>
            </w:r>
          </w:p>
          <w:p w:rsidR="00BB0B08" w:rsidRPr="00F76819" w:rsidRDefault="00BB0B08" w:rsidP="00F76819">
            <w:pPr>
              <w:spacing w:line="276" w:lineRule="auto"/>
              <w:rPr>
                <w:rFonts w:ascii="Cambria" w:hAnsi="Cambria" w:cs="Cambria"/>
              </w:rPr>
            </w:pPr>
            <w:r w:rsidRPr="00F76819">
              <w:rPr>
                <w:rFonts w:ascii="Cambria" w:hAnsi="Cambria" w:cs="Cambria"/>
              </w:rPr>
              <w:t>(B1)</w:t>
            </w:r>
          </w:p>
          <w:p w:rsidR="00BB0B08" w:rsidRPr="00F76819" w:rsidRDefault="00BB0B08" w:rsidP="00F76819">
            <w:pPr>
              <w:spacing w:line="276" w:lineRule="auto"/>
              <w:rPr>
                <w:rFonts w:ascii="Cambria" w:hAnsi="Cambria" w:cs="Cambria"/>
              </w:rPr>
            </w:pPr>
            <w:r w:rsidRPr="00F76819">
              <w:rPr>
                <w:rFonts w:ascii="Cambria" w:hAnsi="Cambria" w:cs="Cambria"/>
              </w:rPr>
              <w:t>Public: adultes</w:t>
            </w:r>
          </w:p>
          <w:p w:rsidR="00BB0B08" w:rsidRPr="00F76819" w:rsidRDefault="00BB0B08" w:rsidP="00F76819">
            <w:pPr>
              <w:spacing w:line="276" w:lineRule="auto"/>
              <w:rPr>
                <w:rFonts w:ascii="Cambria" w:hAnsi="Cambria" w:cs="Cambria"/>
                <w:b/>
                <w:bCs/>
                <w:u w:val="single"/>
              </w:rPr>
            </w:pPr>
            <w:r w:rsidRPr="00F76819">
              <w:rPr>
                <w:rFonts w:ascii="Cambria" w:hAnsi="Cambria" w:cs="Cambria"/>
              </w:rPr>
              <w:t>Durée: 60 minutes</w:t>
            </w:r>
          </w:p>
        </w:tc>
        <w:tc>
          <w:tcPr>
            <w:tcW w:w="4606" w:type="dxa"/>
          </w:tcPr>
          <w:p w:rsidR="00BB0B08" w:rsidRPr="00F76819" w:rsidRDefault="00BB0B08" w:rsidP="00F76819">
            <w:pPr>
              <w:spacing w:line="276" w:lineRule="auto"/>
              <w:rPr>
                <w:rFonts w:ascii="Cambria" w:hAnsi="Cambria" w:cs="Cambria"/>
                <w:b/>
                <w:bCs/>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s1026" type="#_x0000_t75" alt="Fantome de munich.jpg" style="position:absolute;margin-left:67.85pt;margin-top:9.45pt;width:91.5pt;height:144.95pt;z-index:251658240;visibility:visible;mso-position-horizontal-relative:text;mso-position-vertical-relative:text">
                  <v:imagedata r:id="rId7" o:title=""/>
                  <w10:wrap type="square"/>
                </v:shape>
              </w:pict>
            </w:r>
          </w:p>
        </w:tc>
      </w:tr>
    </w:tbl>
    <w:p w:rsidR="00BB0B08" w:rsidRPr="00161F3A" w:rsidRDefault="00BB0B08" w:rsidP="00161F3A">
      <w:pPr>
        <w:spacing w:line="276" w:lineRule="auto"/>
        <w:rPr>
          <w:rFonts w:ascii="Cambria" w:hAnsi="Cambria" w:cs="Cambria"/>
          <w:b/>
          <w:bCs/>
          <w:u w:val="single"/>
        </w:rPr>
      </w:pPr>
    </w:p>
    <w:p w:rsidR="00BB0B08" w:rsidRPr="00DC62B5" w:rsidRDefault="00BB0B08" w:rsidP="00161F3A">
      <w:pPr>
        <w:spacing w:line="276" w:lineRule="auto"/>
        <w:rPr>
          <w:rFonts w:ascii="Cambria" w:hAnsi="Cambria" w:cs="Cambria"/>
          <w:sz w:val="28"/>
          <w:szCs w:val="28"/>
        </w:rPr>
      </w:pPr>
      <w:r w:rsidRPr="00DC62B5">
        <w:rPr>
          <w:rFonts w:ascii="Cambria" w:hAnsi="Cambria" w:cs="Cambria"/>
          <w:b/>
          <w:bCs/>
          <w:sz w:val="28"/>
          <w:szCs w:val="28"/>
        </w:rPr>
        <w:t>1.) D´après le titre du livre „Le fantôme de Munich“ essayez de deviner quel est l´événement historique qui sert de base de ce livre. La page de titre du livre vous aidera...Comment vous avez trouvé la réponse? Pourquoi?</w:t>
      </w:r>
    </w:p>
    <w:p w:rsidR="00BB0B08" w:rsidRPr="00161F3A" w:rsidRDefault="00BB0B08" w:rsidP="00161F3A">
      <w:pPr>
        <w:spacing w:line="276" w:lineRule="auto"/>
        <w:rPr>
          <w:rFonts w:ascii="Cambria" w:hAnsi="Cambria" w:cs="Cambria"/>
        </w:rPr>
      </w:pPr>
    </w:p>
    <w:p w:rsidR="00BB0B08" w:rsidRPr="00161F3A" w:rsidRDefault="00BB0B08" w:rsidP="00161F3A">
      <w:pPr>
        <w:spacing w:line="276" w:lineRule="auto"/>
        <w:rPr>
          <w:rFonts w:ascii="Cambria" w:hAnsi="Cambria" w:cs="Cambria"/>
        </w:rPr>
      </w:pPr>
      <w:r w:rsidRPr="00161F3A">
        <w:rPr>
          <w:rFonts w:ascii="Cambria" w:hAnsi="Cambria" w:cs="Cambria"/>
        </w:rPr>
        <w:t>Accords de Munich</w:t>
      </w:r>
    </w:p>
    <w:p w:rsidR="00BB0B08" w:rsidRPr="00161F3A" w:rsidRDefault="00BB0B08" w:rsidP="00161F3A">
      <w:pPr>
        <w:spacing w:line="276" w:lineRule="auto"/>
        <w:rPr>
          <w:rFonts w:ascii="Cambria" w:hAnsi="Cambria" w:cs="Cambria"/>
        </w:rPr>
      </w:pPr>
      <w:r w:rsidRPr="00161F3A">
        <w:rPr>
          <w:rFonts w:ascii="Cambria" w:hAnsi="Cambria" w:cs="Cambria"/>
        </w:rPr>
        <w:t>la croix qui symbolise l´Allemagne à l´époque de Hitler</w:t>
      </w:r>
    </w:p>
    <w:p w:rsidR="00BB0B08" w:rsidRPr="00161F3A" w:rsidRDefault="00BB0B08" w:rsidP="00161F3A">
      <w:pPr>
        <w:spacing w:line="276" w:lineRule="auto"/>
        <w:rPr>
          <w:rFonts w:ascii="Cambria" w:hAnsi="Cambria" w:cs="Cambria"/>
        </w:rPr>
      </w:pPr>
    </w:p>
    <w:p w:rsidR="00BB0B08" w:rsidRPr="00DC62B5" w:rsidRDefault="00BB0B08" w:rsidP="00161F3A">
      <w:pPr>
        <w:spacing w:line="276" w:lineRule="auto"/>
        <w:rPr>
          <w:rFonts w:ascii="Cambria" w:hAnsi="Cambria" w:cs="Cambria"/>
          <w:b/>
          <w:bCs/>
          <w:sz w:val="28"/>
          <w:szCs w:val="28"/>
        </w:rPr>
      </w:pPr>
      <w:r w:rsidRPr="00DC62B5">
        <w:rPr>
          <w:rFonts w:ascii="Cambria" w:hAnsi="Cambria" w:cs="Cambria"/>
          <w:b/>
          <w:bCs/>
          <w:sz w:val="28"/>
          <w:szCs w:val="28"/>
        </w:rPr>
        <w:t>2.) Remplissez les informations concernant cet événement. Si vous avez des dificultés, consultez Internet...</w:t>
      </w:r>
    </w:p>
    <w:p w:rsidR="00BB0B08" w:rsidRPr="00161F3A" w:rsidRDefault="00BB0B08" w:rsidP="00161F3A">
      <w:pPr>
        <w:spacing w:line="276" w:lineRule="auto"/>
        <w:rPr>
          <w:rFonts w:ascii="Cambria" w:hAnsi="Cambria" w:cs="Cambria"/>
        </w:rPr>
      </w:pPr>
    </w:p>
    <w:p w:rsidR="00BB0B08" w:rsidRPr="00161F3A" w:rsidRDefault="00BB0B08" w:rsidP="00161F3A">
      <w:pPr>
        <w:spacing w:line="276" w:lineRule="auto"/>
        <w:rPr>
          <w:rFonts w:ascii="Cambria" w:hAnsi="Cambria" w:cs="Cambria"/>
        </w:rPr>
      </w:pPr>
      <w:r w:rsidRPr="00161F3A">
        <w:rPr>
          <w:rFonts w:ascii="Cambria" w:hAnsi="Cambria" w:cs="Cambria"/>
        </w:rPr>
        <w:t>Événement: Les Accords de Munich</w:t>
      </w:r>
    </w:p>
    <w:p w:rsidR="00BB0B08" w:rsidRPr="00161F3A" w:rsidRDefault="00BB0B08" w:rsidP="00161F3A">
      <w:pPr>
        <w:spacing w:line="276" w:lineRule="auto"/>
        <w:rPr>
          <w:rFonts w:ascii="Cambria" w:hAnsi="Cambria" w:cs="Cambria"/>
        </w:rPr>
      </w:pPr>
      <w:r w:rsidRPr="00161F3A">
        <w:rPr>
          <w:rFonts w:ascii="Cambria" w:hAnsi="Cambria" w:cs="Cambria"/>
        </w:rPr>
        <w:t>Où: à l'issue de la conférence de Munich, à Munich</w:t>
      </w:r>
    </w:p>
    <w:p w:rsidR="00BB0B08" w:rsidRPr="00161F3A" w:rsidRDefault="00BB0B08" w:rsidP="00161F3A">
      <w:pPr>
        <w:spacing w:line="276" w:lineRule="auto"/>
        <w:rPr>
          <w:rFonts w:ascii="Cambria" w:hAnsi="Cambria" w:cs="Cambria"/>
        </w:rPr>
      </w:pPr>
      <w:r w:rsidRPr="00161F3A">
        <w:rPr>
          <w:rFonts w:ascii="Cambria" w:hAnsi="Cambria" w:cs="Cambria"/>
        </w:rPr>
        <w:t>Date: le 29 et le 30 septembre 1938</w:t>
      </w:r>
    </w:p>
    <w:p w:rsidR="00BB0B08" w:rsidRPr="00161F3A" w:rsidRDefault="00BB0B08" w:rsidP="00161F3A">
      <w:pPr>
        <w:spacing w:line="276" w:lineRule="auto"/>
        <w:rPr>
          <w:rFonts w:ascii="Cambria" w:hAnsi="Cambria" w:cs="Cambria"/>
        </w:rPr>
      </w:pPr>
      <w:r w:rsidRPr="00161F3A">
        <w:rPr>
          <w:rFonts w:ascii="Cambria" w:hAnsi="Cambria" w:cs="Cambria"/>
        </w:rPr>
        <w:t>Qui (4 personnages et les 4 pays qu´ils ont représentés): signés entre l'Allemagne, la France, le Royaume-Uni et l'Italie représentés respectivement par Adolf Hitler, Édouard Daladier, Neville Chamberlain et Benito Mussolini</w:t>
      </w:r>
    </w:p>
    <w:p w:rsidR="00BB0B08" w:rsidRPr="00161F3A" w:rsidRDefault="00BB0B08" w:rsidP="00161F3A">
      <w:pPr>
        <w:spacing w:line="276" w:lineRule="auto"/>
        <w:rPr>
          <w:rFonts w:ascii="Cambria" w:hAnsi="Cambria" w:cs="Cambria"/>
        </w:rPr>
      </w:pPr>
      <w:r w:rsidRPr="00161F3A">
        <w:rPr>
          <w:rFonts w:ascii="Cambria" w:hAnsi="Cambria" w:cs="Cambria"/>
        </w:rPr>
        <w:t>Particularités: On notera l'absence planifiée du président tchécoslovaque, Edvard Beneš, et du secrétaire général du parti communiste de l'Union soviétique, Joseph Staline, qui ne furent pas invités.</w:t>
      </w:r>
    </w:p>
    <w:p w:rsidR="00BB0B08" w:rsidRPr="00161F3A" w:rsidRDefault="00BB0B08" w:rsidP="00161F3A">
      <w:pPr>
        <w:spacing w:line="276" w:lineRule="auto"/>
        <w:rPr>
          <w:rFonts w:ascii="Cambria" w:hAnsi="Cambria" w:cs="Cambria"/>
        </w:rPr>
      </w:pPr>
    </w:p>
    <w:p w:rsidR="00BB0B08" w:rsidRPr="00DC62B5" w:rsidRDefault="00BB0B08" w:rsidP="00161F3A">
      <w:pPr>
        <w:spacing w:line="276" w:lineRule="auto"/>
        <w:rPr>
          <w:rFonts w:ascii="Cambria" w:hAnsi="Cambria" w:cs="Cambria"/>
          <w:b/>
          <w:bCs/>
          <w:sz w:val="28"/>
          <w:szCs w:val="28"/>
          <w:u w:val="single"/>
        </w:rPr>
      </w:pPr>
      <w:r w:rsidRPr="00DC62B5">
        <w:rPr>
          <w:rFonts w:ascii="Cambria" w:hAnsi="Cambria" w:cs="Cambria"/>
          <w:b/>
          <w:bCs/>
          <w:sz w:val="28"/>
          <w:szCs w:val="28"/>
          <w:u w:val="single"/>
        </w:rPr>
        <w:t xml:space="preserve">3.) „Qui est qui?“ </w:t>
      </w:r>
    </w:p>
    <w:p w:rsidR="00BB0B08" w:rsidRPr="00DC62B5" w:rsidRDefault="00BB0B08" w:rsidP="00161F3A">
      <w:pPr>
        <w:spacing w:line="276" w:lineRule="auto"/>
        <w:rPr>
          <w:rFonts w:ascii="Cambria" w:hAnsi="Cambria" w:cs="Cambria"/>
          <w:b/>
          <w:bCs/>
          <w:sz w:val="28"/>
          <w:szCs w:val="28"/>
        </w:rPr>
      </w:pPr>
      <w:r w:rsidRPr="00DC62B5">
        <w:rPr>
          <w:rFonts w:ascii="Cambria" w:hAnsi="Cambria" w:cs="Cambria"/>
          <w:b/>
          <w:bCs/>
          <w:sz w:val="28"/>
          <w:szCs w:val="28"/>
        </w:rPr>
        <w:t>Associez chaque image à sa description:</w:t>
      </w:r>
    </w:p>
    <w:p w:rsidR="00BB0B08" w:rsidRDefault="00BB0B08" w:rsidP="00161F3A">
      <w:pPr>
        <w:spacing w:line="276" w:lineRule="auto"/>
        <w:rPr>
          <w:rFonts w:ascii="Cambria" w:hAnsi="Cambria" w:cs="Cambr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BB0B08" w:rsidRPr="00161F3A">
        <w:tc>
          <w:tcPr>
            <w:tcW w:w="4606" w:type="dxa"/>
            <w:vAlign w:val="center"/>
          </w:tcPr>
          <w:p w:rsidR="00BB0B08" w:rsidRPr="00F76819" w:rsidRDefault="00BB0B08" w:rsidP="00F76819">
            <w:pPr>
              <w:spacing w:line="276" w:lineRule="auto"/>
              <w:jc w:val="center"/>
              <w:rPr>
                <w:rFonts w:ascii="Cambria" w:hAnsi="Cambria" w:cs="Cambria"/>
                <w:b/>
                <w:bCs/>
              </w:rPr>
            </w:pPr>
            <w:r>
              <w:rPr>
                <w:noProof/>
              </w:rPr>
              <w:pict>
                <v:shape id="Obrázek 3" o:spid="_x0000_s1027" type="#_x0000_t75" alt="Chamberlain,_Mussolini,_Ciano.jpg" style="position:absolute;left:0;text-align:left;margin-left:33.4pt;margin-top:2.65pt;width:182.25pt;height:127.5pt;z-index:251659264;visibility:visible">
                  <v:imagedata r:id="rId8" o:title=""/>
                  <w10:wrap type="square"/>
                </v:shape>
              </w:pict>
            </w:r>
          </w:p>
          <w:p w:rsidR="00BB0B08" w:rsidRPr="00F76819" w:rsidRDefault="00BB0B08" w:rsidP="00F76819">
            <w:pPr>
              <w:spacing w:line="276" w:lineRule="auto"/>
              <w:jc w:val="center"/>
              <w:rPr>
                <w:rFonts w:ascii="Cambria" w:hAnsi="Cambria" w:cs="Cambria"/>
                <w:b/>
                <w:bCs/>
              </w:rPr>
            </w:pP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r w:rsidRPr="00F76819">
              <w:rPr>
                <w:rFonts w:ascii="Cambria" w:hAnsi="Cambria" w:cs="Cambria"/>
                <w:b/>
                <w:bCs/>
              </w:rPr>
              <w:t>1.</w:t>
            </w:r>
          </w:p>
        </w:tc>
        <w:tc>
          <w:tcPr>
            <w:tcW w:w="4606"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A - Édouard Daladier signe l'accord de Munich</w:t>
            </w:r>
          </w:p>
        </w:tc>
      </w:tr>
      <w:tr w:rsidR="00BB0B08" w:rsidRPr="00161F3A">
        <w:tc>
          <w:tcPr>
            <w:tcW w:w="4606" w:type="dxa"/>
            <w:vAlign w:val="center"/>
          </w:tcPr>
          <w:p w:rsidR="00BB0B08" w:rsidRPr="00F76819" w:rsidRDefault="00BB0B08" w:rsidP="00F76819">
            <w:pPr>
              <w:spacing w:line="276" w:lineRule="auto"/>
              <w:jc w:val="center"/>
              <w:rPr>
                <w:rFonts w:ascii="Cambria" w:hAnsi="Cambria" w:cs="Cambria"/>
                <w:b/>
                <w:bCs/>
              </w:rPr>
            </w:pPr>
            <w:r>
              <w:rPr>
                <w:noProof/>
              </w:rPr>
              <w:pict>
                <v:shape id="Obrázek 1" o:spid="_x0000_s1028" type="#_x0000_t75" alt="Acc de Munich.jpg" style="position:absolute;left:0;text-align:left;margin-left:33.4pt;margin-top:.2pt;width:186.75pt;height:127.5pt;z-index:251660288;visibility:visible;mso-position-horizontal-relative:text;mso-position-vertical-relative:text">
                  <v:imagedata r:id="rId9" o:title=""/>
                  <w10:wrap type="square"/>
                </v:shape>
              </w:pict>
            </w: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r w:rsidRPr="00F76819">
              <w:rPr>
                <w:rFonts w:ascii="Cambria" w:hAnsi="Cambria" w:cs="Cambria"/>
                <w:b/>
                <w:bCs/>
              </w:rPr>
              <w:t>2.</w:t>
            </w:r>
          </w:p>
        </w:tc>
        <w:tc>
          <w:tcPr>
            <w:tcW w:w="4606"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B - Arthur Neville Chamberlain et Benito Mussolini le 29 septembre 1938</w:t>
            </w:r>
          </w:p>
        </w:tc>
      </w:tr>
      <w:tr w:rsidR="00BB0B08" w:rsidRPr="00161F3A">
        <w:tc>
          <w:tcPr>
            <w:tcW w:w="4606" w:type="dxa"/>
            <w:vAlign w:val="center"/>
          </w:tcPr>
          <w:p w:rsidR="00BB0B08" w:rsidRPr="00F76819" w:rsidRDefault="00BB0B08" w:rsidP="00F76819">
            <w:pPr>
              <w:spacing w:line="276" w:lineRule="auto"/>
              <w:jc w:val="center"/>
              <w:rPr>
                <w:rFonts w:ascii="Cambria" w:hAnsi="Cambria" w:cs="Cambria"/>
                <w:b/>
                <w:bCs/>
              </w:rPr>
            </w:pPr>
            <w:r>
              <w:rPr>
                <w:noProof/>
              </w:rPr>
              <w:pict>
                <v:shape id="Obrázek 2" o:spid="_x0000_s1029" type="#_x0000_t75" alt="Daladier signe.jpg" style="position:absolute;left:0;text-align:left;margin-left:33.4pt;margin-top:.05pt;width:180pt;height:127.5pt;z-index:251661312;visibility:visible;mso-position-horizontal-relative:text;mso-position-vertical-relative:text">
                  <v:imagedata r:id="rId10" o:title=""/>
                  <w10:wrap type="square"/>
                </v:shape>
              </w:pict>
            </w: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r w:rsidRPr="00F76819">
              <w:rPr>
                <w:rFonts w:ascii="Cambria" w:hAnsi="Cambria" w:cs="Cambria"/>
                <w:b/>
                <w:bCs/>
              </w:rPr>
              <w:t>3.</w:t>
            </w:r>
          </w:p>
        </w:tc>
        <w:tc>
          <w:tcPr>
            <w:tcW w:w="4606"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C - Chamberlain, Daladier, Hitler et Mussolini le 29 septembre 1938</w:t>
            </w:r>
          </w:p>
        </w:tc>
      </w:tr>
    </w:tbl>
    <w:p w:rsidR="00BB0B08" w:rsidRPr="00161F3A" w:rsidRDefault="00BB0B08" w:rsidP="00161F3A">
      <w:pPr>
        <w:spacing w:line="276" w:lineRule="auto"/>
        <w:rPr>
          <w:rFonts w:ascii="Cambria" w:hAnsi="Cambria" w:cs="Cambr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B0B08" w:rsidRPr="00161F3A">
        <w:tc>
          <w:tcPr>
            <w:tcW w:w="3070"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1.</w:t>
            </w:r>
          </w:p>
        </w:tc>
        <w:tc>
          <w:tcPr>
            <w:tcW w:w="3071"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2.</w:t>
            </w:r>
          </w:p>
        </w:tc>
        <w:tc>
          <w:tcPr>
            <w:tcW w:w="3071"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3.</w:t>
            </w:r>
          </w:p>
        </w:tc>
      </w:tr>
      <w:tr w:rsidR="00BB0B08" w:rsidRPr="00161F3A">
        <w:tc>
          <w:tcPr>
            <w:tcW w:w="3070"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B</w:t>
            </w:r>
          </w:p>
        </w:tc>
        <w:tc>
          <w:tcPr>
            <w:tcW w:w="3071"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C</w:t>
            </w:r>
          </w:p>
        </w:tc>
        <w:tc>
          <w:tcPr>
            <w:tcW w:w="3071"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A</w:t>
            </w:r>
          </w:p>
        </w:tc>
      </w:tr>
    </w:tbl>
    <w:p w:rsidR="00BB0B08" w:rsidRPr="00161F3A" w:rsidRDefault="00BB0B08" w:rsidP="00161F3A">
      <w:pPr>
        <w:spacing w:line="276" w:lineRule="auto"/>
        <w:rPr>
          <w:rFonts w:ascii="Cambria" w:hAnsi="Cambria" w:cs="Cambria"/>
        </w:rPr>
      </w:pPr>
    </w:p>
    <w:p w:rsidR="00BB0B08" w:rsidRPr="00DC62B5" w:rsidRDefault="00BB0B08" w:rsidP="00161F3A">
      <w:pPr>
        <w:spacing w:line="276" w:lineRule="auto"/>
        <w:rPr>
          <w:rFonts w:ascii="Cambria" w:hAnsi="Cambria" w:cs="Cambria"/>
          <w:sz w:val="28"/>
          <w:szCs w:val="28"/>
        </w:rPr>
      </w:pPr>
      <w:r w:rsidRPr="00DC62B5">
        <w:rPr>
          <w:rFonts w:ascii="Cambria" w:hAnsi="Cambria" w:cs="Cambria"/>
          <w:b/>
          <w:bCs/>
          <w:sz w:val="28"/>
          <w:szCs w:val="28"/>
          <w:u w:val="single"/>
        </w:rPr>
        <w:t>4.) Le contexte historique:</w:t>
      </w:r>
      <w:r w:rsidRPr="00DC62B5">
        <w:rPr>
          <w:rFonts w:ascii="Cambria" w:hAnsi="Cambria" w:cs="Cambria"/>
          <w:sz w:val="28"/>
          <w:szCs w:val="28"/>
        </w:rPr>
        <w:t xml:space="preserve"> </w:t>
      </w:r>
      <w:r w:rsidRPr="00DC62B5">
        <w:rPr>
          <w:rFonts w:ascii="Cambria" w:hAnsi="Cambria" w:cs="Cambria"/>
          <w:b/>
          <w:bCs/>
          <w:sz w:val="28"/>
          <w:szCs w:val="28"/>
        </w:rPr>
        <w:t>Complétez les mots qui manquent.</w:t>
      </w:r>
    </w:p>
    <w:p w:rsidR="00BB0B08" w:rsidRDefault="00BB0B08" w:rsidP="00161F3A">
      <w:pPr>
        <w:spacing w:line="276" w:lineRule="auto"/>
        <w:rPr>
          <w:rFonts w:ascii="Cambria" w:hAnsi="Cambria" w:cs="Cambria"/>
          <w:i/>
          <w:iCs/>
        </w:rPr>
      </w:pPr>
      <w:r w:rsidRPr="00161F3A">
        <w:rPr>
          <w:rFonts w:ascii="Cambria" w:hAnsi="Cambria" w:cs="Cambria"/>
          <w:i/>
          <w:iCs/>
        </w:rPr>
        <w:t>Cet exercice est plutôt destiné aux apprenants du niveau B1 et plus élevé...Chaque apprenant peut quand même essayer...</w:t>
      </w:r>
    </w:p>
    <w:p w:rsidR="00BB0B08" w:rsidRPr="00161F3A" w:rsidRDefault="00BB0B08" w:rsidP="00161F3A">
      <w:pPr>
        <w:spacing w:line="276" w:lineRule="auto"/>
        <w:rPr>
          <w:rFonts w:ascii="Cambria" w:hAnsi="Cambria" w:cs="Cambria"/>
          <w:i/>
          <w:iCs/>
        </w:rPr>
      </w:pPr>
    </w:p>
    <w:p w:rsidR="00BB0B08" w:rsidRPr="00161F3A" w:rsidRDefault="00BB0B08" w:rsidP="00161F3A">
      <w:pPr>
        <w:spacing w:line="276" w:lineRule="auto"/>
        <w:rPr>
          <w:rFonts w:ascii="Cambria" w:hAnsi="Cambria" w:cs="Cambria"/>
          <w:color w:val="0070C0"/>
          <w:u w:val="single"/>
        </w:rPr>
      </w:pPr>
      <w:r w:rsidRPr="00161F3A">
        <w:rPr>
          <w:rFonts w:ascii="Cambria" w:hAnsi="Cambria" w:cs="Cambria"/>
          <w:color w:val="0070C0"/>
          <w:u w:val="single"/>
        </w:rPr>
        <w:t>a) Source: http://salon-litteraire.com/fr/roman/review/1796576-le-fantome-de-munich-ou-le-roman-des-lachetes-francaises</w:t>
      </w:r>
    </w:p>
    <w:p w:rsidR="00BB0B08" w:rsidRPr="00161F3A" w:rsidRDefault="00BB0B08" w:rsidP="00161F3A">
      <w:pPr>
        <w:spacing w:line="276" w:lineRule="auto"/>
        <w:rPr>
          <w:rFonts w:ascii="Cambria" w:hAnsi="Cambria" w:cs="Cambria"/>
          <w:i/>
          <w:iCs/>
        </w:rPr>
      </w:pPr>
      <w:r w:rsidRPr="00161F3A">
        <w:rPr>
          <w:rFonts w:ascii="Cambria" w:hAnsi="Cambria" w:cs="Cambria"/>
          <w:i/>
          <w:iCs/>
        </w:rPr>
        <w:t>partie, 1938, militaire, guerre, jeu, forme, vue, à la fois</w:t>
      </w:r>
    </w:p>
    <w:p w:rsidR="00BB0B08" w:rsidRPr="00161F3A" w:rsidRDefault="00BB0B08" w:rsidP="00161F3A">
      <w:pPr>
        <w:spacing w:line="276" w:lineRule="auto"/>
        <w:rPr>
          <w:rFonts w:ascii="Cambria" w:hAnsi="Cambria" w:cs="Cambria"/>
          <w:b/>
          <w:bCs/>
          <w:u w:val="single"/>
        </w:rPr>
      </w:pPr>
    </w:p>
    <w:p w:rsidR="00BB0B08" w:rsidRPr="00161F3A" w:rsidRDefault="00BB0B08" w:rsidP="00161F3A">
      <w:pPr>
        <w:spacing w:line="276" w:lineRule="auto"/>
        <w:jc w:val="both"/>
        <w:rPr>
          <w:rFonts w:ascii="Cambria" w:hAnsi="Cambria" w:cs="Cambria"/>
        </w:rPr>
      </w:pPr>
      <w:r w:rsidRPr="00161F3A">
        <w:rPr>
          <w:rFonts w:ascii="Cambria" w:hAnsi="Cambria" w:cs="Cambria"/>
        </w:rPr>
        <w:t xml:space="preserve">Septembre </w:t>
      </w:r>
      <w:r w:rsidRPr="00161F3A">
        <w:rPr>
          <w:rFonts w:ascii="Cambria" w:hAnsi="Cambria" w:cs="Cambria"/>
          <w:b/>
          <w:bCs/>
        </w:rPr>
        <w:t>1938</w:t>
      </w:r>
      <w:r w:rsidRPr="00161F3A">
        <w:rPr>
          <w:rFonts w:ascii="Cambria" w:hAnsi="Cambria" w:cs="Cambria"/>
        </w:rPr>
        <w:t xml:space="preserve">, Hitler réuni ses voisins après avoir fait l’Anschluss pour évoquer le sort des Sudètes dont une grande </w:t>
      </w:r>
      <w:r w:rsidRPr="00161F3A">
        <w:rPr>
          <w:rFonts w:ascii="Cambria" w:hAnsi="Cambria" w:cs="Cambria"/>
          <w:b/>
          <w:bCs/>
        </w:rPr>
        <w:t>partie</w:t>
      </w:r>
      <w:r w:rsidRPr="00161F3A">
        <w:rPr>
          <w:rFonts w:ascii="Cambria" w:hAnsi="Cambria" w:cs="Cambria"/>
        </w:rPr>
        <w:t xml:space="preserve"> est germanophone et, dans sa conception très personnelle de la paix dans le monde, réclame sous peine d’invasion </w:t>
      </w:r>
      <w:r w:rsidRPr="00161F3A">
        <w:rPr>
          <w:rFonts w:ascii="Cambria" w:hAnsi="Cambria" w:cs="Cambria"/>
          <w:b/>
          <w:bCs/>
        </w:rPr>
        <w:t>militaire</w:t>
      </w:r>
      <w:r w:rsidRPr="00161F3A">
        <w:rPr>
          <w:rFonts w:ascii="Cambria" w:hAnsi="Cambria" w:cs="Cambria"/>
        </w:rPr>
        <w:t xml:space="preserve"> féroce qu’on veuille les lui restituer. Tout n’est qu’un </w:t>
      </w:r>
      <w:r w:rsidRPr="00161F3A">
        <w:rPr>
          <w:rFonts w:ascii="Cambria" w:hAnsi="Cambria" w:cs="Cambria"/>
          <w:b/>
          <w:bCs/>
        </w:rPr>
        <w:t>jeu</w:t>
      </w:r>
      <w:r w:rsidRPr="00161F3A">
        <w:rPr>
          <w:rFonts w:ascii="Cambria" w:hAnsi="Cambria" w:cs="Cambria"/>
        </w:rPr>
        <w:t xml:space="preserve"> assez malsain de colère et de caresses, où Hitler excelle, sur la base d’une force militaire qu’on lui suppose — à tort, mais nous avons le recul du temps pour nous. La manigance d’Hitler, assisté par un Mussolini en pleine </w:t>
      </w:r>
      <w:r w:rsidRPr="00161F3A">
        <w:rPr>
          <w:rFonts w:ascii="Cambria" w:hAnsi="Cambria" w:cs="Cambria"/>
          <w:b/>
          <w:bCs/>
        </w:rPr>
        <w:t>forme</w:t>
      </w:r>
      <w:r w:rsidRPr="00161F3A">
        <w:rPr>
          <w:rFonts w:ascii="Cambria" w:hAnsi="Cambria" w:cs="Cambria"/>
        </w:rPr>
        <w:t xml:space="preserve">, qui joue </w:t>
      </w:r>
      <w:r w:rsidRPr="00161F3A">
        <w:rPr>
          <w:rFonts w:ascii="Cambria" w:hAnsi="Cambria" w:cs="Cambria"/>
          <w:b/>
          <w:bCs/>
        </w:rPr>
        <w:t>à la fois</w:t>
      </w:r>
      <w:r w:rsidRPr="00161F3A">
        <w:rPr>
          <w:rFonts w:ascii="Cambria" w:hAnsi="Cambria" w:cs="Cambria"/>
        </w:rPr>
        <w:t xml:space="preserve"> le chaperon de son disciple allemand et le maître de la paix européenne — pourvu qu’on lui laisse étendre son Empire… —, sont assez fortes pour circonvenir à toutes les attentes et les présages. Et, finalement, il aura gain de cause, sur tous les points, et il pourra jouer sa carte maîtresse, celle de la </w:t>
      </w:r>
      <w:r w:rsidRPr="00161F3A">
        <w:rPr>
          <w:rFonts w:ascii="Cambria" w:hAnsi="Cambria" w:cs="Cambria"/>
          <w:b/>
          <w:bCs/>
        </w:rPr>
        <w:t>guerre</w:t>
      </w:r>
      <w:r w:rsidRPr="00161F3A">
        <w:rPr>
          <w:rFonts w:ascii="Cambria" w:hAnsi="Cambria" w:cs="Cambria"/>
        </w:rPr>
        <w:t xml:space="preserve"> qu’il avait de toute façon prévue.Tout n’était qu’un jeu, destiné à éblouir et agacer ses voisins en </w:t>
      </w:r>
      <w:r w:rsidRPr="00161F3A">
        <w:rPr>
          <w:rFonts w:ascii="Cambria" w:hAnsi="Cambria" w:cs="Cambria"/>
          <w:b/>
          <w:bCs/>
        </w:rPr>
        <w:t>vue</w:t>
      </w:r>
      <w:r w:rsidRPr="00161F3A">
        <w:rPr>
          <w:rFonts w:ascii="Cambria" w:hAnsi="Cambria" w:cs="Cambria"/>
        </w:rPr>
        <w:t xml:space="preserve"> de lui permettre de monter vraiment en puissance. Et il a été un maître de jeu grandiose.</w:t>
      </w:r>
    </w:p>
    <w:p w:rsidR="00BB0B08" w:rsidRPr="00161F3A" w:rsidRDefault="00BB0B08" w:rsidP="00161F3A">
      <w:pPr>
        <w:spacing w:line="276" w:lineRule="auto"/>
        <w:jc w:val="both"/>
        <w:rPr>
          <w:rFonts w:ascii="Cambria" w:hAnsi="Cambria" w:cs="Cambria"/>
        </w:rPr>
      </w:pPr>
    </w:p>
    <w:p w:rsidR="00BB0B08" w:rsidRPr="00DC62B5" w:rsidRDefault="00BB0B08" w:rsidP="00161F3A">
      <w:pPr>
        <w:spacing w:line="276" w:lineRule="auto"/>
        <w:jc w:val="both"/>
        <w:rPr>
          <w:rFonts w:ascii="Cambria" w:hAnsi="Cambria" w:cs="Cambria"/>
          <w:b/>
          <w:bCs/>
          <w:sz w:val="28"/>
          <w:szCs w:val="28"/>
        </w:rPr>
      </w:pPr>
      <w:r w:rsidRPr="00DC62B5">
        <w:rPr>
          <w:rFonts w:ascii="Cambria" w:hAnsi="Cambria" w:cs="Cambria"/>
          <w:b/>
          <w:bCs/>
          <w:sz w:val="28"/>
          <w:szCs w:val="28"/>
        </w:rPr>
        <w:t>5.) Trouvez le titre pour chaque paragraphe et complétez les mots qui manquent</w:t>
      </w:r>
    </w:p>
    <w:p w:rsidR="00BB0B08" w:rsidRPr="00161F3A" w:rsidRDefault="00BB0B08" w:rsidP="00161F3A">
      <w:pPr>
        <w:spacing w:line="276" w:lineRule="auto"/>
        <w:jc w:val="both"/>
        <w:rPr>
          <w:rFonts w:ascii="Cambria" w:hAnsi="Cambria" w:cs="Cambria"/>
          <w:color w:val="0070C0"/>
          <w:u w:val="single"/>
        </w:rPr>
      </w:pPr>
      <w:r w:rsidRPr="00161F3A">
        <w:rPr>
          <w:rFonts w:ascii="Cambria" w:hAnsi="Cambria" w:cs="Cambria"/>
          <w:color w:val="0070C0"/>
          <w:u w:val="single"/>
        </w:rPr>
        <w:t>b) http://fr.wikipedia.org/wiki/Accords_de_Munich</w:t>
      </w:r>
    </w:p>
    <w:p w:rsidR="00BB0B08" w:rsidRDefault="00BB0B08" w:rsidP="00161F3A">
      <w:pPr>
        <w:spacing w:line="276" w:lineRule="auto"/>
        <w:rPr>
          <w:rFonts w:ascii="Cambria" w:hAnsi="Cambria" w:cs="Cambria"/>
          <w:i/>
          <w:iCs/>
        </w:rPr>
      </w:pPr>
      <w:r w:rsidRPr="00161F3A">
        <w:rPr>
          <w:rFonts w:ascii="Cambria" w:hAnsi="Cambria" w:cs="Cambria"/>
          <w:i/>
          <w:iCs/>
        </w:rPr>
        <w:t>Cet exercice est plutôt destiné aux apprenants du niveau B1 et plus élevé...Chaque apprenant peut quand même essayer...</w:t>
      </w:r>
    </w:p>
    <w:p w:rsidR="00BB0B08" w:rsidRPr="00161F3A" w:rsidRDefault="00BB0B08" w:rsidP="00161F3A">
      <w:pPr>
        <w:spacing w:line="276" w:lineRule="auto"/>
        <w:jc w:val="both"/>
        <w:rPr>
          <w:rFonts w:ascii="Cambria" w:hAnsi="Cambria" w:cs="Cambria"/>
          <w:b/>
          <w:bCs/>
          <w:u w:val="single"/>
        </w:rPr>
      </w:pPr>
    </w:p>
    <w:p w:rsidR="00BB0B08" w:rsidRPr="00161F3A" w:rsidRDefault="00BB0B08" w:rsidP="00161F3A">
      <w:pPr>
        <w:spacing w:line="276" w:lineRule="auto"/>
        <w:jc w:val="both"/>
        <w:rPr>
          <w:rFonts w:ascii="Cambria" w:hAnsi="Cambria" w:cs="Cambria"/>
          <w:u w:val="single"/>
        </w:rPr>
      </w:pPr>
      <w:r w:rsidRPr="00161F3A">
        <w:rPr>
          <w:rFonts w:ascii="Cambria" w:hAnsi="Cambria" w:cs="Cambria"/>
          <w:u w:val="single"/>
        </w:rPr>
        <w:t>I.__________________________________________________________________________</w:t>
      </w:r>
    </w:p>
    <w:p w:rsidR="00BB0B08" w:rsidRPr="00161F3A" w:rsidRDefault="00BB0B08" w:rsidP="00161F3A">
      <w:pPr>
        <w:spacing w:line="276" w:lineRule="auto"/>
        <w:jc w:val="both"/>
        <w:rPr>
          <w:rFonts w:ascii="Cambria" w:hAnsi="Cambria" w:cs="Cambria"/>
        </w:rPr>
      </w:pPr>
      <w:r w:rsidRPr="00161F3A">
        <w:rPr>
          <w:rFonts w:ascii="Cambria" w:hAnsi="Cambria" w:cs="Cambria"/>
        </w:rPr>
        <w:t xml:space="preserve">La France a </w:t>
      </w:r>
      <w:r w:rsidRPr="00161F3A">
        <w:rPr>
          <w:rFonts w:ascii="Cambria" w:hAnsi="Cambria" w:cs="Cambria"/>
          <w:b/>
          <w:bCs/>
        </w:rPr>
        <w:t>un traité d'alliance</w:t>
      </w:r>
      <w:r w:rsidRPr="00161F3A">
        <w:rPr>
          <w:rFonts w:ascii="Cambria" w:hAnsi="Cambria" w:cs="Cambria"/>
        </w:rPr>
        <w:t xml:space="preserve"> avec la Tchécoslovaquie, mais n'est pas </w:t>
      </w:r>
      <w:r w:rsidRPr="00161F3A">
        <w:rPr>
          <w:rFonts w:ascii="Cambria" w:hAnsi="Cambria" w:cs="Cambria"/>
          <w:b/>
          <w:bCs/>
        </w:rPr>
        <w:t>prête</w:t>
      </w:r>
      <w:r w:rsidRPr="00161F3A">
        <w:rPr>
          <w:rFonts w:ascii="Cambria" w:hAnsi="Cambria" w:cs="Cambria"/>
        </w:rPr>
        <w:t xml:space="preserve"> pour la guerre. La France de Daladier est à la veille d'élections, ce qui est une situation peu favorable à une opération militaire d'envergure, et elle ne souhaite pas </w:t>
      </w:r>
      <w:r w:rsidRPr="00161F3A">
        <w:rPr>
          <w:rFonts w:ascii="Cambria" w:hAnsi="Cambria" w:cs="Cambria"/>
          <w:b/>
          <w:bCs/>
        </w:rPr>
        <w:t>entrer</w:t>
      </w:r>
      <w:r w:rsidRPr="00161F3A">
        <w:rPr>
          <w:rFonts w:ascii="Cambria" w:hAnsi="Cambria" w:cs="Cambria"/>
        </w:rPr>
        <w:t xml:space="preserve"> en guerre sans la présence du Royaume-Uni à ses </w:t>
      </w:r>
      <w:r w:rsidRPr="00161F3A">
        <w:rPr>
          <w:rFonts w:ascii="Cambria" w:hAnsi="Cambria" w:cs="Cambria"/>
          <w:b/>
          <w:bCs/>
        </w:rPr>
        <w:t>côtés</w:t>
      </w:r>
      <w:r w:rsidRPr="00161F3A">
        <w:rPr>
          <w:rFonts w:ascii="Cambria" w:hAnsi="Cambria" w:cs="Cambria"/>
        </w:rPr>
        <w:t xml:space="preserve">. Hitler a largement surestimé l'étendue du réarmement </w:t>
      </w:r>
      <w:r w:rsidRPr="00161F3A">
        <w:rPr>
          <w:rFonts w:ascii="Cambria" w:hAnsi="Cambria" w:cs="Cambria"/>
          <w:b/>
          <w:bCs/>
        </w:rPr>
        <w:t>allemand</w:t>
      </w:r>
      <w:r w:rsidRPr="00161F3A">
        <w:rPr>
          <w:rFonts w:ascii="Cambria" w:hAnsi="Cambria" w:cs="Cambria"/>
        </w:rPr>
        <w:t xml:space="preserve"> et pousse au conflit, ralenti en cela par Mussolini, réticent lui aussi à un conflit européen et qui le pousse à négocier dans le cadre d'une conférence. Elle </w:t>
      </w:r>
      <w:r w:rsidRPr="00161F3A">
        <w:rPr>
          <w:rFonts w:ascii="Cambria" w:hAnsi="Cambria" w:cs="Cambria"/>
          <w:b/>
          <w:bCs/>
        </w:rPr>
        <w:t>se tient</w:t>
      </w:r>
      <w:r w:rsidRPr="00161F3A">
        <w:rPr>
          <w:rFonts w:ascii="Cambria" w:hAnsi="Cambria" w:cs="Cambria"/>
        </w:rPr>
        <w:t xml:space="preserve"> à Munich en septembre 1938.</w:t>
      </w:r>
    </w:p>
    <w:p w:rsidR="00BB0B08" w:rsidRPr="00161F3A" w:rsidRDefault="00BB0B08" w:rsidP="00161F3A">
      <w:pPr>
        <w:spacing w:line="276" w:lineRule="auto"/>
        <w:jc w:val="both"/>
        <w:rPr>
          <w:rFonts w:ascii="Cambria" w:hAnsi="Cambria" w:cs="Cambria"/>
        </w:rPr>
      </w:pPr>
    </w:p>
    <w:p w:rsidR="00BB0B08" w:rsidRPr="00161F3A" w:rsidRDefault="00BB0B08" w:rsidP="00161F3A">
      <w:pPr>
        <w:spacing w:line="276" w:lineRule="auto"/>
        <w:jc w:val="both"/>
        <w:rPr>
          <w:rFonts w:ascii="Cambria" w:hAnsi="Cambria" w:cs="Cambria"/>
          <w:u w:val="single"/>
        </w:rPr>
      </w:pPr>
      <w:r w:rsidRPr="00161F3A">
        <w:rPr>
          <w:rFonts w:ascii="Cambria" w:hAnsi="Cambria" w:cs="Cambria"/>
          <w:u w:val="single"/>
        </w:rPr>
        <w:t>II._________________________________________________________________________</w:t>
      </w:r>
    </w:p>
    <w:p w:rsidR="00BB0B08" w:rsidRPr="00161F3A" w:rsidRDefault="00BB0B08" w:rsidP="00161F3A">
      <w:pPr>
        <w:spacing w:line="276" w:lineRule="auto"/>
        <w:jc w:val="both"/>
        <w:rPr>
          <w:rFonts w:ascii="Cambria" w:hAnsi="Cambria" w:cs="Cambria"/>
        </w:rPr>
      </w:pPr>
      <w:r w:rsidRPr="00161F3A">
        <w:rPr>
          <w:rFonts w:ascii="Cambria" w:hAnsi="Cambria" w:cs="Cambria"/>
        </w:rPr>
        <w:t xml:space="preserve">La France </w:t>
      </w:r>
      <w:r w:rsidRPr="00161F3A">
        <w:rPr>
          <w:rFonts w:ascii="Cambria" w:hAnsi="Cambria" w:cs="Cambria"/>
          <w:b/>
          <w:bCs/>
        </w:rPr>
        <w:t>abandonne</w:t>
      </w:r>
      <w:r w:rsidRPr="00161F3A">
        <w:rPr>
          <w:rFonts w:ascii="Cambria" w:hAnsi="Cambria" w:cs="Cambria"/>
        </w:rPr>
        <w:t xml:space="preserve"> la Tchécoslovaquie avec laquelle elle avait passé des accords pour garantir ses frontières. En France, les accords de Munich font consensus. La majorité des hommes politiques sont « munichois », les « antimunichois » sont dispersés sur « l'échiquier politique ».</w:t>
      </w:r>
    </w:p>
    <w:p w:rsidR="00BB0B08" w:rsidRPr="00161F3A" w:rsidRDefault="00BB0B08" w:rsidP="00161F3A">
      <w:pPr>
        <w:spacing w:line="276" w:lineRule="auto"/>
        <w:jc w:val="both"/>
        <w:rPr>
          <w:rFonts w:ascii="Cambria" w:hAnsi="Cambria" w:cs="Cambria"/>
        </w:rPr>
      </w:pPr>
    </w:p>
    <w:p w:rsidR="00BB0B08" w:rsidRPr="00161F3A" w:rsidRDefault="00BB0B08" w:rsidP="00161F3A">
      <w:pPr>
        <w:spacing w:line="276" w:lineRule="auto"/>
        <w:jc w:val="both"/>
        <w:rPr>
          <w:rFonts w:ascii="Cambria" w:hAnsi="Cambria" w:cs="Cambria"/>
        </w:rPr>
      </w:pPr>
      <w:r w:rsidRPr="00161F3A">
        <w:rPr>
          <w:rFonts w:ascii="Cambria" w:hAnsi="Cambria" w:cs="Cambria"/>
          <w:u w:val="single"/>
        </w:rPr>
        <w:t>III.</w:t>
      </w:r>
      <w:r w:rsidRPr="00161F3A">
        <w:rPr>
          <w:rFonts w:ascii="Cambria" w:hAnsi="Cambria" w:cs="Cambria"/>
        </w:rPr>
        <w:t>_________________________________________________________________________</w:t>
      </w:r>
    </w:p>
    <w:p w:rsidR="00BB0B08" w:rsidRPr="00161F3A" w:rsidRDefault="00BB0B08" w:rsidP="00161F3A">
      <w:pPr>
        <w:spacing w:line="276" w:lineRule="auto"/>
        <w:jc w:val="both"/>
        <w:rPr>
          <w:rFonts w:ascii="Cambria" w:hAnsi="Cambria" w:cs="Cambria"/>
        </w:rPr>
      </w:pPr>
      <w:r w:rsidRPr="00161F3A">
        <w:rPr>
          <w:rFonts w:ascii="Cambria" w:hAnsi="Cambria" w:cs="Cambria"/>
        </w:rPr>
        <w:t xml:space="preserve">Cependant, à son retour en France, Daladier pensait être hué pour avoir </w:t>
      </w:r>
      <w:r w:rsidRPr="00161F3A">
        <w:rPr>
          <w:rFonts w:ascii="Cambria" w:hAnsi="Cambria" w:cs="Cambria"/>
          <w:b/>
          <w:bCs/>
        </w:rPr>
        <w:t>cédé</w:t>
      </w:r>
      <w:r w:rsidRPr="00161F3A">
        <w:rPr>
          <w:rFonts w:ascii="Cambria" w:hAnsi="Cambria" w:cs="Cambria"/>
        </w:rPr>
        <w:t xml:space="preserve"> à Hitler, les accords de Munich </w:t>
      </w:r>
      <w:r w:rsidRPr="00161F3A">
        <w:rPr>
          <w:rFonts w:ascii="Cambria" w:hAnsi="Cambria" w:cs="Cambria"/>
          <w:b/>
          <w:bCs/>
        </w:rPr>
        <w:t>livrant</w:t>
      </w:r>
      <w:r w:rsidRPr="00161F3A">
        <w:rPr>
          <w:rFonts w:ascii="Cambria" w:hAnsi="Cambria" w:cs="Cambria"/>
        </w:rPr>
        <w:t xml:space="preserve"> aux nazis la Tchécoslovaquie sans presque rien demander en échange sinon de </w:t>
      </w:r>
      <w:r w:rsidRPr="00161F3A">
        <w:rPr>
          <w:rFonts w:ascii="Cambria" w:hAnsi="Cambria" w:cs="Cambria"/>
          <w:b/>
          <w:bCs/>
        </w:rPr>
        <w:t>vagues</w:t>
      </w:r>
      <w:r w:rsidRPr="00161F3A">
        <w:rPr>
          <w:rFonts w:ascii="Cambria" w:hAnsi="Cambria" w:cs="Cambria"/>
        </w:rPr>
        <w:t xml:space="preserve"> promesses de paix. Mais à sa sortie de l'avion le ramenant vers Paris, Daladier est vivement </w:t>
      </w:r>
      <w:r w:rsidRPr="00161F3A">
        <w:rPr>
          <w:rFonts w:ascii="Cambria" w:hAnsi="Cambria" w:cs="Cambria"/>
          <w:b/>
          <w:bCs/>
        </w:rPr>
        <w:t>acclamé</w:t>
      </w:r>
      <w:r w:rsidRPr="00161F3A">
        <w:rPr>
          <w:rFonts w:ascii="Cambria" w:hAnsi="Cambria" w:cs="Cambria"/>
        </w:rPr>
        <w:t>, à sa grande surprise, pour avoir « sauvé la paix ».</w:t>
      </w:r>
    </w:p>
    <w:p w:rsidR="00BB0B08" w:rsidRPr="00161F3A" w:rsidRDefault="00BB0B08" w:rsidP="00161F3A">
      <w:pPr>
        <w:spacing w:line="276" w:lineRule="auto"/>
        <w:jc w:val="both"/>
        <w:rPr>
          <w:rFonts w:ascii="Cambria" w:hAnsi="Cambria" w:cs="Cambria"/>
        </w:rPr>
      </w:pPr>
    </w:p>
    <w:p w:rsidR="00BB0B08" w:rsidRPr="00161F3A" w:rsidRDefault="00BB0B08" w:rsidP="00161F3A">
      <w:pPr>
        <w:spacing w:line="276" w:lineRule="auto"/>
        <w:jc w:val="both"/>
        <w:rPr>
          <w:rFonts w:ascii="Cambria" w:hAnsi="Cambria" w:cs="Cambria"/>
          <w:u w:val="single"/>
        </w:rPr>
      </w:pPr>
      <w:r w:rsidRPr="00161F3A">
        <w:rPr>
          <w:rFonts w:ascii="Cambria" w:hAnsi="Cambria" w:cs="Cambria"/>
          <w:u w:val="single"/>
        </w:rPr>
        <w:t>IV.________________________________________________________________________</w:t>
      </w:r>
    </w:p>
    <w:p w:rsidR="00BB0B08" w:rsidRPr="00161F3A" w:rsidRDefault="00BB0B08" w:rsidP="00161F3A">
      <w:pPr>
        <w:spacing w:line="276" w:lineRule="auto"/>
        <w:jc w:val="both"/>
        <w:rPr>
          <w:rFonts w:ascii="Cambria" w:hAnsi="Cambria" w:cs="Cambria"/>
        </w:rPr>
      </w:pPr>
      <w:r w:rsidRPr="00161F3A">
        <w:rPr>
          <w:rFonts w:ascii="Cambria" w:hAnsi="Cambria" w:cs="Cambria"/>
        </w:rPr>
        <w:t xml:space="preserve">Au Royaume-Uni, Chamberlain est accueilli en </w:t>
      </w:r>
      <w:r w:rsidRPr="00161F3A">
        <w:rPr>
          <w:rFonts w:ascii="Cambria" w:hAnsi="Cambria" w:cs="Cambria"/>
          <w:b/>
          <w:bCs/>
        </w:rPr>
        <w:t>héros</w:t>
      </w:r>
      <w:r w:rsidRPr="00161F3A">
        <w:rPr>
          <w:rFonts w:ascii="Cambria" w:hAnsi="Cambria" w:cs="Cambria"/>
        </w:rPr>
        <w:t xml:space="preserve"> à sa descente d'avion au retour de Munich (il est même surnommé « The peacemaker »). Les opinions publiques ont conscience qu'on vient de frôler un conflit majeur, elles sont soulagées et reconnaissantes de ces accords de paix, où de nombreux commentateurs ne voient pourtant qu'un compromis lâche et dilatoire.</w:t>
      </w:r>
    </w:p>
    <w:p w:rsidR="00BB0B08" w:rsidRDefault="00BB0B08" w:rsidP="00161F3A">
      <w:pPr>
        <w:spacing w:line="276" w:lineRule="auto"/>
        <w:jc w:val="both"/>
        <w:rPr>
          <w:rFonts w:ascii="Cambria" w:hAnsi="Cambria" w:cs="Cambria"/>
        </w:rPr>
      </w:pPr>
    </w:p>
    <w:p w:rsidR="00BB0B08" w:rsidRPr="00DC62B5" w:rsidRDefault="00BB0B08" w:rsidP="00161F3A">
      <w:pPr>
        <w:spacing w:line="276" w:lineRule="auto"/>
        <w:jc w:val="both"/>
        <w:rPr>
          <w:rFonts w:ascii="Cambria" w:hAnsi="Cambria" w:cs="Cambria"/>
          <w:b/>
          <w:bCs/>
          <w:sz w:val="28"/>
          <w:szCs w:val="28"/>
          <w:u w:val="single"/>
        </w:rPr>
      </w:pPr>
      <w:r w:rsidRPr="00DC62B5">
        <w:rPr>
          <w:rFonts w:ascii="Cambria" w:hAnsi="Cambria" w:cs="Cambria"/>
          <w:b/>
          <w:bCs/>
          <w:sz w:val="28"/>
          <w:szCs w:val="28"/>
          <w:u w:val="single"/>
        </w:rPr>
        <w:t xml:space="preserve">5.) Les carricatures </w:t>
      </w:r>
    </w:p>
    <w:p w:rsidR="00BB0B08" w:rsidRPr="00DC62B5" w:rsidRDefault="00BB0B08" w:rsidP="00161F3A">
      <w:pPr>
        <w:spacing w:line="276" w:lineRule="auto"/>
        <w:jc w:val="both"/>
        <w:rPr>
          <w:rFonts w:ascii="Cambria" w:hAnsi="Cambria" w:cs="Cambria"/>
          <w:b/>
          <w:bCs/>
          <w:sz w:val="28"/>
          <w:szCs w:val="28"/>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4"/>
      </w:tblGrid>
      <w:tr w:rsidR="00BB0B08" w:rsidRPr="00161F3A">
        <w:tc>
          <w:tcPr>
            <w:tcW w:w="9214" w:type="dxa"/>
            <w:vAlign w:val="center"/>
          </w:tcPr>
          <w:p w:rsidR="00BB0B08" w:rsidRPr="00F76819" w:rsidRDefault="00BB0B08" w:rsidP="00F76819">
            <w:pPr>
              <w:spacing w:line="276" w:lineRule="auto"/>
              <w:jc w:val="center"/>
              <w:rPr>
                <w:rFonts w:ascii="Cambria" w:hAnsi="Cambria" w:cs="Cambria"/>
              </w:rPr>
            </w:pPr>
            <w:r>
              <w:rPr>
                <w:noProof/>
              </w:rPr>
              <w:pict>
                <v:shape id="_x0000_s1030" type="#_x0000_t75" alt="1315200-Mussolini_Chamberlain_Hitler_et_Daladier_à_Munich.jpg" style="position:absolute;left:0;text-align:left;margin-left:102.1pt;margin-top:3pt;width:250.45pt;height:180.75pt;z-index:251662336;visibility:visible;mso-position-horizontal-relative:margin;mso-position-vertical-relative:margin">
                  <v:imagedata r:id="rId11" o:title=""/>
                  <w10:wrap type="square" anchorx="margin" anchory="margin"/>
                </v:shape>
              </w:pict>
            </w:r>
          </w:p>
        </w:tc>
      </w:tr>
      <w:tr w:rsidR="00BB0B08" w:rsidRPr="00161F3A">
        <w:tc>
          <w:tcPr>
            <w:tcW w:w="9214" w:type="dxa"/>
            <w:vAlign w:val="center"/>
          </w:tcPr>
          <w:p w:rsidR="00BB0B08" w:rsidRPr="00F76819" w:rsidRDefault="00BB0B08" w:rsidP="00F76819">
            <w:pPr>
              <w:spacing w:line="276" w:lineRule="auto"/>
              <w:jc w:val="center"/>
              <w:rPr>
                <w:rFonts w:ascii="Cambria" w:hAnsi="Cambria" w:cs="Cambria"/>
                <w:b/>
                <w:bCs/>
              </w:rPr>
            </w:pPr>
            <w:r w:rsidRPr="00F76819">
              <w:rPr>
                <w:rFonts w:ascii="Cambria" w:hAnsi="Cambria" w:cs="Cambria"/>
                <w:b/>
                <w:bCs/>
              </w:rPr>
              <w:t>Mussolini, Chamberlain, Hitler et Daladier à Munich</w:t>
            </w:r>
          </w:p>
          <w:p w:rsidR="00BB0B08" w:rsidRPr="00F76819" w:rsidRDefault="00BB0B08" w:rsidP="00F76819">
            <w:pPr>
              <w:spacing w:line="276" w:lineRule="auto"/>
              <w:jc w:val="center"/>
              <w:rPr>
                <w:rFonts w:ascii="Cambria" w:hAnsi="Cambria" w:cs="Cambria"/>
              </w:rPr>
            </w:pPr>
            <w:r w:rsidRPr="00F76819">
              <w:rPr>
                <w:rFonts w:ascii="Cambria" w:hAnsi="Cambria" w:cs="Cambria"/>
              </w:rPr>
              <w:t>Le dessinateur Bogislas</w:t>
            </w:r>
          </w:p>
          <w:p w:rsidR="00BB0B08" w:rsidRPr="00F76819" w:rsidRDefault="00BB0B08" w:rsidP="00F76819">
            <w:pPr>
              <w:spacing w:line="276" w:lineRule="auto"/>
              <w:jc w:val="center"/>
              <w:rPr>
                <w:rFonts w:ascii="Cambria" w:hAnsi="Cambria" w:cs="Cambria"/>
              </w:rPr>
            </w:pPr>
          </w:p>
          <w:p w:rsidR="00BB0B08" w:rsidRPr="00F76819" w:rsidRDefault="00BB0B08" w:rsidP="00F76819">
            <w:pPr>
              <w:spacing w:line="276" w:lineRule="auto"/>
              <w:jc w:val="center"/>
              <w:rPr>
                <w:rFonts w:ascii="Cambria" w:hAnsi="Cambria" w:cs="Cambria"/>
              </w:rPr>
            </w:pPr>
            <w:r w:rsidRPr="00F76819">
              <w:rPr>
                <w:rFonts w:ascii="Cambria" w:hAnsi="Cambria" w:cs="Cambria"/>
              </w:rPr>
              <w:t>„Maintenant, il s'agit de ranimer la flamme du calumet, sans faire sauter la maison". À l'issue de la signature des accords de Munich (1938), Français et Anglais veulent croire que le spectre de la guerre est définitivement éloigné. dans Le Rire ironise sur le succès de la conférence.</w:t>
            </w:r>
          </w:p>
          <w:p w:rsidR="00BB0B08" w:rsidRPr="00F76819" w:rsidRDefault="00BB0B08" w:rsidP="00F76819">
            <w:pPr>
              <w:spacing w:line="276" w:lineRule="auto"/>
              <w:rPr>
                <w:rFonts w:ascii="Cambria" w:hAnsi="Cambria" w:cs="Cambria"/>
              </w:rPr>
            </w:pPr>
            <w:r w:rsidRPr="00F76819">
              <w:rPr>
                <w:rFonts w:ascii="Cambria" w:hAnsi="Cambria" w:cs="Cambria"/>
              </w:rPr>
              <w:t>En savoir plus sur http://www.larousse.fr/encyclopedie/images/Mussolini_Chamberlain_Hitler_et_Daladier_%C3%A0_Munich/1315200#5SdHoCoJGmoCQkzk.99</w:t>
            </w:r>
          </w:p>
        </w:tc>
      </w:tr>
    </w:tbl>
    <w:p w:rsidR="00BB0B08" w:rsidRDefault="00BB0B08" w:rsidP="00161F3A">
      <w:pPr>
        <w:spacing w:line="276" w:lineRule="auto"/>
        <w:jc w:val="center"/>
        <w:rPr>
          <w:rFonts w:ascii="Cambria" w:hAnsi="Cambria" w:cs="Cambria"/>
          <w:b/>
          <w:bCs/>
          <w:noProof/>
          <w:lang w:val="fr-FR"/>
        </w:rPr>
      </w:pPr>
    </w:p>
    <w:p w:rsidR="00BB0B08" w:rsidRPr="00DC62B5" w:rsidRDefault="00BB0B08" w:rsidP="00161F3A">
      <w:pPr>
        <w:spacing w:line="276" w:lineRule="auto"/>
        <w:jc w:val="center"/>
        <w:rPr>
          <w:rFonts w:ascii="Cambria" w:hAnsi="Cambria" w:cs="Cambria"/>
          <w:b/>
          <w:bCs/>
          <w:noProof/>
          <w:sz w:val="28"/>
          <w:szCs w:val="28"/>
          <w:lang w:val="fr-FR"/>
        </w:rPr>
      </w:pPr>
      <w:r w:rsidRPr="00DC62B5">
        <w:rPr>
          <w:rFonts w:ascii="Cambria" w:hAnsi="Cambria" w:cs="Cambria"/>
          <w:b/>
          <w:bCs/>
          <w:noProof/>
          <w:sz w:val="28"/>
          <w:szCs w:val="28"/>
          <w:lang w:val="fr-FR"/>
        </w:rPr>
        <w:t>Décrivez la carricature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B0B08" w:rsidRPr="00161F3A">
        <w:trPr>
          <w:jc w:val="center"/>
        </w:trPr>
        <w:tc>
          <w:tcPr>
            <w:tcW w:w="9212" w:type="dxa"/>
          </w:tcPr>
          <w:p w:rsidR="00BB0B08" w:rsidRPr="00161F3A" w:rsidRDefault="00BB0B08" w:rsidP="00161F3A">
            <w:pPr>
              <w:spacing w:line="276" w:lineRule="auto"/>
              <w:jc w:val="both"/>
              <w:rPr>
                <w:rFonts w:ascii="Cambria" w:hAnsi="Cambria" w:cs="Cambria"/>
                <w:b/>
                <w:bCs/>
                <w:noProof/>
                <w:lang w:val="fr-FR"/>
              </w:rPr>
            </w:pPr>
            <w:r w:rsidRPr="00161F3A">
              <w:rPr>
                <w:rFonts w:ascii="Cambria" w:hAnsi="Cambria" w:cs="Cambria"/>
                <w:noProof/>
                <w:lang w:val="fr-FR"/>
              </w:rPr>
              <w:br w:type="page"/>
            </w:r>
            <w:r w:rsidRPr="00161F3A">
              <w:rPr>
                <w:rFonts w:ascii="Cambria" w:hAnsi="Cambria" w:cs="Cambria"/>
                <w:b/>
                <w:bCs/>
                <w:noProof/>
                <w:lang w:val="fr-FR"/>
              </w:rPr>
              <w:t>Commentaires personnels</w:t>
            </w: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Quels sont les effets produits (plaisir, rêve, choc, malaise, peur, colère...):</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b/>
                <w:bCs/>
                <w:noProof/>
                <w:lang w:val="fr-FR"/>
              </w:rPr>
            </w:pPr>
            <w:r w:rsidRPr="00161F3A">
              <w:rPr>
                <w:rFonts w:ascii="Cambria" w:hAnsi="Cambria" w:cs="Cambria"/>
                <w:b/>
                <w:bCs/>
                <w:noProof/>
                <w:lang w:val="fr-FR"/>
              </w:rPr>
              <w:t>La carricature</w:t>
            </w: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Qui est représenté:</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Que font les personnes représentées:</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Où l´action se passe-t-elle:</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Pourquoi cette carricature a été prise:</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Qu´explique-t-elle? Que démontre-t-elle:</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b/>
                <w:bCs/>
                <w:noProof/>
                <w:lang w:val="fr-FR"/>
              </w:rPr>
            </w:pPr>
            <w:r w:rsidRPr="00161F3A">
              <w:rPr>
                <w:rFonts w:ascii="Cambria" w:hAnsi="Cambria" w:cs="Cambria"/>
                <w:b/>
                <w:bCs/>
                <w:noProof/>
                <w:lang w:val="fr-FR"/>
              </w:rPr>
              <w:t>Contextualiser si possible</w:t>
            </w: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Les références culturelles:</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Les références historiques:</w:t>
            </w:r>
          </w:p>
          <w:p w:rsidR="00BB0B08" w:rsidRPr="00161F3A" w:rsidRDefault="00BB0B08" w:rsidP="00161F3A">
            <w:pPr>
              <w:spacing w:line="276" w:lineRule="auto"/>
              <w:jc w:val="both"/>
              <w:rPr>
                <w:rFonts w:ascii="Cambria" w:hAnsi="Cambria" w:cs="Cambria"/>
                <w:noProof/>
                <w:lang w:val="fr-FR"/>
              </w:rPr>
            </w:pPr>
          </w:p>
        </w:tc>
      </w:tr>
      <w:tr w:rsidR="00BB0B08" w:rsidRPr="00161F3A">
        <w:trPr>
          <w:jc w:val="center"/>
        </w:trPr>
        <w:tc>
          <w:tcPr>
            <w:tcW w:w="9212" w:type="dxa"/>
          </w:tcPr>
          <w:p w:rsidR="00BB0B08" w:rsidRPr="00161F3A" w:rsidRDefault="00BB0B08" w:rsidP="00161F3A">
            <w:pPr>
              <w:spacing w:line="276" w:lineRule="auto"/>
              <w:jc w:val="both"/>
              <w:rPr>
                <w:rFonts w:ascii="Cambria" w:hAnsi="Cambria" w:cs="Cambria"/>
                <w:noProof/>
                <w:lang w:val="fr-FR"/>
              </w:rPr>
            </w:pPr>
            <w:r w:rsidRPr="00161F3A">
              <w:rPr>
                <w:rFonts w:ascii="Cambria" w:hAnsi="Cambria" w:cs="Cambria"/>
                <w:noProof/>
                <w:lang w:val="fr-FR"/>
              </w:rPr>
              <w:t>Le dit (ce qui est montré) et le non-dit (ce qui est suggéré):</w:t>
            </w:r>
          </w:p>
          <w:p w:rsidR="00BB0B08" w:rsidRPr="00161F3A" w:rsidRDefault="00BB0B08" w:rsidP="00161F3A">
            <w:pPr>
              <w:spacing w:line="276" w:lineRule="auto"/>
              <w:jc w:val="both"/>
              <w:rPr>
                <w:rFonts w:ascii="Cambria" w:hAnsi="Cambria" w:cs="Cambria"/>
                <w:noProof/>
                <w:lang w:val="fr-FR"/>
              </w:rPr>
            </w:pPr>
          </w:p>
        </w:tc>
      </w:tr>
    </w:tbl>
    <w:p w:rsidR="00BB0B08" w:rsidRPr="00161F3A" w:rsidRDefault="00BB0B08" w:rsidP="00161F3A">
      <w:pPr>
        <w:spacing w:line="276" w:lineRule="auto"/>
        <w:jc w:val="both"/>
        <w:rPr>
          <w:rFonts w:ascii="Cambria" w:hAnsi="Cambria" w:cs="Cambria"/>
        </w:rPr>
      </w:pPr>
    </w:p>
    <w:p w:rsidR="00BB0B08" w:rsidRPr="00DC62B5" w:rsidRDefault="00BB0B08" w:rsidP="00161F3A">
      <w:pPr>
        <w:spacing w:line="276" w:lineRule="auto"/>
        <w:jc w:val="both"/>
        <w:rPr>
          <w:rFonts w:ascii="Cambria" w:hAnsi="Cambria" w:cs="Cambria"/>
          <w:b/>
          <w:bCs/>
          <w:sz w:val="28"/>
          <w:szCs w:val="28"/>
          <w:u w:val="single"/>
        </w:rPr>
      </w:pPr>
      <w:r w:rsidRPr="00DC62B5">
        <w:rPr>
          <w:rFonts w:ascii="Cambria" w:hAnsi="Cambria" w:cs="Cambria"/>
          <w:b/>
          <w:bCs/>
          <w:sz w:val="28"/>
          <w:szCs w:val="28"/>
          <w:u w:val="single"/>
        </w:rPr>
        <w:t>6.) Le personnage de Daladier</w:t>
      </w:r>
    </w:p>
    <w:p w:rsidR="00BB0B08" w:rsidRPr="00DC62B5" w:rsidRDefault="00BB0B08" w:rsidP="00161F3A">
      <w:pPr>
        <w:spacing w:line="276" w:lineRule="auto"/>
        <w:rPr>
          <w:rFonts w:ascii="Cambria" w:hAnsi="Cambria" w:cs="Cambria"/>
          <w:b/>
          <w:bCs/>
          <w:sz w:val="28"/>
          <w:szCs w:val="28"/>
        </w:rPr>
      </w:pPr>
      <w:r w:rsidRPr="00DC62B5">
        <w:rPr>
          <w:rFonts w:ascii="Cambria" w:hAnsi="Cambria" w:cs="Cambria"/>
          <w:b/>
          <w:bCs/>
          <w:sz w:val="28"/>
          <w:szCs w:val="28"/>
        </w:rPr>
        <w:t>Trouvez dans le texte les informations nécessaires et complétez le CV.</w:t>
      </w:r>
    </w:p>
    <w:p w:rsidR="00BB0B08" w:rsidRPr="00161F3A" w:rsidRDefault="00BB0B08" w:rsidP="00161F3A">
      <w:pPr>
        <w:spacing w:line="276" w:lineRule="auto"/>
        <w:rPr>
          <w:rFonts w:ascii="Cambria" w:hAnsi="Cambria" w:cs="Cambria"/>
          <w:i/>
          <w:iCs/>
          <w:color w:val="0000FF"/>
          <w:u w:val="single"/>
        </w:rPr>
      </w:pPr>
      <w:r w:rsidRPr="00161F3A">
        <w:rPr>
          <w:rFonts w:ascii="Cambria" w:hAnsi="Cambria" w:cs="Cambria"/>
          <w:i/>
          <w:iCs/>
        </w:rPr>
        <w:t>http://fr.wikipedia.org/wiki/%C3%89douard_Daladier</w:t>
      </w:r>
      <w:r w:rsidRPr="00161F3A">
        <w:rPr>
          <w:rFonts w:ascii="Cambria" w:hAnsi="Cambria" w:cs="Cambria"/>
          <w:i/>
          <w:iCs/>
        </w:rPr>
        <w:fldChar w:fldCharType="begin"/>
      </w:r>
      <w:r w:rsidRPr="00161F3A">
        <w:rPr>
          <w:rFonts w:ascii="Cambria" w:hAnsi="Cambria" w:cs="Cambria"/>
          <w:i/>
          <w:iCs/>
        </w:rPr>
        <w:instrText xml:space="preserve"> HYPERLINK "http://www.larousse.fr/encyclopedie/image/%C3%89douard_Daladier/1310776" </w:instrText>
      </w:r>
      <w:r w:rsidRPr="005C2E64">
        <w:rPr>
          <w:rFonts w:ascii="Cambria" w:hAnsi="Cambria" w:cs="Cambria"/>
          <w:i/>
          <w:iCs/>
        </w:rPr>
      </w:r>
      <w:r w:rsidRPr="00161F3A">
        <w:rPr>
          <w:rFonts w:ascii="Cambria" w:hAnsi="Cambria" w:cs="Cambria"/>
          <w:i/>
          <w:iCs/>
        </w:rPr>
        <w:fldChar w:fldCharType="separate"/>
      </w:r>
    </w:p>
    <w:p w:rsidR="00BB0B08" w:rsidRPr="00161F3A" w:rsidRDefault="00BB0B08" w:rsidP="00161F3A">
      <w:pPr>
        <w:spacing w:line="276" w:lineRule="auto"/>
        <w:rPr>
          <w:rFonts w:ascii="Cambria" w:hAnsi="Cambria" w:cs="Cambria"/>
          <w:b/>
          <w:bCs/>
          <w:u w:val="single"/>
        </w:rPr>
      </w:pPr>
      <w:r w:rsidRPr="00161F3A">
        <w:rPr>
          <w:rFonts w:ascii="Cambria" w:hAnsi="Cambria" w:cs="Cambria"/>
          <w:i/>
          <w:i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B0B08" w:rsidRPr="00161F3A">
        <w:tc>
          <w:tcPr>
            <w:tcW w:w="9212" w:type="dxa"/>
          </w:tcPr>
          <w:p w:rsidR="00BB0B08" w:rsidRPr="00F76819" w:rsidRDefault="00BB0B08" w:rsidP="00F76819">
            <w:pPr>
              <w:spacing w:line="276" w:lineRule="auto"/>
              <w:rPr>
                <w:rFonts w:ascii="Cambria" w:hAnsi="Cambria" w:cs="Cambria"/>
              </w:rPr>
            </w:pPr>
            <w:r w:rsidRPr="00F76819">
              <w:rPr>
                <w:rFonts w:ascii="Cambria" w:hAnsi="Cambria" w:cs="Cambria"/>
              </w:rPr>
              <w:t>Prénom:</w:t>
            </w:r>
          </w:p>
          <w:p w:rsidR="00BB0B08" w:rsidRPr="00F76819" w:rsidRDefault="00BB0B08" w:rsidP="00F76819">
            <w:pPr>
              <w:spacing w:line="276" w:lineRule="auto"/>
              <w:rPr>
                <w:rFonts w:ascii="Cambria" w:hAnsi="Cambria" w:cs="Cambria"/>
              </w:rPr>
            </w:pPr>
            <w:r w:rsidRPr="00F76819">
              <w:rPr>
                <w:rFonts w:ascii="Cambria" w:hAnsi="Cambria" w:cs="Cambria"/>
              </w:rPr>
              <w:t>Nom:</w:t>
            </w:r>
          </w:p>
          <w:p w:rsidR="00BB0B08" w:rsidRPr="00F76819" w:rsidRDefault="00BB0B08" w:rsidP="00F76819">
            <w:pPr>
              <w:spacing w:line="276" w:lineRule="auto"/>
              <w:rPr>
                <w:rFonts w:ascii="Cambria" w:hAnsi="Cambria" w:cs="Cambria"/>
              </w:rPr>
            </w:pPr>
            <w:r w:rsidRPr="00F76819">
              <w:rPr>
                <w:rFonts w:ascii="Cambria" w:hAnsi="Cambria" w:cs="Cambria"/>
              </w:rPr>
              <w:t>Date de naissance:</w:t>
            </w:r>
          </w:p>
          <w:p w:rsidR="00BB0B08" w:rsidRPr="00F76819" w:rsidRDefault="00BB0B08" w:rsidP="00F76819">
            <w:pPr>
              <w:spacing w:line="276" w:lineRule="auto"/>
              <w:rPr>
                <w:rFonts w:ascii="Cambria" w:hAnsi="Cambria" w:cs="Cambria"/>
              </w:rPr>
            </w:pPr>
            <w:r w:rsidRPr="00F76819">
              <w:rPr>
                <w:rFonts w:ascii="Cambria" w:hAnsi="Cambria" w:cs="Cambria"/>
              </w:rPr>
              <w:t>Date de décès:</w:t>
            </w:r>
          </w:p>
          <w:p w:rsidR="00BB0B08" w:rsidRPr="00F76819" w:rsidRDefault="00BB0B08" w:rsidP="00F76819">
            <w:pPr>
              <w:spacing w:line="276" w:lineRule="auto"/>
              <w:rPr>
                <w:rFonts w:ascii="Cambria" w:hAnsi="Cambria" w:cs="Cambria"/>
              </w:rPr>
            </w:pPr>
            <w:r w:rsidRPr="00F76819">
              <w:rPr>
                <w:rFonts w:ascii="Cambria" w:hAnsi="Cambria" w:cs="Cambria"/>
              </w:rPr>
              <w:t>Nationalité:</w:t>
            </w:r>
          </w:p>
          <w:p w:rsidR="00BB0B08" w:rsidRPr="00F76819" w:rsidRDefault="00BB0B08" w:rsidP="00F76819">
            <w:pPr>
              <w:spacing w:line="276" w:lineRule="auto"/>
              <w:rPr>
                <w:rFonts w:ascii="Cambria" w:hAnsi="Cambria" w:cs="Cambria"/>
              </w:rPr>
            </w:pPr>
            <w:r w:rsidRPr="00F76819">
              <w:rPr>
                <w:rFonts w:ascii="Cambria" w:hAnsi="Cambria" w:cs="Cambria"/>
              </w:rPr>
              <w:t>Parti politique:</w:t>
            </w:r>
          </w:p>
          <w:p w:rsidR="00BB0B08" w:rsidRPr="00F76819" w:rsidRDefault="00BB0B08" w:rsidP="00F76819">
            <w:pPr>
              <w:spacing w:line="276" w:lineRule="auto"/>
              <w:rPr>
                <w:rFonts w:ascii="Cambria" w:hAnsi="Cambria" w:cs="Cambria"/>
              </w:rPr>
            </w:pPr>
            <w:r w:rsidRPr="00F76819">
              <w:rPr>
                <w:rFonts w:ascii="Cambria" w:hAnsi="Cambria" w:cs="Cambria"/>
              </w:rPr>
              <w:t>Profession:</w:t>
            </w:r>
          </w:p>
          <w:p w:rsidR="00BB0B08" w:rsidRPr="00F76819" w:rsidRDefault="00BB0B08" w:rsidP="00F76819">
            <w:pPr>
              <w:spacing w:line="276" w:lineRule="auto"/>
              <w:rPr>
                <w:rFonts w:ascii="Cambria" w:hAnsi="Cambria" w:cs="Cambria"/>
              </w:rPr>
            </w:pPr>
            <w:r w:rsidRPr="00F76819">
              <w:rPr>
                <w:rFonts w:ascii="Cambria" w:hAnsi="Cambria" w:cs="Cambria"/>
              </w:rPr>
              <w:t xml:space="preserve">Fonctions: </w:t>
            </w: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p w:rsidR="00BB0B08" w:rsidRPr="00F76819" w:rsidRDefault="00BB0B08" w:rsidP="00F76819">
            <w:pPr>
              <w:spacing w:line="276" w:lineRule="auto"/>
              <w:rPr>
                <w:rFonts w:ascii="Cambria" w:hAnsi="Cambria" w:cs="Cambria"/>
              </w:rPr>
            </w:pPr>
          </w:p>
        </w:tc>
      </w:tr>
      <w:tr w:rsidR="00BB0B08" w:rsidRPr="00161F3A">
        <w:tc>
          <w:tcPr>
            <w:tcW w:w="9212" w:type="dxa"/>
          </w:tcPr>
          <w:p w:rsidR="00BB0B08" w:rsidRPr="00F76819" w:rsidRDefault="00BB0B08" w:rsidP="00F76819">
            <w:pPr>
              <w:spacing w:line="276" w:lineRule="auto"/>
              <w:jc w:val="both"/>
              <w:rPr>
                <w:rFonts w:ascii="Cambria" w:hAnsi="Cambria" w:cs="Cambria"/>
              </w:rPr>
            </w:pPr>
            <w:r w:rsidRPr="00F76819">
              <w:rPr>
                <w:rFonts w:ascii="Cambria" w:hAnsi="Cambria" w:cs="Cambria"/>
              </w:rPr>
              <w:t>Édouard Daladier, né à Carpentras (Vaucluse) le 18 juin 1884, mort à Paris le 10 octobre 1970, est un homme politique français, figure du Parti radical.</w:t>
            </w:r>
          </w:p>
          <w:p w:rsidR="00BB0B08" w:rsidRPr="00F76819" w:rsidRDefault="00BB0B08" w:rsidP="00F76819">
            <w:pPr>
              <w:spacing w:line="276" w:lineRule="auto"/>
              <w:jc w:val="both"/>
              <w:rPr>
                <w:rFonts w:ascii="Cambria" w:hAnsi="Cambria" w:cs="Cambria"/>
              </w:rPr>
            </w:pPr>
            <w:r w:rsidRPr="00F76819">
              <w:rPr>
                <w:rFonts w:ascii="Cambria" w:hAnsi="Cambria" w:cs="Cambria"/>
              </w:rPr>
              <w:t>Fils d'un boulanger de Carpentras, Édouard Daladier suit les cours de khâgne d'Édouard Herriot au lycée Ampère de Lyon. Il est reçu premier à l'agrégation d'histoire. Il est nommé professeur d'histoire à Nîmes en 1909.</w:t>
            </w:r>
          </w:p>
          <w:p w:rsidR="00BB0B08" w:rsidRPr="00F76819" w:rsidRDefault="00BB0B08" w:rsidP="00F76819">
            <w:pPr>
              <w:spacing w:line="276" w:lineRule="auto"/>
              <w:jc w:val="both"/>
              <w:rPr>
                <w:rFonts w:ascii="Cambria" w:hAnsi="Cambria" w:cs="Cambria"/>
              </w:rPr>
            </w:pPr>
            <w:r w:rsidRPr="00F76819">
              <w:rPr>
                <w:rFonts w:ascii="Cambria" w:hAnsi="Cambria" w:cs="Cambria"/>
              </w:rPr>
              <w:t>En 1911, il est élu maire de Carpentras. Il part pour le front dès 1914 : il en revient en 1918 avec le grade de lieutenant, la Légion d'honneur et quatre citations. Après un premier échec en 1914, Édouard Daladier est élu député radical de Vaucluse de 1919 à 1940. Il est Président du Parti radical de 1927 à 1930 puis de 1936 à 1938. Édouard Daladier est surnommé « le taureau du Vaucluse » en politique ; Neville Chamberlain le surnommera cruellement « le taureau avec des cornes d'escargot1 ».</w:t>
            </w:r>
          </w:p>
          <w:p w:rsidR="00BB0B08" w:rsidRPr="00F76819" w:rsidRDefault="00BB0B08" w:rsidP="00F76819">
            <w:pPr>
              <w:spacing w:line="276" w:lineRule="auto"/>
              <w:jc w:val="both"/>
              <w:rPr>
                <w:rFonts w:ascii="Cambria" w:hAnsi="Cambria" w:cs="Cambria"/>
              </w:rPr>
            </w:pPr>
            <w:r w:rsidRPr="00F76819">
              <w:rPr>
                <w:rFonts w:ascii="Cambria" w:hAnsi="Cambria" w:cs="Cambria"/>
              </w:rPr>
              <w:t>Il participe aux gouvernements du Cartel des gauches (1924 - 1926) et des années qui suivent, comme ministre des Colonies (1924), de la Guerre (1925), de l’Instruction publique (1926), et des Travaux publics (trois fois entre 1930 et 1932). Il est lui-même nommé président du Conseil en 1933, puis en 1934, année où il doit démissionner à la suite de l'émeute pré-insurrectionnelle du 6 février 1934.</w:t>
            </w:r>
          </w:p>
        </w:tc>
      </w:tr>
    </w:tbl>
    <w:p w:rsidR="00BB0B08" w:rsidRPr="00161F3A" w:rsidRDefault="00BB0B08" w:rsidP="00161F3A">
      <w:pPr>
        <w:spacing w:line="276" w:lineRule="auto"/>
        <w:rPr>
          <w:rFonts w:ascii="Cambria" w:hAnsi="Cambria" w:cs="Cambria"/>
          <w:b/>
          <w:bCs/>
          <w:u w:val="single"/>
        </w:rPr>
      </w:pPr>
    </w:p>
    <w:p w:rsidR="00BB0B08" w:rsidRPr="00161F3A" w:rsidRDefault="00BB0B08" w:rsidP="00161F3A">
      <w:pPr>
        <w:spacing w:line="276" w:lineRule="auto"/>
        <w:jc w:val="both"/>
        <w:rPr>
          <w:rFonts w:ascii="Cambria" w:hAnsi="Cambria" w:cs="Cambria"/>
          <w:b/>
          <w:bCs/>
          <w:u w:val="single"/>
        </w:rPr>
      </w:pPr>
    </w:p>
    <w:p w:rsidR="00BB0B08" w:rsidRDefault="00BB0B08" w:rsidP="00161F3A">
      <w:pPr>
        <w:spacing w:line="276" w:lineRule="auto"/>
        <w:jc w:val="both"/>
        <w:rPr>
          <w:rFonts w:ascii="Cambria" w:hAnsi="Cambria" w:cs="Cambria"/>
          <w:b/>
          <w:bCs/>
          <w:u w:val="single"/>
        </w:rPr>
      </w:pPr>
      <w:r>
        <w:rPr>
          <w:rFonts w:ascii="Cambria" w:hAnsi="Cambria" w:cs="Cambria"/>
          <w:b/>
          <w:bCs/>
          <w:u w:val="single"/>
        </w:rPr>
        <w:t>7</w:t>
      </w:r>
      <w:r w:rsidRPr="00161F3A">
        <w:rPr>
          <w:rFonts w:ascii="Cambria" w:hAnsi="Cambria" w:cs="Cambria"/>
          <w:b/>
          <w:bCs/>
          <w:u w:val="single"/>
        </w:rPr>
        <w:t xml:space="preserve">.) L´histoire du livre „Le fantôme de Munich“ </w:t>
      </w:r>
    </w:p>
    <w:p w:rsidR="00BB0B08" w:rsidRPr="00161F3A" w:rsidRDefault="00BB0B08" w:rsidP="00161F3A">
      <w:pPr>
        <w:spacing w:line="276" w:lineRule="auto"/>
        <w:jc w:val="both"/>
        <w:rPr>
          <w:rFonts w:ascii="Cambria" w:hAnsi="Cambria" w:cs="Cambria"/>
          <w:b/>
          <w:bCs/>
        </w:rPr>
      </w:pPr>
      <w:r w:rsidRPr="00161F3A">
        <w:rPr>
          <w:rFonts w:ascii="Cambria" w:hAnsi="Cambria" w:cs="Cambria"/>
          <w:b/>
          <w:bCs/>
        </w:rPr>
        <w:t>Lisez le texte et dites en quelques phrases et par vos propres mots de quoi „témoigne“ l´histoire du livre et quels sont les personnages principales. Puis, expliquez ce que signifient ces mots:</w:t>
      </w:r>
    </w:p>
    <w:p w:rsidR="00BB0B08" w:rsidRPr="00161F3A" w:rsidRDefault="00BB0B08" w:rsidP="00161F3A">
      <w:pPr>
        <w:spacing w:line="276" w:lineRule="auto"/>
        <w:jc w:val="both"/>
        <w:rPr>
          <w:rFonts w:ascii="Cambria" w:hAnsi="Cambria" w:cs="Cambr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B0B08" w:rsidRPr="00161F3A">
        <w:tc>
          <w:tcPr>
            <w:tcW w:w="9212" w:type="dxa"/>
          </w:tcPr>
          <w:p w:rsidR="00BB0B08" w:rsidRPr="00F76819" w:rsidRDefault="00BB0B08" w:rsidP="00F76819">
            <w:pPr>
              <w:spacing w:line="276" w:lineRule="auto"/>
              <w:jc w:val="both"/>
              <w:rPr>
                <w:rFonts w:ascii="Cambria" w:hAnsi="Cambria" w:cs="Cambria"/>
              </w:rPr>
            </w:pPr>
            <w:r w:rsidRPr="00F76819">
              <w:rPr>
                <w:rFonts w:ascii="Cambria" w:hAnsi="Cambria" w:cs="Cambria"/>
              </w:rPr>
              <w:t>l´énigme:</w:t>
            </w:r>
          </w:p>
          <w:p w:rsidR="00BB0B08" w:rsidRPr="00F76819" w:rsidRDefault="00BB0B08" w:rsidP="00F76819">
            <w:pPr>
              <w:spacing w:line="276" w:lineRule="auto"/>
              <w:jc w:val="both"/>
              <w:rPr>
                <w:rFonts w:ascii="Cambria" w:hAnsi="Cambria" w:cs="Cambria"/>
              </w:rPr>
            </w:pPr>
            <w:r w:rsidRPr="00F76819">
              <w:rPr>
                <w:rFonts w:ascii="Cambria" w:hAnsi="Cambria" w:cs="Cambria"/>
              </w:rPr>
              <w:t>le dernier survivant:</w:t>
            </w:r>
          </w:p>
          <w:p w:rsidR="00BB0B08" w:rsidRPr="00F76819" w:rsidRDefault="00BB0B08" w:rsidP="00F76819">
            <w:pPr>
              <w:spacing w:line="276" w:lineRule="auto"/>
              <w:jc w:val="both"/>
              <w:rPr>
                <w:rFonts w:ascii="Cambria" w:hAnsi="Cambria" w:cs="Cambria"/>
              </w:rPr>
            </w:pPr>
            <w:r w:rsidRPr="00F76819">
              <w:rPr>
                <w:rFonts w:ascii="Cambria" w:hAnsi="Cambria" w:cs="Cambria"/>
              </w:rPr>
              <w:t>l´ancien président du Conseil:</w:t>
            </w:r>
          </w:p>
          <w:p w:rsidR="00BB0B08" w:rsidRPr="00F76819" w:rsidRDefault="00BB0B08" w:rsidP="00F76819">
            <w:pPr>
              <w:spacing w:line="276" w:lineRule="auto"/>
              <w:jc w:val="both"/>
              <w:rPr>
                <w:rFonts w:ascii="Cambria" w:hAnsi="Cambria" w:cs="Cambria"/>
                <w:b/>
                <w:bCs/>
              </w:rPr>
            </w:pPr>
            <w:r w:rsidRPr="00F76819">
              <w:rPr>
                <w:rFonts w:ascii="Cambria" w:hAnsi="Cambria" w:cs="Cambria"/>
              </w:rPr>
              <w:t>„ouvrir son âme“:</w:t>
            </w:r>
          </w:p>
        </w:tc>
      </w:tr>
    </w:tbl>
    <w:p w:rsidR="00BB0B08" w:rsidRPr="00161F3A" w:rsidRDefault="00BB0B08" w:rsidP="00161F3A">
      <w:pPr>
        <w:spacing w:line="276" w:lineRule="auto"/>
        <w:jc w:val="both"/>
        <w:rPr>
          <w:rFonts w:ascii="Cambria" w:hAnsi="Cambria" w:cs="Cambria"/>
          <w:b/>
          <w:bCs/>
        </w:rPr>
      </w:pPr>
    </w:p>
    <w:p w:rsidR="00BB0B08" w:rsidRPr="00161F3A" w:rsidRDefault="00BB0B08" w:rsidP="00161F3A">
      <w:pPr>
        <w:spacing w:line="276" w:lineRule="auto"/>
        <w:jc w:val="both"/>
        <w:rPr>
          <w:rFonts w:ascii="Cambria" w:hAnsi="Cambria" w:cs="Cambria"/>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B0B08" w:rsidRPr="00161F3A">
        <w:tc>
          <w:tcPr>
            <w:tcW w:w="9212" w:type="dxa"/>
          </w:tcPr>
          <w:p w:rsidR="00BB0B08" w:rsidRPr="00F76819" w:rsidRDefault="00BB0B08" w:rsidP="00F76819">
            <w:pPr>
              <w:spacing w:line="276" w:lineRule="auto"/>
              <w:rPr>
                <w:rFonts w:ascii="Cambria" w:hAnsi="Cambria" w:cs="Cambria"/>
              </w:rPr>
            </w:pPr>
            <w:r w:rsidRPr="00F76819">
              <w:rPr>
                <w:rFonts w:ascii="Cambria" w:hAnsi="Cambria" w:cs="Cambria"/>
              </w:rPr>
              <w:t>Eté 1968. Une jeune journaliste américaine veut percer l'énigme des accords de Munich. Elle obtient, presque par miracle, de rencontrer le dernier survivant du 29 septembre 1938, Edouard Daladier. L'ancien président du Conseil, que l'on croyait mort, vit reclus dans une cabane de pêcheur, au bord du Rhône. Il est un fantôme, le fantôme de Munich. Il se laisse convaincre par la jeune fille. Il va ouvrir son âme et ses archives. Et grâce à lui, on vit, en temps réel et les nerfs à vif, ce "traquenard métaphysique" où la France a donné en pâture la République tchèque, pour avoir la paix, si illusoirement. Le fantôme de Munich est une plongée dans l'Histoire, un voyage singulier qui donne au lecteur la sensation vertigineuse d'être lui-même témoin de cette journée où l'Europe se précipita dans la Seconde Guerre mondiale.</w:t>
            </w:r>
          </w:p>
        </w:tc>
      </w:tr>
    </w:tbl>
    <w:p w:rsidR="00BB0B08" w:rsidRPr="00161F3A" w:rsidRDefault="00BB0B08" w:rsidP="00161F3A">
      <w:pPr>
        <w:spacing w:line="276" w:lineRule="auto"/>
        <w:jc w:val="both"/>
        <w:rPr>
          <w:rFonts w:ascii="Cambria" w:hAnsi="Cambria" w:cs="Cambria"/>
          <w:b/>
          <w:bCs/>
          <w:u w:val="single"/>
        </w:rPr>
      </w:pPr>
    </w:p>
    <w:p w:rsidR="00BB0B08" w:rsidRPr="00161F3A" w:rsidRDefault="00BB0B08" w:rsidP="00161F3A">
      <w:pPr>
        <w:spacing w:line="276" w:lineRule="auto"/>
        <w:jc w:val="both"/>
        <w:rPr>
          <w:rFonts w:ascii="Cambria" w:hAnsi="Cambria" w:cs="Cambria"/>
          <w:b/>
          <w:bCs/>
          <w:u w:val="single"/>
        </w:rPr>
      </w:pPr>
    </w:p>
    <w:sectPr w:rsidR="00BB0B08" w:rsidRPr="00161F3A" w:rsidSect="001F7973">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08" w:rsidRDefault="00BB0B08" w:rsidP="00424474">
      <w:r>
        <w:separator/>
      </w:r>
    </w:p>
  </w:endnote>
  <w:endnote w:type="continuationSeparator" w:id="0">
    <w:p w:rsidR="00BB0B08" w:rsidRDefault="00BB0B08" w:rsidP="00424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08" w:rsidRDefault="00BB0B08">
    <w:pPr>
      <w:pStyle w:val="Footer"/>
      <w:jc w:val="center"/>
    </w:pPr>
    <w:fldSimple w:instr=" PAGE   \* MERGEFORMAT ">
      <w:r>
        <w:rPr>
          <w:noProof/>
        </w:rPr>
        <w:t>2</w:t>
      </w:r>
    </w:fldSimple>
  </w:p>
  <w:p w:rsidR="00BB0B08" w:rsidRDefault="00BB0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08" w:rsidRDefault="00BB0B08" w:rsidP="00424474">
      <w:r>
        <w:separator/>
      </w:r>
    </w:p>
  </w:footnote>
  <w:footnote w:type="continuationSeparator" w:id="0">
    <w:p w:rsidR="00BB0B08" w:rsidRDefault="00BB0B08" w:rsidP="00424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0E05"/>
    <w:multiLevelType w:val="multilevel"/>
    <w:tmpl w:val="4104AC32"/>
    <w:lvl w:ilvl="0">
      <w:start w:val="1"/>
      <w:numFmt w:val="decimal"/>
      <w:lvlText w:val="%1"/>
      <w:lvlJc w:val="left"/>
      <w:pPr>
        <w:ind w:left="360" w:hanging="360"/>
      </w:pPr>
      <w:rPr>
        <w:rFonts w:hint="default"/>
        <w:b/>
        <w:bCs/>
      </w:rPr>
    </w:lvl>
    <w:lvl w:ilvl="1">
      <w:start w:val="1"/>
      <w:numFmt w:val="decimal"/>
      <w:pStyle w:val="Druhd"/>
      <w:lvlText w:val="%2"/>
      <w:lvlJc w:val="left"/>
      <w:pPr>
        <w:ind w:left="792" w:hanging="432"/>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BC7"/>
    <w:rsid w:val="0009539C"/>
    <w:rsid w:val="000D6917"/>
    <w:rsid w:val="00161F3A"/>
    <w:rsid w:val="00167404"/>
    <w:rsid w:val="00197535"/>
    <w:rsid w:val="001C0905"/>
    <w:rsid w:val="001F7973"/>
    <w:rsid w:val="00233CAF"/>
    <w:rsid w:val="0031373F"/>
    <w:rsid w:val="00316CD9"/>
    <w:rsid w:val="00320EC8"/>
    <w:rsid w:val="0039077C"/>
    <w:rsid w:val="00424474"/>
    <w:rsid w:val="005B03EB"/>
    <w:rsid w:val="005C2E64"/>
    <w:rsid w:val="00657D58"/>
    <w:rsid w:val="006E753F"/>
    <w:rsid w:val="006F1FEC"/>
    <w:rsid w:val="006F47F9"/>
    <w:rsid w:val="00740026"/>
    <w:rsid w:val="00743A6A"/>
    <w:rsid w:val="00781FF3"/>
    <w:rsid w:val="007A3024"/>
    <w:rsid w:val="00892EAA"/>
    <w:rsid w:val="008A615E"/>
    <w:rsid w:val="00961D38"/>
    <w:rsid w:val="009C75B7"/>
    <w:rsid w:val="00A05649"/>
    <w:rsid w:val="00A14766"/>
    <w:rsid w:val="00A833DD"/>
    <w:rsid w:val="00A833E0"/>
    <w:rsid w:val="00A87496"/>
    <w:rsid w:val="00AF4BC7"/>
    <w:rsid w:val="00B03EB8"/>
    <w:rsid w:val="00B05E35"/>
    <w:rsid w:val="00BB0B08"/>
    <w:rsid w:val="00C410B6"/>
    <w:rsid w:val="00C577EA"/>
    <w:rsid w:val="00C90326"/>
    <w:rsid w:val="00CE27F2"/>
    <w:rsid w:val="00D23DC2"/>
    <w:rsid w:val="00DC62B5"/>
    <w:rsid w:val="00E31C54"/>
    <w:rsid w:val="00E8279E"/>
    <w:rsid w:val="00ED7C6B"/>
    <w:rsid w:val="00EE6EFE"/>
    <w:rsid w:val="00F7681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C7"/>
    <w:rPr>
      <w:sz w:val="24"/>
      <w:szCs w:val="24"/>
    </w:rPr>
  </w:style>
  <w:style w:type="paragraph" w:styleId="Heading1">
    <w:name w:val="heading 1"/>
    <w:basedOn w:val="Normal"/>
    <w:link w:val="Heading1Char"/>
    <w:uiPriority w:val="99"/>
    <w:qFormat/>
    <w:rsid w:val="00316CD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C577EA"/>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6CD9"/>
    <w:rPr>
      <w:b/>
      <w:bCs/>
      <w:kern w:val="36"/>
      <w:sz w:val="48"/>
      <w:szCs w:val="48"/>
    </w:rPr>
  </w:style>
  <w:style w:type="character" w:customStyle="1" w:styleId="Heading2Char">
    <w:name w:val="Heading 2 Char"/>
    <w:basedOn w:val="DefaultParagraphFont"/>
    <w:link w:val="Heading2"/>
    <w:uiPriority w:val="99"/>
    <w:semiHidden/>
    <w:rsid w:val="00C577EA"/>
    <w:rPr>
      <w:rFonts w:ascii="Cambria" w:hAnsi="Cambria" w:cs="Cambria"/>
      <w:b/>
      <w:bCs/>
      <w:color w:val="4F81BD"/>
      <w:sz w:val="26"/>
      <w:szCs w:val="26"/>
    </w:rPr>
  </w:style>
  <w:style w:type="paragraph" w:styleId="Title">
    <w:name w:val="Title"/>
    <w:basedOn w:val="Normal"/>
    <w:link w:val="TitleChar"/>
    <w:uiPriority w:val="99"/>
    <w:qFormat/>
    <w:rsid w:val="00A0564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05649"/>
    <w:rPr>
      <w:rFonts w:ascii="Arial" w:hAnsi="Arial" w:cs="Arial"/>
      <w:b/>
      <w:bCs/>
      <w:kern w:val="28"/>
      <w:sz w:val="32"/>
      <w:szCs w:val="32"/>
    </w:rPr>
  </w:style>
  <w:style w:type="paragraph" w:styleId="ListParagraph">
    <w:name w:val="List Paragraph"/>
    <w:basedOn w:val="Normal"/>
    <w:uiPriority w:val="99"/>
    <w:qFormat/>
    <w:rsid w:val="00A05649"/>
    <w:pPr>
      <w:ind w:left="708"/>
    </w:pPr>
  </w:style>
  <w:style w:type="paragraph" w:customStyle="1" w:styleId="Druhd">
    <w:name w:val="Druhý řád"/>
    <w:basedOn w:val="Normal"/>
    <w:link w:val="DruhdChar"/>
    <w:uiPriority w:val="99"/>
    <w:rsid w:val="00A05649"/>
    <w:pPr>
      <w:numPr>
        <w:ilvl w:val="1"/>
        <w:numId w:val="1"/>
      </w:numPr>
      <w:spacing w:line="360" w:lineRule="auto"/>
      <w:jc w:val="both"/>
    </w:pPr>
    <w:rPr>
      <w:b/>
      <w:bCs/>
      <w:sz w:val="26"/>
      <w:szCs w:val="26"/>
    </w:rPr>
  </w:style>
  <w:style w:type="character" w:customStyle="1" w:styleId="DruhdChar">
    <w:name w:val="Druhý řád Char"/>
    <w:basedOn w:val="DefaultParagraphFont"/>
    <w:link w:val="Druhd"/>
    <w:uiPriority w:val="99"/>
    <w:rsid w:val="00A05649"/>
    <w:rPr>
      <w:b/>
      <w:bCs/>
      <w:sz w:val="24"/>
      <w:szCs w:val="24"/>
    </w:rPr>
  </w:style>
  <w:style w:type="table" w:styleId="TableGrid">
    <w:name w:val="Table Grid"/>
    <w:basedOn w:val="TableNormal"/>
    <w:uiPriority w:val="99"/>
    <w:rsid w:val="00657D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C0905"/>
    <w:rPr>
      <w:rFonts w:ascii="Tahoma" w:hAnsi="Tahoma" w:cs="Tahoma"/>
      <w:sz w:val="16"/>
      <w:szCs w:val="16"/>
    </w:rPr>
  </w:style>
  <w:style w:type="character" w:customStyle="1" w:styleId="BalloonTextChar">
    <w:name w:val="Balloon Text Char"/>
    <w:basedOn w:val="DefaultParagraphFont"/>
    <w:link w:val="BalloonText"/>
    <w:uiPriority w:val="99"/>
    <w:semiHidden/>
    <w:rsid w:val="001C0905"/>
    <w:rPr>
      <w:rFonts w:ascii="Tahoma" w:hAnsi="Tahoma" w:cs="Tahoma"/>
      <w:sz w:val="16"/>
      <w:szCs w:val="16"/>
    </w:rPr>
  </w:style>
  <w:style w:type="character" w:styleId="Strong">
    <w:name w:val="Strong"/>
    <w:basedOn w:val="DefaultParagraphFont"/>
    <w:uiPriority w:val="99"/>
    <w:qFormat/>
    <w:rsid w:val="00316CD9"/>
    <w:rPr>
      <w:b/>
      <w:bCs/>
    </w:rPr>
  </w:style>
  <w:style w:type="character" w:styleId="Hyperlink">
    <w:name w:val="Hyperlink"/>
    <w:basedOn w:val="DefaultParagraphFont"/>
    <w:uiPriority w:val="99"/>
    <w:semiHidden/>
    <w:rsid w:val="00316CD9"/>
    <w:rPr>
      <w:color w:val="0000FF"/>
      <w:u w:val="single"/>
    </w:rPr>
  </w:style>
  <w:style w:type="paragraph" w:styleId="NormalWeb">
    <w:name w:val="Normal (Web)"/>
    <w:basedOn w:val="Normal"/>
    <w:uiPriority w:val="99"/>
    <w:semiHidden/>
    <w:rsid w:val="00316CD9"/>
    <w:pPr>
      <w:spacing w:before="100" w:beforeAutospacing="1" w:after="100" w:afterAutospacing="1"/>
    </w:pPr>
  </w:style>
  <w:style w:type="paragraph" w:customStyle="1" w:styleId="definition">
    <w:name w:val="definition"/>
    <w:basedOn w:val="Normal"/>
    <w:uiPriority w:val="99"/>
    <w:rsid w:val="00316CD9"/>
    <w:pPr>
      <w:spacing w:before="100" w:beforeAutospacing="1" w:after="100" w:afterAutospacing="1"/>
    </w:pPr>
  </w:style>
  <w:style w:type="paragraph" w:customStyle="1" w:styleId="blanc-avant">
    <w:name w:val="blanc-avant"/>
    <w:basedOn w:val="Normal"/>
    <w:uiPriority w:val="99"/>
    <w:rsid w:val="00316CD9"/>
    <w:pPr>
      <w:spacing w:before="100" w:beforeAutospacing="1" w:after="100" w:afterAutospacing="1"/>
    </w:pPr>
  </w:style>
  <w:style w:type="paragraph" w:customStyle="1" w:styleId="alinea">
    <w:name w:val="alinea"/>
    <w:basedOn w:val="Normal"/>
    <w:uiPriority w:val="99"/>
    <w:rsid w:val="00316CD9"/>
    <w:pPr>
      <w:spacing w:before="100" w:beforeAutospacing="1" w:after="100" w:afterAutospacing="1"/>
    </w:pPr>
  </w:style>
  <w:style w:type="character" w:customStyle="1" w:styleId="date-lien">
    <w:name w:val="date-lien"/>
    <w:basedOn w:val="DefaultParagraphFont"/>
    <w:uiPriority w:val="99"/>
    <w:rsid w:val="005B03EB"/>
  </w:style>
  <w:style w:type="character" w:customStyle="1" w:styleId="plainlinks">
    <w:name w:val="plainlinks"/>
    <w:basedOn w:val="DefaultParagraphFont"/>
    <w:uiPriority w:val="99"/>
    <w:rsid w:val="00C577EA"/>
  </w:style>
  <w:style w:type="paragraph" w:styleId="Header">
    <w:name w:val="header"/>
    <w:basedOn w:val="Normal"/>
    <w:link w:val="HeaderChar"/>
    <w:uiPriority w:val="99"/>
    <w:semiHidden/>
    <w:rsid w:val="00424474"/>
    <w:pPr>
      <w:tabs>
        <w:tab w:val="center" w:pos="4536"/>
        <w:tab w:val="right" w:pos="9072"/>
      </w:tabs>
    </w:pPr>
  </w:style>
  <w:style w:type="character" w:customStyle="1" w:styleId="HeaderChar">
    <w:name w:val="Header Char"/>
    <w:basedOn w:val="DefaultParagraphFont"/>
    <w:link w:val="Header"/>
    <w:uiPriority w:val="99"/>
    <w:semiHidden/>
    <w:rsid w:val="00424474"/>
    <w:rPr>
      <w:sz w:val="24"/>
      <w:szCs w:val="24"/>
    </w:rPr>
  </w:style>
  <w:style w:type="paragraph" w:styleId="Footer">
    <w:name w:val="footer"/>
    <w:basedOn w:val="Normal"/>
    <w:link w:val="FooterChar"/>
    <w:uiPriority w:val="99"/>
    <w:rsid w:val="00424474"/>
    <w:pPr>
      <w:tabs>
        <w:tab w:val="center" w:pos="4536"/>
        <w:tab w:val="right" w:pos="9072"/>
      </w:tabs>
    </w:pPr>
  </w:style>
  <w:style w:type="character" w:customStyle="1" w:styleId="FooterChar">
    <w:name w:val="Footer Char"/>
    <w:basedOn w:val="DefaultParagraphFont"/>
    <w:link w:val="Footer"/>
    <w:uiPriority w:val="99"/>
    <w:rsid w:val="00424474"/>
    <w:rPr>
      <w:sz w:val="24"/>
      <w:szCs w:val="24"/>
    </w:rPr>
  </w:style>
</w:styles>
</file>

<file path=word/webSettings.xml><?xml version="1.0" encoding="utf-8"?>
<w:webSettings xmlns:r="http://schemas.openxmlformats.org/officeDocument/2006/relationships" xmlns:w="http://schemas.openxmlformats.org/wordprocessingml/2006/main">
  <w:divs>
    <w:div w:id="1561087930">
      <w:marLeft w:val="0"/>
      <w:marRight w:val="0"/>
      <w:marTop w:val="0"/>
      <w:marBottom w:val="0"/>
      <w:divBdr>
        <w:top w:val="none" w:sz="0" w:space="0" w:color="auto"/>
        <w:left w:val="none" w:sz="0" w:space="0" w:color="auto"/>
        <w:bottom w:val="none" w:sz="0" w:space="0" w:color="auto"/>
        <w:right w:val="none" w:sz="0" w:space="0" w:color="auto"/>
      </w:divBdr>
    </w:div>
    <w:div w:id="1561087935">
      <w:marLeft w:val="0"/>
      <w:marRight w:val="0"/>
      <w:marTop w:val="0"/>
      <w:marBottom w:val="0"/>
      <w:divBdr>
        <w:top w:val="none" w:sz="0" w:space="0" w:color="auto"/>
        <w:left w:val="none" w:sz="0" w:space="0" w:color="auto"/>
        <w:bottom w:val="none" w:sz="0" w:space="0" w:color="auto"/>
        <w:right w:val="none" w:sz="0" w:space="0" w:color="auto"/>
      </w:divBdr>
    </w:div>
    <w:div w:id="1561087936">
      <w:marLeft w:val="0"/>
      <w:marRight w:val="0"/>
      <w:marTop w:val="0"/>
      <w:marBottom w:val="0"/>
      <w:divBdr>
        <w:top w:val="none" w:sz="0" w:space="0" w:color="auto"/>
        <w:left w:val="none" w:sz="0" w:space="0" w:color="auto"/>
        <w:bottom w:val="none" w:sz="0" w:space="0" w:color="auto"/>
        <w:right w:val="none" w:sz="0" w:space="0" w:color="auto"/>
      </w:divBdr>
      <w:divsChild>
        <w:div w:id="1561087967">
          <w:marLeft w:val="0"/>
          <w:marRight w:val="0"/>
          <w:marTop w:val="0"/>
          <w:marBottom w:val="0"/>
          <w:divBdr>
            <w:top w:val="none" w:sz="0" w:space="0" w:color="auto"/>
            <w:left w:val="none" w:sz="0" w:space="0" w:color="auto"/>
            <w:bottom w:val="none" w:sz="0" w:space="0" w:color="auto"/>
            <w:right w:val="none" w:sz="0" w:space="0" w:color="auto"/>
          </w:divBdr>
        </w:div>
      </w:divsChild>
    </w:div>
    <w:div w:id="1561087939">
      <w:marLeft w:val="0"/>
      <w:marRight w:val="0"/>
      <w:marTop w:val="0"/>
      <w:marBottom w:val="0"/>
      <w:divBdr>
        <w:top w:val="none" w:sz="0" w:space="0" w:color="auto"/>
        <w:left w:val="none" w:sz="0" w:space="0" w:color="auto"/>
        <w:bottom w:val="none" w:sz="0" w:space="0" w:color="auto"/>
        <w:right w:val="none" w:sz="0" w:space="0" w:color="auto"/>
      </w:divBdr>
      <w:divsChild>
        <w:div w:id="1561087964">
          <w:marLeft w:val="0"/>
          <w:marRight w:val="0"/>
          <w:marTop w:val="0"/>
          <w:marBottom w:val="0"/>
          <w:divBdr>
            <w:top w:val="none" w:sz="0" w:space="0" w:color="auto"/>
            <w:left w:val="none" w:sz="0" w:space="0" w:color="auto"/>
            <w:bottom w:val="none" w:sz="0" w:space="0" w:color="auto"/>
            <w:right w:val="none" w:sz="0" w:space="0" w:color="auto"/>
          </w:divBdr>
          <w:divsChild>
            <w:div w:id="15610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7944">
      <w:marLeft w:val="0"/>
      <w:marRight w:val="0"/>
      <w:marTop w:val="0"/>
      <w:marBottom w:val="0"/>
      <w:divBdr>
        <w:top w:val="none" w:sz="0" w:space="0" w:color="auto"/>
        <w:left w:val="none" w:sz="0" w:space="0" w:color="auto"/>
        <w:bottom w:val="none" w:sz="0" w:space="0" w:color="auto"/>
        <w:right w:val="none" w:sz="0" w:space="0" w:color="auto"/>
      </w:divBdr>
      <w:divsChild>
        <w:div w:id="1561087928">
          <w:marLeft w:val="0"/>
          <w:marRight w:val="0"/>
          <w:marTop w:val="0"/>
          <w:marBottom w:val="0"/>
          <w:divBdr>
            <w:top w:val="none" w:sz="0" w:space="0" w:color="auto"/>
            <w:left w:val="none" w:sz="0" w:space="0" w:color="auto"/>
            <w:bottom w:val="none" w:sz="0" w:space="0" w:color="auto"/>
            <w:right w:val="none" w:sz="0" w:space="0" w:color="auto"/>
          </w:divBdr>
        </w:div>
        <w:div w:id="1561087929">
          <w:marLeft w:val="0"/>
          <w:marRight w:val="0"/>
          <w:marTop w:val="0"/>
          <w:marBottom w:val="0"/>
          <w:divBdr>
            <w:top w:val="none" w:sz="0" w:space="0" w:color="auto"/>
            <w:left w:val="none" w:sz="0" w:space="0" w:color="auto"/>
            <w:bottom w:val="none" w:sz="0" w:space="0" w:color="auto"/>
            <w:right w:val="none" w:sz="0" w:space="0" w:color="auto"/>
          </w:divBdr>
        </w:div>
        <w:div w:id="1561087932">
          <w:marLeft w:val="0"/>
          <w:marRight w:val="0"/>
          <w:marTop w:val="0"/>
          <w:marBottom w:val="0"/>
          <w:divBdr>
            <w:top w:val="none" w:sz="0" w:space="0" w:color="auto"/>
            <w:left w:val="none" w:sz="0" w:space="0" w:color="auto"/>
            <w:bottom w:val="none" w:sz="0" w:space="0" w:color="auto"/>
            <w:right w:val="none" w:sz="0" w:space="0" w:color="auto"/>
          </w:divBdr>
        </w:div>
        <w:div w:id="1561087934">
          <w:marLeft w:val="0"/>
          <w:marRight w:val="0"/>
          <w:marTop w:val="0"/>
          <w:marBottom w:val="0"/>
          <w:divBdr>
            <w:top w:val="none" w:sz="0" w:space="0" w:color="auto"/>
            <w:left w:val="none" w:sz="0" w:space="0" w:color="auto"/>
            <w:bottom w:val="none" w:sz="0" w:space="0" w:color="auto"/>
            <w:right w:val="none" w:sz="0" w:space="0" w:color="auto"/>
          </w:divBdr>
        </w:div>
        <w:div w:id="1561087937">
          <w:marLeft w:val="0"/>
          <w:marRight w:val="0"/>
          <w:marTop w:val="0"/>
          <w:marBottom w:val="0"/>
          <w:divBdr>
            <w:top w:val="none" w:sz="0" w:space="0" w:color="auto"/>
            <w:left w:val="none" w:sz="0" w:space="0" w:color="auto"/>
            <w:bottom w:val="none" w:sz="0" w:space="0" w:color="auto"/>
            <w:right w:val="none" w:sz="0" w:space="0" w:color="auto"/>
          </w:divBdr>
        </w:div>
        <w:div w:id="1561087938">
          <w:marLeft w:val="0"/>
          <w:marRight w:val="0"/>
          <w:marTop w:val="0"/>
          <w:marBottom w:val="0"/>
          <w:divBdr>
            <w:top w:val="none" w:sz="0" w:space="0" w:color="auto"/>
            <w:left w:val="none" w:sz="0" w:space="0" w:color="auto"/>
            <w:bottom w:val="none" w:sz="0" w:space="0" w:color="auto"/>
            <w:right w:val="none" w:sz="0" w:space="0" w:color="auto"/>
          </w:divBdr>
        </w:div>
        <w:div w:id="1561087940">
          <w:marLeft w:val="0"/>
          <w:marRight w:val="0"/>
          <w:marTop w:val="0"/>
          <w:marBottom w:val="0"/>
          <w:divBdr>
            <w:top w:val="none" w:sz="0" w:space="0" w:color="auto"/>
            <w:left w:val="none" w:sz="0" w:space="0" w:color="auto"/>
            <w:bottom w:val="none" w:sz="0" w:space="0" w:color="auto"/>
            <w:right w:val="none" w:sz="0" w:space="0" w:color="auto"/>
          </w:divBdr>
        </w:div>
        <w:div w:id="1561087941">
          <w:marLeft w:val="0"/>
          <w:marRight w:val="0"/>
          <w:marTop w:val="0"/>
          <w:marBottom w:val="0"/>
          <w:divBdr>
            <w:top w:val="none" w:sz="0" w:space="0" w:color="auto"/>
            <w:left w:val="none" w:sz="0" w:space="0" w:color="auto"/>
            <w:bottom w:val="none" w:sz="0" w:space="0" w:color="auto"/>
            <w:right w:val="none" w:sz="0" w:space="0" w:color="auto"/>
          </w:divBdr>
        </w:div>
        <w:div w:id="1561087942">
          <w:marLeft w:val="0"/>
          <w:marRight w:val="0"/>
          <w:marTop w:val="0"/>
          <w:marBottom w:val="0"/>
          <w:divBdr>
            <w:top w:val="none" w:sz="0" w:space="0" w:color="auto"/>
            <w:left w:val="none" w:sz="0" w:space="0" w:color="auto"/>
            <w:bottom w:val="none" w:sz="0" w:space="0" w:color="auto"/>
            <w:right w:val="none" w:sz="0" w:space="0" w:color="auto"/>
          </w:divBdr>
        </w:div>
        <w:div w:id="1561087943">
          <w:marLeft w:val="0"/>
          <w:marRight w:val="0"/>
          <w:marTop w:val="0"/>
          <w:marBottom w:val="0"/>
          <w:divBdr>
            <w:top w:val="none" w:sz="0" w:space="0" w:color="auto"/>
            <w:left w:val="none" w:sz="0" w:space="0" w:color="auto"/>
            <w:bottom w:val="none" w:sz="0" w:space="0" w:color="auto"/>
            <w:right w:val="none" w:sz="0" w:space="0" w:color="auto"/>
          </w:divBdr>
        </w:div>
        <w:div w:id="1561087945">
          <w:marLeft w:val="0"/>
          <w:marRight w:val="0"/>
          <w:marTop w:val="0"/>
          <w:marBottom w:val="0"/>
          <w:divBdr>
            <w:top w:val="none" w:sz="0" w:space="0" w:color="auto"/>
            <w:left w:val="none" w:sz="0" w:space="0" w:color="auto"/>
            <w:bottom w:val="none" w:sz="0" w:space="0" w:color="auto"/>
            <w:right w:val="none" w:sz="0" w:space="0" w:color="auto"/>
          </w:divBdr>
        </w:div>
        <w:div w:id="1561087946">
          <w:marLeft w:val="0"/>
          <w:marRight w:val="0"/>
          <w:marTop w:val="0"/>
          <w:marBottom w:val="0"/>
          <w:divBdr>
            <w:top w:val="none" w:sz="0" w:space="0" w:color="auto"/>
            <w:left w:val="none" w:sz="0" w:space="0" w:color="auto"/>
            <w:bottom w:val="none" w:sz="0" w:space="0" w:color="auto"/>
            <w:right w:val="none" w:sz="0" w:space="0" w:color="auto"/>
          </w:divBdr>
        </w:div>
        <w:div w:id="1561087947">
          <w:marLeft w:val="0"/>
          <w:marRight w:val="0"/>
          <w:marTop w:val="0"/>
          <w:marBottom w:val="0"/>
          <w:divBdr>
            <w:top w:val="none" w:sz="0" w:space="0" w:color="auto"/>
            <w:left w:val="none" w:sz="0" w:space="0" w:color="auto"/>
            <w:bottom w:val="none" w:sz="0" w:space="0" w:color="auto"/>
            <w:right w:val="none" w:sz="0" w:space="0" w:color="auto"/>
          </w:divBdr>
        </w:div>
        <w:div w:id="1561087949">
          <w:marLeft w:val="0"/>
          <w:marRight w:val="0"/>
          <w:marTop w:val="0"/>
          <w:marBottom w:val="0"/>
          <w:divBdr>
            <w:top w:val="none" w:sz="0" w:space="0" w:color="auto"/>
            <w:left w:val="none" w:sz="0" w:space="0" w:color="auto"/>
            <w:bottom w:val="none" w:sz="0" w:space="0" w:color="auto"/>
            <w:right w:val="none" w:sz="0" w:space="0" w:color="auto"/>
          </w:divBdr>
        </w:div>
        <w:div w:id="1561087951">
          <w:marLeft w:val="0"/>
          <w:marRight w:val="0"/>
          <w:marTop w:val="0"/>
          <w:marBottom w:val="0"/>
          <w:divBdr>
            <w:top w:val="none" w:sz="0" w:space="0" w:color="auto"/>
            <w:left w:val="none" w:sz="0" w:space="0" w:color="auto"/>
            <w:bottom w:val="none" w:sz="0" w:space="0" w:color="auto"/>
            <w:right w:val="none" w:sz="0" w:space="0" w:color="auto"/>
          </w:divBdr>
        </w:div>
        <w:div w:id="1561087953">
          <w:marLeft w:val="0"/>
          <w:marRight w:val="0"/>
          <w:marTop w:val="0"/>
          <w:marBottom w:val="0"/>
          <w:divBdr>
            <w:top w:val="none" w:sz="0" w:space="0" w:color="auto"/>
            <w:left w:val="none" w:sz="0" w:space="0" w:color="auto"/>
            <w:bottom w:val="none" w:sz="0" w:space="0" w:color="auto"/>
            <w:right w:val="none" w:sz="0" w:space="0" w:color="auto"/>
          </w:divBdr>
        </w:div>
        <w:div w:id="1561087954">
          <w:marLeft w:val="0"/>
          <w:marRight w:val="0"/>
          <w:marTop w:val="0"/>
          <w:marBottom w:val="0"/>
          <w:divBdr>
            <w:top w:val="none" w:sz="0" w:space="0" w:color="auto"/>
            <w:left w:val="none" w:sz="0" w:space="0" w:color="auto"/>
            <w:bottom w:val="none" w:sz="0" w:space="0" w:color="auto"/>
            <w:right w:val="none" w:sz="0" w:space="0" w:color="auto"/>
          </w:divBdr>
        </w:div>
        <w:div w:id="1561087956">
          <w:marLeft w:val="0"/>
          <w:marRight w:val="0"/>
          <w:marTop w:val="0"/>
          <w:marBottom w:val="0"/>
          <w:divBdr>
            <w:top w:val="none" w:sz="0" w:space="0" w:color="auto"/>
            <w:left w:val="none" w:sz="0" w:space="0" w:color="auto"/>
            <w:bottom w:val="none" w:sz="0" w:space="0" w:color="auto"/>
            <w:right w:val="none" w:sz="0" w:space="0" w:color="auto"/>
          </w:divBdr>
        </w:div>
        <w:div w:id="1561087957">
          <w:marLeft w:val="0"/>
          <w:marRight w:val="0"/>
          <w:marTop w:val="0"/>
          <w:marBottom w:val="0"/>
          <w:divBdr>
            <w:top w:val="none" w:sz="0" w:space="0" w:color="auto"/>
            <w:left w:val="none" w:sz="0" w:space="0" w:color="auto"/>
            <w:bottom w:val="none" w:sz="0" w:space="0" w:color="auto"/>
            <w:right w:val="none" w:sz="0" w:space="0" w:color="auto"/>
          </w:divBdr>
        </w:div>
        <w:div w:id="1561087959">
          <w:marLeft w:val="0"/>
          <w:marRight w:val="0"/>
          <w:marTop w:val="0"/>
          <w:marBottom w:val="0"/>
          <w:divBdr>
            <w:top w:val="none" w:sz="0" w:space="0" w:color="auto"/>
            <w:left w:val="none" w:sz="0" w:space="0" w:color="auto"/>
            <w:bottom w:val="none" w:sz="0" w:space="0" w:color="auto"/>
            <w:right w:val="none" w:sz="0" w:space="0" w:color="auto"/>
          </w:divBdr>
        </w:div>
        <w:div w:id="1561087960">
          <w:marLeft w:val="0"/>
          <w:marRight w:val="0"/>
          <w:marTop w:val="0"/>
          <w:marBottom w:val="0"/>
          <w:divBdr>
            <w:top w:val="none" w:sz="0" w:space="0" w:color="auto"/>
            <w:left w:val="none" w:sz="0" w:space="0" w:color="auto"/>
            <w:bottom w:val="none" w:sz="0" w:space="0" w:color="auto"/>
            <w:right w:val="none" w:sz="0" w:space="0" w:color="auto"/>
          </w:divBdr>
        </w:div>
        <w:div w:id="1561087965">
          <w:marLeft w:val="0"/>
          <w:marRight w:val="0"/>
          <w:marTop w:val="0"/>
          <w:marBottom w:val="0"/>
          <w:divBdr>
            <w:top w:val="none" w:sz="0" w:space="0" w:color="auto"/>
            <w:left w:val="none" w:sz="0" w:space="0" w:color="auto"/>
            <w:bottom w:val="none" w:sz="0" w:space="0" w:color="auto"/>
            <w:right w:val="none" w:sz="0" w:space="0" w:color="auto"/>
          </w:divBdr>
        </w:div>
        <w:div w:id="1561087966">
          <w:marLeft w:val="0"/>
          <w:marRight w:val="0"/>
          <w:marTop w:val="0"/>
          <w:marBottom w:val="0"/>
          <w:divBdr>
            <w:top w:val="none" w:sz="0" w:space="0" w:color="auto"/>
            <w:left w:val="none" w:sz="0" w:space="0" w:color="auto"/>
            <w:bottom w:val="none" w:sz="0" w:space="0" w:color="auto"/>
            <w:right w:val="none" w:sz="0" w:space="0" w:color="auto"/>
          </w:divBdr>
        </w:div>
      </w:divsChild>
    </w:div>
    <w:div w:id="1561087950">
      <w:marLeft w:val="0"/>
      <w:marRight w:val="0"/>
      <w:marTop w:val="0"/>
      <w:marBottom w:val="0"/>
      <w:divBdr>
        <w:top w:val="none" w:sz="0" w:space="0" w:color="auto"/>
        <w:left w:val="none" w:sz="0" w:space="0" w:color="auto"/>
        <w:bottom w:val="none" w:sz="0" w:space="0" w:color="auto"/>
        <w:right w:val="none" w:sz="0" w:space="0" w:color="auto"/>
      </w:divBdr>
    </w:div>
    <w:div w:id="1561087952">
      <w:marLeft w:val="0"/>
      <w:marRight w:val="0"/>
      <w:marTop w:val="0"/>
      <w:marBottom w:val="0"/>
      <w:divBdr>
        <w:top w:val="none" w:sz="0" w:space="0" w:color="auto"/>
        <w:left w:val="none" w:sz="0" w:space="0" w:color="auto"/>
        <w:bottom w:val="none" w:sz="0" w:space="0" w:color="auto"/>
        <w:right w:val="none" w:sz="0" w:space="0" w:color="auto"/>
      </w:divBdr>
    </w:div>
    <w:div w:id="1561087961">
      <w:marLeft w:val="0"/>
      <w:marRight w:val="0"/>
      <w:marTop w:val="0"/>
      <w:marBottom w:val="0"/>
      <w:divBdr>
        <w:top w:val="none" w:sz="0" w:space="0" w:color="auto"/>
        <w:left w:val="none" w:sz="0" w:space="0" w:color="auto"/>
        <w:bottom w:val="none" w:sz="0" w:space="0" w:color="auto"/>
        <w:right w:val="none" w:sz="0" w:space="0" w:color="auto"/>
      </w:divBdr>
      <w:divsChild>
        <w:div w:id="1561087931">
          <w:marLeft w:val="0"/>
          <w:marRight w:val="0"/>
          <w:marTop w:val="0"/>
          <w:marBottom w:val="0"/>
          <w:divBdr>
            <w:top w:val="none" w:sz="0" w:space="0" w:color="auto"/>
            <w:left w:val="none" w:sz="0" w:space="0" w:color="auto"/>
            <w:bottom w:val="none" w:sz="0" w:space="0" w:color="auto"/>
            <w:right w:val="none" w:sz="0" w:space="0" w:color="auto"/>
          </w:divBdr>
        </w:div>
      </w:divsChild>
    </w:div>
    <w:div w:id="1561087962">
      <w:marLeft w:val="0"/>
      <w:marRight w:val="0"/>
      <w:marTop w:val="0"/>
      <w:marBottom w:val="0"/>
      <w:divBdr>
        <w:top w:val="none" w:sz="0" w:space="0" w:color="auto"/>
        <w:left w:val="none" w:sz="0" w:space="0" w:color="auto"/>
        <w:bottom w:val="none" w:sz="0" w:space="0" w:color="auto"/>
        <w:right w:val="none" w:sz="0" w:space="0" w:color="auto"/>
      </w:divBdr>
      <w:divsChild>
        <w:div w:id="1561087948">
          <w:marLeft w:val="0"/>
          <w:marRight w:val="0"/>
          <w:marTop w:val="0"/>
          <w:marBottom w:val="0"/>
          <w:divBdr>
            <w:top w:val="none" w:sz="0" w:space="0" w:color="auto"/>
            <w:left w:val="none" w:sz="0" w:space="0" w:color="auto"/>
            <w:bottom w:val="none" w:sz="0" w:space="0" w:color="auto"/>
            <w:right w:val="none" w:sz="0" w:space="0" w:color="auto"/>
          </w:divBdr>
          <w:divsChild>
            <w:div w:id="156108795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561087963">
      <w:marLeft w:val="0"/>
      <w:marRight w:val="0"/>
      <w:marTop w:val="0"/>
      <w:marBottom w:val="0"/>
      <w:divBdr>
        <w:top w:val="none" w:sz="0" w:space="0" w:color="auto"/>
        <w:left w:val="none" w:sz="0" w:space="0" w:color="auto"/>
        <w:bottom w:val="none" w:sz="0" w:space="0" w:color="auto"/>
        <w:right w:val="none" w:sz="0" w:space="0" w:color="auto"/>
      </w:divBdr>
      <w:divsChild>
        <w:div w:id="1561087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1284</Words>
  <Characters>7579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pédagogique - enseignant</dc:title>
  <dc:subject/>
  <dc:creator>Anežka</dc:creator>
  <cp:keywords/>
  <dc:description/>
  <cp:lastModifiedBy>uzivatel</cp:lastModifiedBy>
  <cp:revision>2</cp:revision>
  <dcterms:created xsi:type="dcterms:W3CDTF">2015-04-09T10:56:00Z</dcterms:created>
  <dcterms:modified xsi:type="dcterms:W3CDTF">2015-04-09T10:56:00Z</dcterms:modified>
</cp:coreProperties>
</file>