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31" w:rsidRPr="000C4C31" w:rsidRDefault="000C4C31" w:rsidP="000C4C31">
      <w:pPr>
        <w:pStyle w:val="Normlnweb"/>
        <w:shd w:val="clear" w:color="auto" w:fill="FFFFFF"/>
        <w:jc w:val="center"/>
        <w:rPr>
          <w:rFonts w:ascii="Arial" w:hAnsi="Arial" w:cs="Arial"/>
          <w:b/>
          <w:color w:val="615761"/>
          <w:sz w:val="20"/>
          <w:szCs w:val="20"/>
          <w:u w:val="single"/>
          <w:lang w:val="ru-RU"/>
        </w:rPr>
      </w:pPr>
      <w:r w:rsidRPr="000C4C31">
        <w:rPr>
          <w:rFonts w:ascii="Arial" w:hAnsi="Arial" w:cs="Arial"/>
          <w:b/>
          <w:color w:val="615761"/>
          <w:sz w:val="20"/>
          <w:szCs w:val="20"/>
          <w:u w:val="single"/>
          <w:lang w:val="ru-RU"/>
        </w:rPr>
        <w:t>Драматургия А. Н. Остовского</w:t>
      </w:r>
    </w:p>
    <w:p w:rsidR="000C4C31" w:rsidRPr="000C4C31" w:rsidRDefault="000C4C31" w:rsidP="000C4C31">
      <w:pPr>
        <w:pStyle w:val="Normlnweb"/>
        <w:shd w:val="clear" w:color="auto" w:fill="FFFFFF"/>
        <w:jc w:val="both"/>
        <w:rPr>
          <w:rFonts w:ascii="Arial" w:hAnsi="Arial" w:cs="Arial"/>
          <w:color w:val="615761"/>
          <w:sz w:val="20"/>
          <w:szCs w:val="20"/>
          <w:lang w:val="ru-RU"/>
        </w:rPr>
      </w:pPr>
      <w:r w:rsidRPr="000C4C31">
        <w:rPr>
          <w:rFonts w:ascii="Arial" w:hAnsi="Arial" w:cs="Arial"/>
          <w:color w:val="615761"/>
          <w:sz w:val="20"/>
          <w:szCs w:val="20"/>
          <w:lang w:val="ru-RU"/>
        </w:rPr>
        <w:t>А. Н. Островский считал, что драматургия сильно воздействует на общество, текст — часть спектакля, но без постановки пьеса не живет. Просмотрят ее сотни и тысячи, а прочитают гораздо меньше. Народность — главная черта драматургии 1860-х годов: герои из народа, описание быта низших слоев населения, поиски положительного народного характера. Драма всегда имела способность откликаться на актуальные темы. Творчество Островского было в центре драматургии этого времени, Ю. М. Лотман называет его пьесы вершиной ру</w:t>
      </w:r>
      <w:r w:rsidRPr="000C4C31">
        <w:rPr>
          <w:rFonts w:ascii="Arial" w:hAnsi="Arial" w:cs="Arial"/>
          <w:color w:val="615761"/>
          <w:sz w:val="20"/>
          <w:szCs w:val="20"/>
          <w:lang w:val="ru-RU"/>
        </w:rPr>
        <w:t>сской драматургии. Создателем «</w:t>
      </w:r>
      <w:r w:rsidRPr="000C4C31">
        <w:rPr>
          <w:rFonts w:ascii="Arial" w:hAnsi="Arial" w:cs="Arial"/>
          <w:color w:val="615761"/>
          <w:sz w:val="20"/>
          <w:szCs w:val="20"/>
          <w:lang w:val="ru-RU"/>
        </w:rPr>
        <w:t>русского национального театра» называл Островского И. А. Гончаров, а Н. А. Добролюбов его драмы — «пьесами жизни», так как в его пьесах частная жизнь народа складывается в картину современного общества. В первой большой комедии «Свои люди — сочтемся» (1850) именно через внутрисемейные конфликты показаны противоречия общественные. Именно с этой пьесы начался театр Островского, именно в ней впервые появились новые принципы сценического действия, поведения актера, театральной зрелищности.</w:t>
      </w:r>
    </w:p>
    <w:p w:rsidR="000C4C31" w:rsidRPr="000C4C31" w:rsidRDefault="000C4C31" w:rsidP="000C4C31">
      <w:pPr>
        <w:pStyle w:val="Normlnweb"/>
        <w:shd w:val="clear" w:color="auto" w:fill="FFFFFF"/>
        <w:jc w:val="both"/>
        <w:rPr>
          <w:rFonts w:ascii="Arial" w:hAnsi="Arial" w:cs="Arial"/>
          <w:color w:val="615761"/>
          <w:sz w:val="20"/>
          <w:szCs w:val="20"/>
          <w:u w:val="single"/>
          <w:lang w:val="ru-RU"/>
        </w:rPr>
      </w:pPr>
      <w:r w:rsidRPr="000C4C31">
        <w:rPr>
          <w:rFonts w:ascii="Arial" w:hAnsi="Arial" w:cs="Arial"/>
          <w:color w:val="615761"/>
          <w:sz w:val="20"/>
          <w:szCs w:val="20"/>
          <w:lang w:val="ru-RU"/>
        </w:rPr>
        <w:t xml:space="preserve"> Творчество Островского было новым для русской драматургии. </w:t>
      </w:r>
      <w:bookmarkStart w:id="0" w:name="_GoBack"/>
      <w:bookmarkEnd w:id="0"/>
      <w:r w:rsidRPr="000C4C31">
        <w:rPr>
          <w:rFonts w:ascii="Arial" w:hAnsi="Arial" w:cs="Arial"/>
          <w:color w:val="615761"/>
          <w:sz w:val="20"/>
          <w:szCs w:val="20"/>
          <w:lang w:val="ru-RU"/>
        </w:rPr>
        <w:t xml:space="preserve">Для его произведений характерна </w:t>
      </w:r>
      <w:r w:rsidRPr="000C4C31">
        <w:rPr>
          <w:rFonts w:ascii="Arial" w:hAnsi="Arial" w:cs="Arial"/>
          <w:color w:val="615761"/>
          <w:sz w:val="20"/>
          <w:szCs w:val="20"/>
          <w:u w:val="single"/>
          <w:lang w:val="ru-RU"/>
        </w:rPr>
        <w:t>сложность и многосоставность конфликтов</w:t>
      </w:r>
      <w:r w:rsidRPr="000C4C31">
        <w:rPr>
          <w:rFonts w:ascii="Arial" w:hAnsi="Arial" w:cs="Arial"/>
          <w:color w:val="615761"/>
          <w:sz w:val="20"/>
          <w:szCs w:val="20"/>
          <w:lang w:val="ru-RU"/>
        </w:rPr>
        <w:t xml:space="preserve">, его стихия — это </w:t>
      </w:r>
      <w:r w:rsidRPr="000C4C31">
        <w:rPr>
          <w:rFonts w:ascii="Arial" w:hAnsi="Arial" w:cs="Arial"/>
          <w:color w:val="615761"/>
          <w:sz w:val="20"/>
          <w:szCs w:val="20"/>
          <w:u w:val="single"/>
          <w:lang w:val="ru-RU"/>
        </w:rPr>
        <w:t>социально-психологическая драма, комедия нравов</w:t>
      </w:r>
      <w:r w:rsidRPr="000C4C31">
        <w:rPr>
          <w:rFonts w:ascii="Arial" w:hAnsi="Arial" w:cs="Arial"/>
          <w:color w:val="615761"/>
          <w:sz w:val="20"/>
          <w:szCs w:val="20"/>
          <w:lang w:val="ru-RU"/>
        </w:rPr>
        <w:t xml:space="preserve">. Особенности его стиля — это </w:t>
      </w:r>
      <w:r w:rsidRPr="000C4C31">
        <w:rPr>
          <w:rFonts w:ascii="Arial" w:hAnsi="Arial" w:cs="Arial"/>
          <w:color w:val="615761"/>
          <w:sz w:val="20"/>
          <w:szCs w:val="20"/>
          <w:u w:val="single"/>
          <w:lang w:val="ru-RU"/>
        </w:rPr>
        <w:t>говорящие фамилии</w:t>
      </w:r>
      <w:r w:rsidRPr="000C4C31">
        <w:rPr>
          <w:rFonts w:ascii="Arial" w:hAnsi="Arial" w:cs="Arial"/>
          <w:color w:val="615761"/>
          <w:sz w:val="20"/>
          <w:szCs w:val="20"/>
          <w:lang w:val="ru-RU"/>
        </w:rPr>
        <w:t xml:space="preserve">, </w:t>
      </w:r>
      <w:r w:rsidRPr="000C4C31">
        <w:rPr>
          <w:rFonts w:ascii="Arial" w:hAnsi="Arial" w:cs="Arial"/>
          <w:color w:val="615761"/>
          <w:sz w:val="20"/>
          <w:szCs w:val="20"/>
          <w:u w:val="single"/>
          <w:lang w:val="ru-RU"/>
        </w:rPr>
        <w:t>специфические авторские ремарки, своеобразные названия пьес, среди которых часто употребляются пословицы</w:t>
      </w:r>
      <w:r w:rsidRPr="000C4C31">
        <w:rPr>
          <w:rFonts w:ascii="Arial" w:hAnsi="Arial" w:cs="Arial"/>
          <w:color w:val="615761"/>
          <w:sz w:val="20"/>
          <w:szCs w:val="20"/>
          <w:lang w:val="ru-RU"/>
        </w:rPr>
        <w:t xml:space="preserve">, </w:t>
      </w:r>
      <w:r w:rsidRPr="000C4C31">
        <w:rPr>
          <w:rFonts w:ascii="Arial" w:hAnsi="Arial" w:cs="Arial"/>
          <w:color w:val="615761"/>
          <w:sz w:val="20"/>
          <w:szCs w:val="20"/>
          <w:u w:val="single"/>
          <w:lang w:val="ru-RU"/>
        </w:rPr>
        <w:t>комедии на фольклорных мотивах</w:t>
      </w:r>
      <w:r w:rsidRPr="000C4C31">
        <w:rPr>
          <w:rFonts w:ascii="Arial" w:hAnsi="Arial" w:cs="Arial"/>
          <w:color w:val="615761"/>
          <w:sz w:val="20"/>
          <w:szCs w:val="20"/>
          <w:lang w:val="ru-RU"/>
        </w:rPr>
        <w:t xml:space="preserve">. Конфликт пьес Островского в основном строится на </w:t>
      </w:r>
      <w:r w:rsidRPr="000C4C31">
        <w:rPr>
          <w:rFonts w:ascii="Arial" w:hAnsi="Arial" w:cs="Arial"/>
          <w:color w:val="615761"/>
          <w:sz w:val="20"/>
          <w:szCs w:val="20"/>
          <w:u w:val="single"/>
          <w:lang w:val="ru-RU"/>
        </w:rPr>
        <w:t>несовместимости героя со средой</w:t>
      </w:r>
      <w:r w:rsidRPr="000C4C31">
        <w:rPr>
          <w:rFonts w:ascii="Arial" w:hAnsi="Arial" w:cs="Arial"/>
          <w:color w:val="615761"/>
          <w:sz w:val="20"/>
          <w:szCs w:val="20"/>
          <w:lang w:val="ru-RU"/>
        </w:rPr>
        <w:t xml:space="preserve">. </w:t>
      </w:r>
      <w:r w:rsidRPr="000C4C31">
        <w:rPr>
          <w:rFonts w:ascii="Arial" w:hAnsi="Arial" w:cs="Arial"/>
          <w:color w:val="615761"/>
          <w:sz w:val="20"/>
          <w:szCs w:val="20"/>
          <w:u w:val="single"/>
          <w:lang w:val="ru-RU"/>
        </w:rPr>
        <w:t>Его драмы можно назвать психологическими, в них присутствует не только внешний конфликт, но и внутренний драматизм нравственного начала.</w:t>
      </w:r>
    </w:p>
    <w:p w:rsidR="000C4C31" w:rsidRPr="000C4C31" w:rsidRDefault="000C4C31" w:rsidP="000C4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0C4C31">
        <w:rPr>
          <w:rFonts w:ascii="Arial" w:eastAsia="Times New Roman" w:hAnsi="Arial" w:cs="Arial"/>
          <w:color w:val="615761"/>
          <w:sz w:val="20"/>
          <w:szCs w:val="20"/>
          <w:shd w:val="clear" w:color="auto" w:fill="FFFFFF"/>
          <w:lang w:val="ru-RU" w:eastAsia="cs-CZ"/>
        </w:rPr>
        <w:t xml:space="preserve">Все в пьесах исторически точно воссоздает жизнь общества, из которой и берет драматург свои сюжеты. </w:t>
      </w:r>
      <w:r w:rsidRPr="000C4C31">
        <w:rPr>
          <w:rFonts w:ascii="Arial" w:eastAsia="Times New Roman" w:hAnsi="Arial" w:cs="Arial"/>
          <w:color w:val="615761"/>
          <w:sz w:val="20"/>
          <w:szCs w:val="20"/>
          <w:u w:val="single"/>
          <w:shd w:val="clear" w:color="auto" w:fill="FFFFFF"/>
          <w:lang w:val="ru-RU" w:eastAsia="cs-CZ"/>
        </w:rPr>
        <w:t>Новый герой драм Островского — простой человек</w:t>
      </w:r>
      <w:r w:rsidRPr="000C4C31">
        <w:rPr>
          <w:rFonts w:ascii="Arial" w:eastAsia="Times New Roman" w:hAnsi="Arial" w:cs="Arial"/>
          <w:color w:val="615761"/>
          <w:sz w:val="20"/>
          <w:szCs w:val="20"/>
          <w:shd w:val="clear" w:color="auto" w:fill="FFFFFF"/>
          <w:lang w:val="ru-RU" w:eastAsia="cs-CZ"/>
        </w:rPr>
        <w:t xml:space="preserve"> — определяет своеобразие содержания, и </w:t>
      </w:r>
      <w:r w:rsidRPr="000C4C31">
        <w:rPr>
          <w:rFonts w:ascii="Arial" w:eastAsia="Times New Roman" w:hAnsi="Arial" w:cs="Arial"/>
          <w:color w:val="615761"/>
          <w:sz w:val="20"/>
          <w:szCs w:val="20"/>
          <w:u w:val="single"/>
          <w:shd w:val="clear" w:color="auto" w:fill="FFFFFF"/>
          <w:lang w:val="ru-RU" w:eastAsia="cs-CZ"/>
        </w:rPr>
        <w:t>Островский создает «народную драму»</w:t>
      </w:r>
      <w:r w:rsidRPr="000C4C31">
        <w:rPr>
          <w:rFonts w:ascii="Arial" w:eastAsia="Times New Roman" w:hAnsi="Arial" w:cs="Arial"/>
          <w:color w:val="615761"/>
          <w:sz w:val="20"/>
          <w:szCs w:val="20"/>
          <w:shd w:val="clear" w:color="auto" w:fill="FFFFFF"/>
          <w:lang w:val="ru-RU" w:eastAsia="cs-CZ"/>
        </w:rPr>
        <w:t>. Он выполнил огромную задачу — сделал «маленького человека» трагическим героем. Свою обязанность как драматического писателя Островский видел в том, чтобы сделать главным содержанием драмы анализ происход</w:t>
      </w:r>
      <w:r>
        <w:rPr>
          <w:rFonts w:ascii="Arial" w:eastAsia="Times New Roman" w:hAnsi="Arial" w:cs="Arial"/>
          <w:color w:val="615761"/>
          <w:sz w:val="20"/>
          <w:szCs w:val="20"/>
          <w:shd w:val="clear" w:color="auto" w:fill="FFFFFF"/>
          <w:lang w:val="ru-RU" w:eastAsia="cs-CZ"/>
        </w:rPr>
        <w:t>ящего. «Драматический писатель</w:t>
      </w:r>
      <w:r>
        <w:rPr>
          <w:rFonts w:ascii="Arial" w:eastAsia="Times New Roman" w:hAnsi="Arial" w:cs="Arial"/>
          <w:color w:val="615761"/>
          <w:sz w:val="20"/>
          <w:szCs w:val="20"/>
          <w:shd w:val="clear" w:color="auto" w:fill="FFFFFF"/>
          <w:lang w:eastAsia="cs-CZ"/>
        </w:rPr>
        <w:t xml:space="preserve"> </w:t>
      </w:r>
      <w:r w:rsidRPr="000C4C31">
        <w:rPr>
          <w:rFonts w:ascii="Arial" w:eastAsia="Times New Roman" w:hAnsi="Arial" w:cs="Arial"/>
          <w:color w:val="615761"/>
          <w:sz w:val="20"/>
          <w:szCs w:val="20"/>
          <w:shd w:val="clear" w:color="auto" w:fill="FFFFFF"/>
          <w:lang w:val="ru-RU" w:eastAsia="cs-CZ"/>
        </w:rPr>
        <w:t xml:space="preserve">не сочиняет, что было — это дает жизнь, история, легенда; его главное дело показать, на основании каких психологических данных совершилось какое-нибудь событие и почему именно так, а не иначе» — вот в чем, по мнению автора, выражается сущность драмы. </w:t>
      </w:r>
      <w:r w:rsidRPr="000C4C31">
        <w:rPr>
          <w:rFonts w:ascii="Arial" w:eastAsia="Times New Roman" w:hAnsi="Arial" w:cs="Arial"/>
          <w:color w:val="615761"/>
          <w:sz w:val="20"/>
          <w:szCs w:val="20"/>
          <w:u w:val="single"/>
          <w:shd w:val="clear" w:color="auto" w:fill="FFFFFF"/>
          <w:lang w:val="ru-RU" w:eastAsia="cs-CZ"/>
        </w:rPr>
        <w:t>Островский относился к драматургии как к массовому искусству, воспитывающему людей, определял назначение театра как «школы общественных нравов».</w:t>
      </w:r>
      <w:r w:rsidRPr="000C4C31">
        <w:rPr>
          <w:rFonts w:ascii="Arial" w:eastAsia="Times New Roman" w:hAnsi="Arial" w:cs="Arial"/>
          <w:color w:val="615761"/>
          <w:sz w:val="20"/>
          <w:szCs w:val="20"/>
          <w:shd w:val="clear" w:color="auto" w:fill="FFFFFF"/>
          <w:lang w:val="ru-RU" w:eastAsia="cs-CZ"/>
        </w:rPr>
        <w:t xml:space="preserve"> Первые же его постановки потрясли своей правдивостью и простотой, честными героями с «горячим сердцем». Драматург творил, «соединяя высокое с комическим», </w:t>
      </w:r>
      <w:r w:rsidRPr="000C4C31">
        <w:rPr>
          <w:rFonts w:ascii="Arial" w:eastAsia="Times New Roman" w:hAnsi="Arial" w:cs="Arial"/>
          <w:color w:val="615761"/>
          <w:sz w:val="20"/>
          <w:szCs w:val="20"/>
          <w:u w:val="single"/>
          <w:shd w:val="clear" w:color="auto" w:fill="FFFFFF"/>
          <w:lang w:val="ru-RU" w:eastAsia="cs-CZ"/>
        </w:rPr>
        <w:t>он создал сорок восемь произведений и придумал больше пятисот героев.</w:t>
      </w:r>
    </w:p>
    <w:p w:rsidR="000C4C31" w:rsidRPr="000C4C31" w:rsidRDefault="000C4C31" w:rsidP="000C4C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15761"/>
          <w:sz w:val="20"/>
          <w:szCs w:val="20"/>
          <w:lang w:val="ru-RU" w:eastAsia="cs-CZ"/>
        </w:rPr>
      </w:pPr>
      <w:r w:rsidRPr="000C4C31">
        <w:rPr>
          <w:rFonts w:ascii="Arial" w:eastAsia="Times New Roman" w:hAnsi="Arial" w:cs="Arial"/>
          <w:color w:val="615761"/>
          <w:sz w:val="20"/>
          <w:szCs w:val="20"/>
          <w:u w:val="single"/>
          <w:lang w:val="ru-RU" w:eastAsia="cs-CZ"/>
        </w:rPr>
        <w:t>Пьесы Островского реалистичны</w:t>
      </w:r>
      <w:r w:rsidRPr="000C4C31">
        <w:rPr>
          <w:rFonts w:ascii="Arial" w:eastAsia="Times New Roman" w:hAnsi="Arial" w:cs="Arial"/>
          <w:color w:val="615761"/>
          <w:sz w:val="20"/>
          <w:szCs w:val="20"/>
          <w:lang w:val="ru-RU" w:eastAsia="cs-CZ"/>
        </w:rPr>
        <w:t>. В купеческой среде, которую он наблюдал день за днем и считал, что в ней объединены прошлое и настоящее общества, Островский выявляет те социальные конфликты, которые отражают жизнь России. И если в «Снегурочке» он воссоздает патриархальный мир, через который лишь угадывается современная проблематика, то его «</w:t>
      </w:r>
      <w:r w:rsidRPr="000C4C31">
        <w:rPr>
          <w:rFonts w:ascii="Arial" w:eastAsia="Times New Roman" w:hAnsi="Arial" w:cs="Arial"/>
          <w:b/>
          <w:color w:val="615761"/>
          <w:sz w:val="20"/>
          <w:szCs w:val="20"/>
          <w:lang w:val="ru-RU" w:eastAsia="cs-CZ"/>
        </w:rPr>
        <w:t>Гроза</w:t>
      </w:r>
      <w:r w:rsidRPr="000C4C31">
        <w:rPr>
          <w:rFonts w:ascii="Arial" w:eastAsia="Times New Roman" w:hAnsi="Arial" w:cs="Arial"/>
          <w:color w:val="615761"/>
          <w:sz w:val="20"/>
          <w:szCs w:val="20"/>
          <w:lang w:val="ru-RU" w:eastAsia="cs-CZ"/>
        </w:rPr>
        <w:t xml:space="preserve">» — это открытый протест личности, стремление человека к счастью и независимости. Это воспринималось драматургами как утверждение созидательного начала свободолюбия, которое могло стать основой новой драмы. Островский никогда не пользовался определением «трагедия», обозначая свои пьесы как «комедии» и «драмы», иногда снабжая пояснениями в духе «картины московской жизни», «сцены из деревенской жизни», «сцены из жизни захолустья», указывая на то, что речь идет о жизни целой социальной среды. </w:t>
      </w:r>
      <w:r w:rsidRPr="000C4C31">
        <w:rPr>
          <w:rFonts w:ascii="Arial" w:eastAsia="Times New Roman" w:hAnsi="Arial" w:cs="Arial"/>
          <w:color w:val="615761"/>
          <w:sz w:val="20"/>
          <w:szCs w:val="20"/>
          <w:u w:val="single"/>
          <w:lang w:val="ru-RU" w:eastAsia="cs-CZ"/>
        </w:rPr>
        <w:t>Добролюбов говорил о том, что Островский создал новый тип драматического действия: без дидактики автор анализировал исторические истоки современных явлений в обществе</w:t>
      </w:r>
      <w:r w:rsidRPr="000C4C31">
        <w:rPr>
          <w:rFonts w:ascii="Arial" w:eastAsia="Times New Roman" w:hAnsi="Arial" w:cs="Arial"/>
          <w:color w:val="615761"/>
          <w:sz w:val="20"/>
          <w:szCs w:val="20"/>
          <w:lang w:val="ru-RU" w:eastAsia="cs-CZ"/>
        </w:rPr>
        <w:t>.</w:t>
      </w:r>
      <w:r w:rsidRPr="000C4C31">
        <w:rPr>
          <w:rFonts w:ascii="Arial" w:eastAsia="Times New Roman" w:hAnsi="Arial" w:cs="Arial"/>
          <w:color w:val="615761"/>
          <w:sz w:val="20"/>
          <w:szCs w:val="20"/>
          <w:lang w:val="ru-RU" w:eastAsia="cs-CZ"/>
        </w:rPr>
        <w:br/>
      </w:r>
      <w:r w:rsidRPr="000C4C31">
        <w:rPr>
          <w:rFonts w:ascii="Arial" w:eastAsia="Times New Roman" w:hAnsi="Arial" w:cs="Arial"/>
          <w:color w:val="615761"/>
          <w:sz w:val="20"/>
          <w:szCs w:val="20"/>
          <w:lang w:val="ru-RU" w:eastAsia="cs-CZ"/>
        </w:rPr>
        <w:br/>
        <w:t>Исторический подход к семейным и социальным отношениям — пафос творчества Островского. Среди его героев — люди разного возраста, разбитые на два лагеря — молодые и старые. Например, как пишет Ю. М. Лотман, в «Грозе» Кабаниха — «хранительница старины», а Катерина «несет в себе творческое начало развития», именно поэтому она хочет летать, как птица.</w:t>
      </w:r>
    </w:p>
    <w:p w:rsidR="000C4C31" w:rsidRPr="000C4C31" w:rsidRDefault="000C4C31" w:rsidP="000C4C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15761"/>
          <w:sz w:val="20"/>
          <w:szCs w:val="20"/>
          <w:lang w:val="ru-RU" w:eastAsia="cs-CZ"/>
        </w:rPr>
      </w:pPr>
      <w:r w:rsidRPr="000C4C31">
        <w:rPr>
          <w:rFonts w:ascii="Arial" w:eastAsia="Times New Roman" w:hAnsi="Arial" w:cs="Arial"/>
          <w:color w:val="615761"/>
          <w:sz w:val="20"/>
          <w:szCs w:val="20"/>
          <w:lang w:val="ru-RU" w:eastAsia="cs-CZ"/>
        </w:rPr>
        <w:lastRenderedPageBreak/>
        <w:t> </w:t>
      </w:r>
      <w:r w:rsidRPr="000C4C31">
        <w:rPr>
          <w:rFonts w:ascii="Arial" w:eastAsia="Times New Roman" w:hAnsi="Arial" w:cs="Arial"/>
          <w:color w:val="615761"/>
          <w:sz w:val="20"/>
          <w:szCs w:val="20"/>
          <w:u w:val="single"/>
          <w:lang w:val="ru-RU" w:eastAsia="cs-CZ"/>
        </w:rPr>
        <w:t>Спор старины с новизной</w:t>
      </w:r>
      <w:r w:rsidRPr="000C4C31">
        <w:rPr>
          <w:rFonts w:ascii="Arial" w:eastAsia="Times New Roman" w:hAnsi="Arial" w:cs="Arial"/>
          <w:color w:val="615761"/>
          <w:sz w:val="20"/>
          <w:szCs w:val="20"/>
          <w:lang w:val="ru-RU" w:eastAsia="cs-CZ"/>
        </w:rPr>
        <w:t xml:space="preserve">, по замечанию литератуоведа, составляет важную сторону драматического конфликта в пьесах Островского. Традиционные формы быта рассматриваются как вечно обновляющиеся, и только в этом драматург видит их жизнеспособность... Старое входит в новое, в современную жизнь, в которой оно может играть роль или «сковывающего» элемента, гнетущего ее развитие, или стабилизирующего, обеспечивающего прочность возникающей новизне, в зависимости от содержания того старого, что сохраняет народный быт». </w:t>
      </w:r>
      <w:r w:rsidRPr="000C4C31">
        <w:rPr>
          <w:rFonts w:ascii="Arial" w:eastAsia="Times New Roman" w:hAnsi="Arial" w:cs="Arial"/>
          <w:color w:val="615761"/>
          <w:sz w:val="20"/>
          <w:szCs w:val="20"/>
          <w:u w:val="single"/>
          <w:lang w:val="ru-RU" w:eastAsia="cs-CZ"/>
        </w:rPr>
        <w:t>Автор всегда симпатизирует молодым героям, поэтизирует их стремление к свободе</w:t>
      </w:r>
      <w:r w:rsidRPr="000C4C31">
        <w:rPr>
          <w:rFonts w:ascii="Arial" w:eastAsia="Times New Roman" w:hAnsi="Arial" w:cs="Arial"/>
          <w:color w:val="615761"/>
          <w:sz w:val="20"/>
          <w:szCs w:val="20"/>
          <w:lang w:val="ru-RU" w:eastAsia="cs-CZ"/>
        </w:rPr>
        <w:t xml:space="preserve">, самоотверженность. </w:t>
      </w:r>
      <w:r w:rsidRPr="000C4C31">
        <w:rPr>
          <w:rFonts w:ascii="Arial" w:eastAsia="Times New Roman" w:hAnsi="Arial" w:cs="Arial"/>
          <w:b/>
          <w:color w:val="615761"/>
          <w:sz w:val="20"/>
          <w:szCs w:val="20"/>
          <w:lang w:val="ru-RU" w:eastAsia="cs-CZ"/>
        </w:rPr>
        <w:t>Название статьи А. Н. Добролюбова «Луч света в темном царстве»</w:t>
      </w:r>
      <w:r w:rsidRPr="000C4C31">
        <w:rPr>
          <w:rFonts w:ascii="Arial" w:eastAsia="Times New Roman" w:hAnsi="Arial" w:cs="Arial"/>
          <w:color w:val="615761"/>
          <w:sz w:val="20"/>
          <w:szCs w:val="20"/>
          <w:lang w:val="ru-RU" w:eastAsia="cs-CZ"/>
        </w:rPr>
        <w:t xml:space="preserve"> полностью отражает роль этих героев в обществе. Они психологически похожи друг на друга, автор часто использует уже разработанные характеры. Тема положения женщины в мире расчета также повторяется в «Бедной невесте», «Горячем сердце», «Бесприданнице».</w:t>
      </w:r>
      <w:r w:rsidRPr="000C4C31">
        <w:rPr>
          <w:rFonts w:ascii="Arial" w:eastAsia="Times New Roman" w:hAnsi="Arial" w:cs="Arial"/>
          <w:color w:val="615761"/>
          <w:sz w:val="20"/>
          <w:szCs w:val="20"/>
          <w:lang w:val="ru-RU" w:eastAsia="cs-CZ"/>
        </w:rPr>
        <w:br/>
      </w:r>
      <w:r w:rsidRPr="000C4C31">
        <w:rPr>
          <w:rFonts w:ascii="Arial" w:eastAsia="Times New Roman" w:hAnsi="Arial" w:cs="Arial"/>
          <w:color w:val="615761"/>
          <w:sz w:val="20"/>
          <w:szCs w:val="20"/>
          <w:lang w:val="ru-RU" w:eastAsia="cs-CZ"/>
        </w:rPr>
        <w:br/>
      </w:r>
      <w:r w:rsidRPr="000C4C31">
        <w:rPr>
          <w:rFonts w:ascii="Arial" w:eastAsia="Times New Roman" w:hAnsi="Arial" w:cs="Arial"/>
          <w:color w:val="615761"/>
          <w:sz w:val="20"/>
          <w:szCs w:val="20"/>
          <w:u w:val="single"/>
          <w:lang w:val="ru-RU" w:eastAsia="cs-CZ"/>
        </w:rPr>
        <w:t>Позже в драмах усилился сатирический элемент</w:t>
      </w:r>
      <w:r w:rsidRPr="000C4C31">
        <w:rPr>
          <w:rFonts w:ascii="Arial" w:eastAsia="Times New Roman" w:hAnsi="Arial" w:cs="Arial"/>
          <w:color w:val="615761"/>
          <w:sz w:val="20"/>
          <w:szCs w:val="20"/>
          <w:lang w:val="ru-RU" w:eastAsia="cs-CZ"/>
        </w:rPr>
        <w:t>. Островский обращается к гоголевскому принципу «чистой комедии», на первое место выводя характеристику социальной среды. Персонаж его комедий — ренегат и лицемер. Также Островский обращается к историк-героической тематике, прослеживая становление социальных явлений, рост от «маленького человека» до гражданина.</w:t>
      </w:r>
    </w:p>
    <w:p w:rsidR="000C4C31" w:rsidRPr="000C4C31" w:rsidRDefault="000C4C31" w:rsidP="000C4C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15761"/>
          <w:sz w:val="20"/>
          <w:szCs w:val="20"/>
          <w:lang w:val="ru-RU" w:eastAsia="cs-CZ"/>
        </w:rPr>
      </w:pPr>
      <w:r w:rsidRPr="000C4C31">
        <w:rPr>
          <w:rFonts w:ascii="Arial" w:eastAsia="Times New Roman" w:hAnsi="Arial" w:cs="Arial"/>
          <w:color w:val="615761"/>
          <w:sz w:val="20"/>
          <w:szCs w:val="20"/>
          <w:lang w:val="ru-RU" w:eastAsia="cs-CZ"/>
        </w:rPr>
        <w:t xml:space="preserve"> Несомненно, пьесы Островского всегда будут иметь современное звучание. </w:t>
      </w:r>
      <w:r w:rsidRPr="000C4C31">
        <w:rPr>
          <w:rFonts w:ascii="Arial" w:eastAsia="Times New Roman" w:hAnsi="Arial" w:cs="Arial"/>
          <w:color w:val="615761"/>
          <w:sz w:val="20"/>
          <w:szCs w:val="20"/>
          <w:u w:val="single"/>
          <w:lang w:val="ru-RU" w:eastAsia="cs-CZ"/>
        </w:rPr>
        <w:t>Театры постоянно обращаются к его творчеству</w:t>
      </w:r>
      <w:r w:rsidRPr="000C4C31">
        <w:rPr>
          <w:rFonts w:ascii="Arial" w:eastAsia="Times New Roman" w:hAnsi="Arial" w:cs="Arial"/>
          <w:color w:val="615761"/>
          <w:sz w:val="20"/>
          <w:szCs w:val="20"/>
          <w:lang w:val="ru-RU" w:eastAsia="cs-CZ"/>
        </w:rPr>
        <w:t>, поэтому оно стоит вне временных рамок.</w:t>
      </w:r>
    </w:p>
    <w:p w:rsidR="00C401BC" w:rsidRPr="000C4C31" w:rsidRDefault="00C401BC">
      <w:pPr>
        <w:rPr>
          <w:lang w:val="ru-RU"/>
        </w:rPr>
      </w:pPr>
    </w:p>
    <w:sectPr w:rsidR="00C401BC" w:rsidRPr="000C4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C31"/>
    <w:rsid w:val="000C4C31"/>
    <w:rsid w:val="00C4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C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C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804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1</cp:revision>
  <cp:lastPrinted>2015-04-13T06:15:00Z</cp:lastPrinted>
  <dcterms:created xsi:type="dcterms:W3CDTF">2015-04-13T06:06:00Z</dcterms:created>
  <dcterms:modified xsi:type="dcterms:W3CDTF">2015-04-13T06:15:00Z</dcterms:modified>
</cp:coreProperties>
</file>