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13" w:rsidRDefault="009F3214" w:rsidP="00AE320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SC4BK_ZVP2 Základy veřejného práva 2</w:t>
      </w:r>
    </w:p>
    <w:p w:rsidR="00AE3202" w:rsidRDefault="00AE3202" w:rsidP="0046468A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syllabus</w:t>
      </w:r>
      <w:proofErr w:type="spellEnd"/>
    </w:p>
    <w:p w:rsidR="00AE3202" w:rsidRDefault="00126466" w:rsidP="003F5AC1">
      <w:pPr>
        <w:pStyle w:val="Odstavecseseznamem"/>
        <w:numPr>
          <w:ilvl w:val="0"/>
          <w:numId w:val="2"/>
        </w:numPr>
        <w:ind w:left="426" w:hanging="43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Pá 20. 3</w:t>
      </w:r>
      <w:r w:rsidR="00AE3202" w:rsidRPr="00AE3202">
        <w:rPr>
          <w:rFonts w:ascii="Garamond" w:hAnsi="Garamond"/>
          <w:b/>
          <w:sz w:val="24"/>
          <w:szCs w:val="24"/>
        </w:rPr>
        <w:t xml:space="preserve">. </w:t>
      </w:r>
      <w:r w:rsidR="00F17201">
        <w:rPr>
          <w:rFonts w:ascii="Garamond" w:hAnsi="Garamond"/>
          <w:b/>
          <w:sz w:val="24"/>
          <w:szCs w:val="24"/>
        </w:rPr>
        <w:t xml:space="preserve">2012 </w:t>
      </w:r>
      <w:r w:rsidR="00455D2C">
        <w:rPr>
          <w:rFonts w:ascii="Garamond" w:hAnsi="Garamond"/>
          <w:b/>
          <w:sz w:val="24"/>
          <w:szCs w:val="24"/>
        </w:rPr>
        <w:t>12:05 – 19:15</w:t>
      </w:r>
    </w:p>
    <w:p w:rsidR="00F17201" w:rsidRDefault="00F17201" w:rsidP="003F5AC1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17201">
        <w:rPr>
          <w:rFonts w:ascii="Garamond" w:hAnsi="Garamond"/>
          <w:b/>
          <w:sz w:val="24"/>
          <w:szCs w:val="24"/>
        </w:rPr>
        <w:t>administrativní informace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F17201">
        <w:rPr>
          <w:rFonts w:ascii="Garamond" w:hAnsi="Garamond"/>
          <w:sz w:val="24"/>
          <w:szCs w:val="24"/>
        </w:rPr>
        <w:t>ukončení, problém s poslední hodinou (zápočtový test</w:t>
      </w:r>
      <w:r w:rsidR="00455D2C">
        <w:rPr>
          <w:rFonts w:ascii="Garamond" w:hAnsi="Garamond"/>
          <w:sz w:val="24"/>
          <w:szCs w:val="24"/>
        </w:rPr>
        <w:t>???</w:t>
      </w:r>
      <w:bookmarkStart w:id="0" w:name="_GoBack"/>
      <w:bookmarkEnd w:id="0"/>
      <w:r w:rsidRPr="00F17201">
        <w:rPr>
          <w:rFonts w:ascii="Garamond" w:hAnsi="Garamond"/>
          <w:sz w:val="24"/>
          <w:szCs w:val="24"/>
        </w:rPr>
        <w:t>)</w:t>
      </w:r>
    </w:p>
    <w:p w:rsidR="007411C8" w:rsidRPr="007411C8" w:rsidRDefault="007411C8" w:rsidP="007411C8">
      <w:pPr>
        <w:pStyle w:val="Odstavecseseznamem"/>
        <w:numPr>
          <w:ilvl w:val="1"/>
          <w:numId w:val="1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rekapitulace některých otázek</w:t>
      </w:r>
      <w:r w:rsidR="00F1720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ze SC4BK_ZVP1 Základy veřejného práva 1</w:t>
      </w:r>
    </w:p>
    <w:p w:rsidR="00374F4E" w:rsidRPr="00B16CCD" w:rsidRDefault="007411C8" w:rsidP="007411C8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="00374F4E" w:rsidRPr="007411C8">
        <w:rPr>
          <w:rFonts w:ascii="Garamond" w:hAnsi="Garamond"/>
          <w:b/>
          <w:sz w:val="24"/>
          <w:szCs w:val="24"/>
        </w:rPr>
        <w:t xml:space="preserve">Dělba moci – </w:t>
      </w:r>
      <w:r w:rsidR="00374F4E" w:rsidRPr="00B16CCD">
        <w:rPr>
          <w:rFonts w:ascii="Garamond" w:hAnsi="Garamond"/>
          <w:sz w:val="24"/>
          <w:szCs w:val="24"/>
        </w:rPr>
        <w:t xml:space="preserve">brzdy a rovnováhy, vzájemný vztah mezi nimi </w:t>
      </w:r>
    </w:p>
    <w:p w:rsidR="00374F4E" w:rsidRDefault="00374F4E" w:rsidP="00E73027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zákonodárná – </w:t>
      </w:r>
      <w:r w:rsidRPr="00B16CCD">
        <w:rPr>
          <w:rFonts w:ascii="Garamond" w:hAnsi="Garamond"/>
          <w:sz w:val="24"/>
          <w:szCs w:val="24"/>
        </w:rPr>
        <w:t>složení, vztah obou komor, zákonodárný proces</w:t>
      </w:r>
    </w:p>
    <w:p w:rsidR="007411C8" w:rsidRPr="007411C8" w:rsidRDefault="00374F4E" w:rsidP="007411C8">
      <w:pPr>
        <w:pStyle w:val="Odstavecseseznamem"/>
        <w:spacing w:line="360" w:lineRule="auto"/>
        <w:ind w:lef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- Moc výkonná – </w:t>
      </w:r>
      <w:r w:rsidRPr="00B16CCD">
        <w:rPr>
          <w:rFonts w:ascii="Garamond" w:hAnsi="Garamond"/>
          <w:sz w:val="24"/>
          <w:szCs w:val="24"/>
        </w:rPr>
        <w:t>vláda a prezident (co přímá volba)</w:t>
      </w:r>
    </w:p>
    <w:p w:rsidR="007411C8" w:rsidRDefault="007411C8" w:rsidP="0047385E">
      <w:pPr>
        <w:pStyle w:val="Odstavecseseznamem"/>
        <w:ind w:left="426" w:hanging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A)</w:t>
      </w:r>
      <w:r w:rsidRPr="007411C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Moc soudní a ÚS, vymezení, judikatura, procesní řády (ZÚS, OSŘ, SŘS, TŘ), další odvětví veřejného práva, charakter zákonů, atd. </w:t>
      </w:r>
    </w:p>
    <w:p w:rsidR="007411C8" w:rsidRDefault="007411C8" w:rsidP="007411C8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7411C8" w:rsidRDefault="007411C8" w:rsidP="007411C8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Moc soudní v ústavním a politickém systému ČR</w:t>
      </w:r>
    </w:p>
    <w:p w:rsidR="007411C8" w:rsidRDefault="007411C8" w:rsidP="00B16CCD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vymezení v Ústavě ČR, vztah k ostatním mocím, </w:t>
      </w:r>
      <w:proofErr w:type="spellStart"/>
      <w:r>
        <w:rPr>
          <w:rFonts w:ascii="Garamond" w:hAnsi="Garamond"/>
          <w:sz w:val="24"/>
          <w:szCs w:val="24"/>
        </w:rPr>
        <w:t>soudcokracie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judicializace</w:t>
      </w:r>
      <w:proofErr w:type="spellEnd"/>
      <w:r>
        <w:rPr>
          <w:rFonts w:ascii="Garamond" w:hAnsi="Garamond"/>
          <w:sz w:val="24"/>
          <w:szCs w:val="24"/>
        </w:rPr>
        <w:t xml:space="preserve"> politiky</w:t>
      </w:r>
    </w:p>
    <w:p w:rsidR="007411C8" w:rsidRDefault="007411C8" w:rsidP="00B16CCD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Pr="00E92BE2">
        <w:rPr>
          <w:rFonts w:ascii="Garamond" w:hAnsi="Garamond"/>
          <w:sz w:val="24"/>
          <w:szCs w:val="24"/>
        </w:rPr>
        <w:t>postavení soudce –</w:t>
      </w:r>
      <w:r>
        <w:rPr>
          <w:rFonts w:ascii="Garamond" w:hAnsi="Garamond"/>
          <w:sz w:val="24"/>
          <w:szCs w:val="24"/>
        </w:rPr>
        <w:t xml:space="preserve"> nestrannost x nezávislost,</w:t>
      </w:r>
      <w:r w:rsidRPr="00E92BE2">
        <w:rPr>
          <w:rFonts w:ascii="Garamond" w:hAnsi="Garamond"/>
          <w:sz w:val="24"/>
          <w:szCs w:val="24"/>
        </w:rPr>
        <w:t xml:space="preserve"> jmenování x odvolávání, kárné stíhání, </w:t>
      </w:r>
    </w:p>
    <w:p w:rsidR="007411C8" w:rsidRPr="00003DE4" w:rsidRDefault="007411C8" w:rsidP="00003DE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judikatura jako pramen práva? – inter partes x </w:t>
      </w:r>
      <w:proofErr w:type="spellStart"/>
      <w:r>
        <w:rPr>
          <w:rFonts w:ascii="Garamond" w:hAnsi="Garamond"/>
          <w:sz w:val="24"/>
          <w:szCs w:val="24"/>
        </w:rPr>
        <w:t>erga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omnes</w:t>
      </w:r>
      <w:proofErr w:type="spellEnd"/>
      <w:r>
        <w:rPr>
          <w:rFonts w:ascii="Garamond" w:hAnsi="Garamond"/>
          <w:sz w:val="24"/>
          <w:szCs w:val="24"/>
        </w:rPr>
        <w:t xml:space="preserve">, precedenty, </w:t>
      </w:r>
      <w:proofErr w:type="spellStart"/>
      <w:r>
        <w:rPr>
          <w:rFonts w:ascii="Garamond" w:hAnsi="Garamond"/>
          <w:sz w:val="24"/>
          <w:szCs w:val="24"/>
        </w:rPr>
        <w:t>common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law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equity</w:t>
      </w:r>
      <w:proofErr w:type="spellEnd"/>
      <w:r>
        <w:rPr>
          <w:rFonts w:ascii="Garamond" w:hAnsi="Garamond"/>
          <w:sz w:val="24"/>
          <w:szCs w:val="24"/>
        </w:rPr>
        <w:t xml:space="preserve"> – ano, ne</w:t>
      </w:r>
    </w:p>
    <w:p w:rsidR="007411C8" w:rsidRPr="00E92BE2" w:rsidRDefault="007411C8" w:rsidP="00B16CCD">
      <w:pPr>
        <w:pStyle w:val="Odstavecseseznamem"/>
        <w:numPr>
          <w:ilvl w:val="2"/>
          <w:numId w:val="2"/>
        </w:numPr>
        <w:spacing w:line="360" w:lineRule="auto"/>
        <w:ind w:left="709" w:hanging="3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Struktura soudnictví v ČR</w:t>
      </w:r>
    </w:p>
    <w:p w:rsidR="007411C8" w:rsidRPr="00E92BE2" w:rsidRDefault="007411C8" w:rsidP="007411C8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E92BE2">
        <w:rPr>
          <w:rFonts w:ascii="Garamond" w:hAnsi="Garamond"/>
          <w:sz w:val="24"/>
          <w:szCs w:val="24"/>
        </w:rPr>
        <w:t>- struktura soudů (stupně)</w:t>
      </w:r>
      <w:r>
        <w:rPr>
          <w:rFonts w:ascii="Garamond" w:hAnsi="Garamond"/>
          <w:sz w:val="24"/>
          <w:szCs w:val="24"/>
        </w:rPr>
        <w:t>, nadřízenost x podřízenost, kasace x apelace</w:t>
      </w:r>
    </w:p>
    <w:p w:rsidR="007411C8" w:rsidRPr="00E92BE2" w:rsidRDefault="007411C8" w:rsidP="007411C8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 w:rsidRPr="00E92BE2">
        <w:rPr>
          <w:rFonts w:ascii="Garamond" w:hAnsi="Garamond"/>
          <w:sz w:val="24"/>
          <w:szCs w:val="24"/>
        </w:rPr>
        <w:t>větve soudnictví a jejich stručná charakteristika</w:t>
      </w:r>
      <w:r>
        <w:rPr>
          <w:rFonts w:ascii="Garamond" w:hAnsi="Garamond"/>
          <w:sz w:val="24"/>
          <w:szCs w:val="24"/>
        </w:rPr>
        <w:t xml:space="preserve"> (průvodce řízeními)</w:t>
      </w:r>
    </w:p>
    <w:p w:rsidR="007411C8" w:rsidRDefault="007411C8" w:rsidP="007411C8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trestní větev – jednotlivé soudy, příslušnost, TŘ</w:t>
      </w:r>
    </w:p>
    <w:p w:rsidR="007411C8" w:rsidRDefault="007411C8" w:rsidP="007411C8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civilní větev - jednotlivé soudy, příslušnost, OSŘ</w:t>
      </w:r>
    </w:p>
    <w:p w:rsidR="007411C8" w:rsidRDefault="007411C8" w:rsidP="007411C8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-</w:t>
      </w:r>
      <w:r>
        <w:rPr>
          <w:rFonts w:ascii="Garamond" w:hAnsi="Garamond"/>
          <w:sz w:val="24"/>
          <w:szCs w:val="24"/>
        </w:rPr>
        <w:t xml:space="preserve"> správní větev - jednotlivé soudy, příslušnost, SŘS</w:t>
      </w:r>
    </w:p>
    <w:p w:rsidR="007411C8" w:rsidRPr="00003DE4" w:rsidRDefault="007411C8" w:rsidP="00003DE4">
      <w:pPr>
        <w:pStyle w:val="Odstavecseseznamem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>NSS a NS – charakter, kompetence</w:t>
      </w:r>
      <w:r w:rsidRPr="00E92BE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význam, průvodce řízením pro jednotlivce</w:t>
      </w:r>
    </w:p>
    <w:p w:rsidR="007411C8" w:rsidRDefault="007411C8" w:rsidP="007411C8">
      <w:pPr>
        <w:pStyle w:val="Odstavecseseznamem"/>
        <w:numPr>
          <w:ilvl w:val="2"/>
          <w:numId w:val="2"/>
        </w:numPr>
        <w:spacing w:line="360" w:lineRule="auto"/>
        <w:ind w:left="85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Ústavní soud ČR</w:t>
      </w:r>
    </w:p>
    <w:p w:rsidR="007411C8" w:rsidRDefault="007411C8" w:rsidP="007411C8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 xml:space="preserve">vymezení v ústavním i politickém systému, role, aktivismus či nikoliv, III. komora P, </w:t>
      </w:r>
    </w:p>
    <w:p w:rsidR="007411C8" w:rsidRDefault="007411C8" w:rsidP="007411C8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vztah k obecnému soudnictví, charakter činnosti – kontrola ústavnosti</w:t>
      </w:r>
    </w:p>
    <w:p w:rsidR="007411C8" w:rsidRDefault="007411C8" w:rsidP="007411C8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složení, procedura jmenování x realita</w:t>
      </w:r>
    </w:p>
    <w:p w:rsidR="007411C8" w:rsidRDefault="007411C8" w:rsidP="007411C8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průvodce řízením – kontrola norem</w:t>
      </w:r>
    </w:p>
    <w:p w:rsidR="007411C8" w:rsidRDefault="007411C8" w:rsidP="007411C8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-</w:t>
      </w:r>
      <w:r>
        <w:rPr>
          <w:rFonts w:ascii="Garamond" w:hAnsi="Garamond"/>
          <w:sz w:val="24"/>
          <w:szCs w:val="24"/>
        </w:rPr>
        <w:t xml:space="preserve"> ústavní stížnosti</w:t>
      </w:r>
    </w:p>
    <w:p w:rsidR="007411C8" w:rsidRPr="00003DE4" w:rsidRDefault="007411C8" w:rsidP="00003DE4">
      <w:pPr>
        <w:pStyle w:val="Odstavecseseznamem"/>
        <w:spacing w:line="360" w:lineRule="auto"/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-</w:t>
      </w:r>
      <w:r>
        <w:rPr>
          <w:rFonts w:ascii="Garamond" w:hAnsi="Garamond"/>
          <w:sz w:val="24"/>
          <w:szCs w:val="24"/>
        </w:rPr>
        <w:t xml:space="preserve"> ostatní typy</w:t>
      </w:r>
    </w:p>
    <w:p w:rsidR="00E92BE2" w:rsidRDefault="007411C8" w:rsidP="007411C8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B) Základní práva a svobody</w:t>
      </w:r>
    </w:p>
    <w:p w:rsidR="007411C8" w:rsidRDefault="007411C8" w:rsidP="007411C8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>pojem, historický vývoj až do současnosti, kulturně-filozofické vlivy</w:t>
      </w:r>
    </w:p>
    <w:p w:rsidR="00F31144" w:rsidRDefault="007411C8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princip materiálního právního státu, univerzalita, občan vs. člověk, FO x PO</w:t>
      </w:r>
      <w:r w:rsidR="00F31144">
        <w:rPr>
          <w:rFonts w:ascii="Garamond" w:hAnsi="Garamond"/>
          <w:sz w:val="24"/>
          <w:szCs w:val="24"/>
        </w:rPr>
        <w:t xml:space="preserve">, </w:t>
      </w:r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>způsobilost, nositel x adresát</w:t>
      </w:r>
    </w:p>
    <w:p w:rsidR="007411C8" w:rsidRP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- </w:t>
      </w:r>
      <w:r w:rsidRPr="00F31144">
        <w:rPr>
          <w:rFonts w:ascii="Garamond" w:hAnsi="Garamond"/>
          <w:sz w:val="24"/>
          <w:szCs w:val="24"/>
        </w:rPr>
        <w:t xml:space="preserve">čl. 1 </w:t>
      </w:r>
      <w:proofErr w:type="spellStart"/>
      <w:r w:rsidRPr="00F31144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ZPaS</w:t>
      </w:r>
      <w:proofErr w:type="spellEnd"/>
      <w:r w:rsidRPr="00F31144">
        <w:rPr>
          <w:rFonts w:ascii="Garamond" w:hAnsi="Garamond"/>
          <w:sz w:val="24"/>
          <w:szCs w:val="24"/>
        </w:rPr>
        <w:t xml:space="preserve"> - nezcizitelnost, nezadatelnost, nepromlčitelnost, nezrušitelnost</w:t>
      </w:r>
      <w:r>
        <w:rPr>
          <w:rFonts w:ascii="Garamond" w:hAnsi="Garamond"/>
          <w:sz w:val="24"/>
          <w:szCs w:val="24"/>
        </w:rPr>
        <w:t xml:space="preserve"> + čl. 3</w:t>
      </w:r>
    </w:p>
    <w:p w:rsidR="007411C8" w:rsidRDefault="007411C8" w:rsidP="007411C8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prameny – Listina základních práv a svobod, Evropská úmluva o ochraně LP a ZS, </w:t>
      </w:r>
    </w:p>
    <w:p w:rsidR="007411C8" w:rsidRDefault="007411C8" w:rsidP="007411C8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</w:t>
      </w:r>
      <w:r>
        <w:rPr>
          <w:rFonts w:ascii="Garamond" w:hAnsi="Garamond"/>
          <w:sz w:val="24"/>
          <w:szCs w:val="24"/>
        </w:rPr>
        <w:t>Všeobecná deklarace LP, Listina EU</w:t>
      </w:r>
    </w:p>
    <w:p w:rsidR="00E0448D" w:rsidRP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- omezení ZP a S + soudní ochrana – soudy, ÚS, ESLP, algoritmus přezkumu</w:t>
      </w:r>
    </w:p>
    <w:p w:rsidR="007411C8" w:rsidRDefault="007411C8" w:rsidP="007411C8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- rozdělení – teoretické – dle generací, dle povahy, dle zakotvení v </w:t>
      </w:r>
      <w:proofErr w:type="spellStart"/>
      <w:r>
        <w:rPr>
          <w:rFonts w:ascii="Garamond" w:hAnsi="Garamond"/>
          <w:sz w:val="24"/>
          <w:szCs w:val="24"/>
        </w:rPr>
        <w:t>LZPaS</w:t>
      </w:r>
      <w:proofErr w:type="spellEnd"/>
    </w:p>
    <w:p w:rsidR="00E0448D" w:rsidRPr="00E0448D" w:rsidRDefault="007411C8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- praktické – vymahatelnost, </w:t>
      </w:r>
      <w:proofErr w:type="spellStart"/>
      <w:r>
        <w:rPr>
          <w:rFonts w:ascii="Garamond" w:hAnsi="Garamond"/>
          <w:sz w:val="24"/>
          <w:szCs w:val="24"/>
        </w:rPr>
        <w:t>justiciabilita</w:t>
      </w:r>
      <w:proofErr w:type="spellEnd"/>
      <w:r>
        <w:rPr>
          <w:rFonts w:ascii="Garamond" w:hAnsi="Garamond"/>
          <w:sz w:val="24"/>
          <w:szCs w:val="24"/>
        </w:rPr>
        <w:t>, přímá aplikace</w:t>
      </w:r>
      <w:r w:rsidR="00F31144">
        <w:rPr>
          <w:rFonts w:ascii="Garamond" w:hAnsi="Garamond"/>
          <w:sz w:val="24"/>
          <w:szCs w:val="24"/>
        </w:rPr>
        <w:t>, hierarchie?</w:t>
      </w:r>
    </w:p>
    <w:p w:rsidR="00F31144" w:rsidRDefault="00F31144" w:rsidP="00F3114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31144">
        <w:rPr>
          <w:rFonts w:ascii="Garamond" w:hAnsi="Garamond"/>
          <w:b/>
          <w:sz w:val="24"/>
          <w:szCs w:val="24"/>
        </w:rPr>
        <w:t xml:space="preserve">C) </w:t>
      </w:r>
      <w:r>
        <w:rPr>
          <w:rFonts w:ascii="Garamond" w:hAnsi="Garamond"/>
          <w:b/>
          <w:sz w:val="24"/>
          <w:szCs w:val="24"/>
        </w:rPr>
        <w:t>Lidská práva</w:t>
      </w:r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 xml:space="preserve">pojem, tzv. </w:t>
      </w:r>
      <w:proofErr w:type="spellStart"/>
      <w:r>
        <w:rPr>
          <w:rFonts w:ascii="Garamond" w:hAnsi="Garamond"/>
          <w:sz w:val="24"/>
          <w:szCs w:val="24"/>
        </w:rPr>
        <w:t>core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rights</w:t>
      </w:r>
      <w:proofErr w:type="spellEnd"/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právo na život (čl. 6) – pojem, aspekty, problémy (potraty, trest smrti aj.), judikatura</w:t>
      </w:r>
    </w:p>
    <w:p w:rsidR="00F31144" w:rsidRP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lidská důstojnost – princip či právo, teoretické vymezení</w:t>
      </w:r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právo na soukromí, osobní nedotknutelnost, ochrana osobnostních práv, </w:t>
      </w:r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 xml:space="preserve">nedotknutelnost obydlí, listovní tajemství - pojem, aspekty, problémy (vazby, boj proti </w:t>
      </w:r>
    </w:p>
    <w:p w:rsidR="00F31144" w:rsidRDefault="00F31144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terorismu, zločinu, data </w:t>
      </w:r>
      <w:proofErr w:type="spellStart"/>
      <w:r>
        <w:rPr>
          <w:rFonts w:ascii="Garamond" w:hAnsi="Garamond"/>
          <w:sz w:val="24"/>
          <w:szCs w:val="24"/>
        </w:rPr>
        <w:t>retention</w:t>
      </w:r>
      <w:proofErr w:type="spellEnd"/>
      <w:r>
        <w:rPr>
          <w:rFonts w:ascii="Garamond" w:hAnsi="Garamond"/>
          <w:sz w:val="24"/>
          <w:szCs w:val="24"/>
        </w:rPr>
        <w:t>, domovní prohlídky aj.)</w:t>
      </w:r>
    </w:p>
    <w:p w:rsidR="00F31144" w:rsidRPr="00B16CCD" w:rsidRDefault="00F31144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F31144"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nucené práce – </w:t>
      </w:r>
      <w:r w:rsidRPr="00F31144">
        <w:rPr>
          <w:rFonts w:ascii="Garamond" w:hAnsi="Garamond"/>
          <w:sz w:val="24"/>
          <w:szCs w:val="24"/>
        </w:rPr>
        <w:t xml:space="preserve">nález </w:t>
      </w:r>
      <w:proofErr w:type="spellStart"/>
      <w:r w:rsidRPr="00F31144">
        <w:rPr>
          <w:rFonts w:ascii="Garamond" w:hAnsi="Garamond"/>
          <w:sz w:val="24"/>
          <w:szCs w:val="24"/>
        </w:rPr>
        <w:t>sp</w:t>
      </w:r>
      <w:proofErr w:type="spellEnd"/>
      <w:r w:rsidRPr="00F31144">
        <w:rPr>
          <w:rFonts w:ascii="Garamond" w:hAnsi="Garamond"/>
          <w:sz w:val="24"/>
          <w:szCs w:val="24"/>
        </w:rPr>
        <w:t xml:space="preserve">. zn. </w:t>
      </w:r>
      <w:proofErr w:type="spellStart"/>
      <w:r w:rsidRPr="00F31144">
        <w:rPr>
          <w:rFonts w:ascii="Garamond" w:hAnsi="Garamond"/>
          <w:sz w:val="24"/>
          <w:szCs w:val="24"/>
        </w:rPr>
        <w:t>Pl</w:t>
      </w:r>
      <w:proofErr w:type="spellEnd"/>
      <w:r w:rsidRPr="00F31144">
        <w:rPr>
          <w:rFonts w:ascii="Garamond" w:hAnsi="Garamond"/>
          <w:sz w:val="24"/>
          <w:szCs w:val="24"/>
        </w:rPr>
        <w:t>. ÚS 1/12</w:t>
      </w:r>
      <w:r w:rsidR="00B16CC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="00B16CCD">
        <w:rPr>
          <w:rFonts w:ascii="Garamond" w:hAnsi="Garamond"/>
          <w:sz w:val="24"/>
          <w:szCs w:val="24"/>
        </w:rPr>
        <w:t xml:space="preserve"> zrušení veřejné služby</w:t>
      </w:r>
    </w:p>
    <w:p w:rsidR="00B16CCD" w:rsidRDefault="00B16CCD" w:rsidP="00F31144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B16CCD">
        <w:rPr>
          <w:rFonts w:ascii="Garamond" w:hAnsi="Garamond"/>
          <w:b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svoboda myšlení, svědomí, bádání a náboženství – sekulární stát, kříže a </w:t>
      </w:r>
      <w:proofErr w:type="spellStart"/>
      <w:r>
        <w:rPr>
          <w:rFonts w:ascii="Garamond" w:hAnsi="Garamond"/>
          <w:sz w:val="24"/>
          <w:szCs w:val="24"/>
        </w:rPr>
        <w:t>bůrky</w:t>
      </w:r>
      <w:proofErr w:type="spellEnd"/>
      <w:r>
        <w:rPr>
          <w:rFonts w:ascii="Garamond" w:hAnsi="Garamond"/>
          <w:sz w:val="24"/>
          <w:szCs w:val="24"/>
        </w:rPr>
        <w:t>, odpírači</w:t>
      </w:r>
    </w:p>
    <w:p w:rsidR="00F31144" w:rsidRPr="00F31144" w:rsidRDefault="00F31144" w:rsidP="00F3114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31144">
        <w:rPr>
          <w:rFonts w:ascii="Garamond" w:hAnsi="Garamond"/>
          <w:b/>
          <w:sz w:val="24"/>
          <w:szCs w:val="24"/>
        </w:rPr>
        <w:t xml:space="preserve">D) </w:t>
      </w:r>
      <w:r>
        <w:rPr>
          <w:rFonts w:ascii="Garamond" w:hAnsi="Garamond"/>
          <w:b/>
          <w:sz w:val="24"/>
          <w:szCs w:val="24"/>
        </w:rPr>
        <w:t>Politická práva a svobody</w:t>
      </w:r>
    </w:p>
    <w:p w:rsid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 </w:t>
      </w:r>
      <w:r>
        <w:rPr>
          <w:rFonts w:ascii="Garamond" w:hAnsi="Garamond"/>
          <w:sz w:val="24"/>
          <w:szCs w:val="24"/>
        </w:rPr>
        <w:t>pojem, vymezení, ochrana před zásahem</w:t>
      </w:r>
    </w:p>
    <w:p w:rsid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právo shromažďovací (čl. 19) - pojem, aspekty, problémy – zákazy</w:t>
      </w:r>
    </w:p>
    <w:p w:rsid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právo sdružovací (čl. 20) - pojem, aspekty, problémy</w:t>
      </w:r>
    </w:p>
    <w:p w:rsid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právo sdružovat se v politických stranách (čl. 20/2,4 a čl. 22)</w:t>
      </w:r>
      <w:r w:rsidRPr="00E044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- pojem, aspekty– </w:t>
      </w:r>
    </w:p>
    <w:p w:rsidR="007411C8" w:rsidRPr="00E0448D" w:rsidRDefault="00E0448D" w:rsidP="00E0448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>
        <w:rPr>
          <w:rFonts w:ascii="Garamond" w:hAnsi="Garamond"/>
          <w:sz w:val="24"/>
          <w:szCs w:val="24"/>
        </w:rPr>
        <w:t>vnitrostranická demokracie, svobodná soutěž politických sil, zákaz Dělnické strany aj.</w:t>
      </w:r>
    </w:p>
    <w:p w:rsidR="00E0448D" w:rsidRDefault="00E0448D" w:rsidP="00E0448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</w:t>
      </w:r>
      <w:r w:rsidRPr="00F31144">
        <w:rPr>
          <w:rFonts w:ascii="Garamond" w:hAnsi="Garamond"/>
          <w:b/>
          <w:sz w:val="24"/>
          <w:szCs w:val="24"/>
        </w:rPr>
        <w:t xml:space="preserve">) </w:t>
      </w:r>
      <w:r w:rsidR="00B16CCD">
        <w:rPr>
          <w:rFonts w:ascii="Garamond" w:hAnsi="Garamond"/>
          <w:b/>
          <w:sz w:val="24"/>
          <w:szCs w:val="24"/>
        </w:rPr>
        <w:t>Svoboda projevu (čl. 17)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B16CCD"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pojem, vymezení, ochrana před zásahem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B16CCD">
        <w:rPr>
          <w:rFonts w:ascii="Garamond" w:hAnsi="Garamond"/>
          <w:b/>
          <w:sz w:val="24"/>
          <w:szCs w:val="24"/>
        </w:rPr>
        <w:t xml:space="preserve"> -</w:t>
      </w:r>
      <w:r>
        <w:rPr>
          <w:rFonts w:ascii="Garamond" w:hAnsi="Garamond"/>
          <w:sz w:val="24"/>
          <w:szCs w:val="24"/>
        </w:rPr>
        <w:t xml:space="preserve"> co je projev? – slovo, písmo, karikatura, tykadla ? </w:t>
      </w:r>
      <w:proofErr w:type="gramStart"/>
      <w:r>
        <w:rPr>
          <w:rFonts w:ascii="Garamond" w:hAnsi="Garamond"/>
          <w:sz w:val="24"/>
          <w:szCs w:val="24"/>
        </w:rPr>
        <w:t>aj</w:t>
      </w:r>
      <w:proofErr w:type="gramEnd"/>
      <w:r>
        <w:rPr>
          <w:rFonts w:ascii="Garamond" w:hAnsi="Garamond"/>
          <w:sz w:val="24"/>
          <w:szCs w:val="24"/>
        </w:rPr>
        <w:t>.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zákaz cenzury x svoboda tisku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svoboda projevu vs. osobnostní práva 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</w:t>
      </w:r>
      <w:r>
        <w:rPr>
          <w:rFonts w:ascii="Garamond" w:hAnsi="Garamond"/>
          <w:sz w:val="24"/>
          <w:szCs w:val="24"/>
        </w:rPr>
        <w:t xml:space="preserve">– </w:t>
      </w:r>
      <w:proofErr w:type="spellStart"/>
      <w:r>
        <w:rPr>
          <w:rFonts w:ascii="Garamond" w:hAnsi="Garamond"/>
          <w:sz w:val="24"/>
          <w:szCs w:val="24"/>
        </w:rPr>
        <w:t>Viewegh</w:t>
      </w:r>
      <w:proofErr w:type="spellEnd"/>
      <w:r>
        <w:rPr>
          <w:rFonts w:ascii="Garamond" w:hAnsi="Garamond"/>
          <w:sz w:val="24"/>
          <w:szCs w:val="24"/>
        </w:rPr>
        <w:t xml:space="preserve">, Vondráčková, </w:t>
      </w:r>
      <w:proofErr w:type="spellStart"/>
      <w:r>
        <w:rPr>
          <w:rFonts w:ascii="Garamond" w:hAnsi="Garamond"/>
          <w:sz w:val="24"/>
          <w:szCs w:val="24"/>
        </w:rPr>
        <w:t>Štaidl</w:t>
      </w:r>
      <w:proofErr w:type="spellEnd"/>
      <w:r>
        <w:rPr>
          <w:rFonts w:ascii="Garamond" w:hAnsi="Garamond"/>
          <w:sz w:val="24"/>
          <w:szCs w:val="24"/>
        </w:rPr>
        <w:t xml:space="preserve">, tj. celebrity </w:t>
      </w:r>
      <w:proofErr w:type="spellStart"/>
      <w:r>
        <w:rPr>
          <w:rFonts w:ascii="Garamond" w:hAnsi="Garamond"/>
          <w:sz w:val="24"/>
          <w:szCs w:val="24"/>
        </w:rPr>
        <w:t>fight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B16CCD">
        <w:rPr>
          <w:rFonts w:ascii="Garamond" w:hAnsi="Garamond"/>
          <w:sz w:val="24"/>
          <w:szCs w:val="24"/>
        </w:rPr>
        <w:t>vs. bulvár</w:t>
      </w:r>
    </w:p>
    <w:p w:rsidR="00B16CCD" w:rsidRP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- veřejně činné osoby – novináři vs. politici</w:t>
      </w:r>
    </w:p>
    <w:p w:rsidR="00B16CC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-</w:t>
      </w:r>
      <w:r>
        <w:rPr>
          <w:rFonts w:ascii="Garamond" w:hAnsi="Garamond"/>
          <w:sz w:val="24"/>
          <w:szCs w:val="24"/>
        </w:rPr>
        <w:t xml:space="preserve"> internetová doba</w:t>
      </w:r>
    </w:p>
    <w:p w:rsidR="009D2D4C" w:rsidRDefault="009D2D4C" w:rsidP="00B16CC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003DE4" w:rsidRDefault="00B16CCD" w:rsidP="00126466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F</w:t>
      </w:r>
      <w:r w:rsidRPr="00F31144">
        <w:rPr>
          <w:rFonts w:ascii="Garamond" w:hAnsi="Garamond"/>
          <w:b/>
          <w:sz w:val="24"/>
          <w:szCs w:val="24"/>
        </w:rPr>
        <w:t xml:space="preserve">) </w:t>
      </w:r>
      <w:r w:rsidR="00126466">
        <w:rPr>
          <w:rFonts w:ascii="Garamond" w:hAnsi="Garamond"/>
          <w:b/>
          <w:sz w:val="24"/>
          <w:szCs w:val="24"/>
        </w:rPr>
        <w:t>a další ZP dle žádosti studentů</w:t>
      </w:r>
    </w:p>
    <w:p w:rsidR="00003DE4" w:rsidRPr="00003DE4" w:rsidRDefault="00003DE4" w:rsidP="00003DE4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03D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H</w:t>
      </w:r>
      <w:r w:rsidRPr="00F31144">
        <w:rPr>
          <w:rFonts w:ascii="Garamond" w:hAnsi="Garamond"/>
          <w:b/>
          <w:sz w:val="24"/>
          <w:szCs w:val="24"/>
        </w:rPr>
        <w:t xml:space="preserve">) </w:t>
      </w:r>
      <w:r w:rsidR="00081D9E">
        <w:rPr>
          <w:rFonts w:ascii="Garamond" w:hAnsi="Garamond"/>
          <w:b/>
          <w:sz w:val="24"/>
          <w:szCs w:val="24"/>
        </w:rPr>
        <w:t xml:space="preserve">Shrnutí a diskuze 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003DE4" w:rsidRDefault="00003DE4" w:rsidP="00003DE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03DE4" w:rsidRPr="00003DE4" w:rsidRDefault="00003DE4" w:rsidP="00003DE4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P.S.</w:t>
      </w:r>
      <w:proofErr w:type="gramEnd"/>
      <w:r>
        <w:rPr>
          <w:rFonts w:ascii="Garamond" w:hAnsi="Garamond"/>
          <w:sz w:val="24"/>
          <w:szCs w:val="24"/>
        </w:rPr>
        <w:t>: Témata mohou být dle požadavků a aktuální diskuze měněna či probírána s různou intenzitou, vždy záleží na aktivitě studentů, tj. zda přednáška bude školometský monolog vyučujícího či spíše debata nad aktuálními problémy z dané o</w:t>
      </w:r>
      <w:r w:rsidR="00955B0E">
        <w:rPr>
          <w:rFonts w:ascii="Garamond" w:hAnsi="Garamond"/>
          <w:sz w:val="24"/>
          <w:szCs w:val="24"/>
        </w:rPr>
        <w:t xml:space="preserve">blasti. Proto Vám dávám na zvážení, co je lepší, a případně Vás vyzývám i k nachystání si aktuálních podnětů k diskuzi k přednášeným </w:t>
      </w:r>
      <w:proofErr w:type="gramStart"/>
      <w:r w:rsidR="00955B0E">
        <w:rPr>
          <w:rFonts w:ascii="Garamond" w:hAnsi="Garamond"/>
          <w:sz w:val="24"/>
          <w:szCs w:val="24"/>
        </w:rPr>
        <w:t>tématům....</w:t>
      </w:r>
      <w:proofErr w:type="gramEnd"/>
    </w:p>
    <w:p w:rsidR="00003DE4" w:rsidRPr="00003DE4" w:rsidRDefault="00003DE4" w:rsidP="00003DE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MK</w:t>
      </w:r>
    </w:p>
    <w:p w:rsidR="00003DE4" w:rsidRPr="00003DE4" w:rsidRDefault="00003DE4" w:rsidP="00B16CC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</w:p>
    <w:p w:rsidR="00003DE4" w:rsidRDefault="00003DE4" w:rsidP="00B16CC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B16CCD" w:rsidRPr="00E0448D" w:rsidRDefault="00B16CCD" w:rsidP="00B16CCD">
      <w:pPr>
        <w:pStyle w:val="Odstavecseseznamem"/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B16CCD" w:rsidRPr="00F31144" w:rsidRDefault="00B16CCD" w:rsidP="00E0448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E0448D" w:rsidRDefault="00E0448D" w:rsidP="00E0448D">
      <w:pPr>
        <w:pStyle w:val="Odstavecseseznamem"/>
        <w:ind w:left="426"/>
        <w:jc w:val="both"/>
        <w:rPr>
          <w:rFonts w:ascii="Garamond" w:hAnsi="Garamond"/>
          <w:b/>
          <w:sz w:val="24"/>
          <w:szCs w:val="24"/>
        </w:rPr>
      </w:pPr>
    </w:p>
    <w:p w:rsidR="00AE3202" w:rsidRDefault="00AE320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p w:rsidR="00E92BE2" w:rsidRPr="00AE3202" w:rsidRDefault="00E92BE2" w:rsidP="00E64E3E">
      <w:pPr>
        <w:pStyle w:val="Odstavecseseznamem"/>
        <w:ind w:left="0"/>
        <w:jc w:val="both"/>
        <w:rPr>
          <w:rFonts w:ascii="Garamond" w:hAnsi="Garamond"/>
          <w:b/>
          <w:sz w:val="24"/>
          <w:szCs w:val="24"/>
        </w:rPr>
      </w:pPr>
    </w:p>
    <w:sectPr w:rsidR="00E92BE2" w:rsidRPr="00AE3202" w:rsidSect="005C3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AE4"/>
    <w:multiLevelType w:val="hybridMultilevel"/>
    <w:tmpl w:val="8D16F788"/>
    <w:lvl w:ilvl="0" w:tplc="2F74B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56F2"/>
    <w:multiLevelType w:val="multilevel"/>
    <w:tmpl w:val="C1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202"/>
    <w:rsid w:val="00003DE4"/>
    <w:rsid w:val="000401A1"/>
    <w:rsid w:val="00081D9E"/>
    <w:rsid w:val="000E14A6"/>
    <w:rsid w:val="00126466"/>
    <w:rsid w:val="00136140"/>
    <w:rsid w:val="001E0E4D"/>
    <w:rsid w:val="00322153"/>
    <w:rsid w:val="00374F4E"/>
    <w:rsid w:val="003B73FB"/>
    <w:rsid w:val="003C19C0"/>
    <w:rsid w:val="003F5AC1"/>
    <w:rsid w:val="00455D2C"/>
    <w:rsid w:val="0046468A"/>
    <w:rsid w:val="0047385E"/>
    <w:rsid w:val="004F62A4"/>
    <w:rsid w:val="0051160D"/>
    <w:rsid w:val="005C3913"/>
    <w:rsid w:val="007411C8"/>
    <w:rsid w:val="00761A14"/>
    <w:rsid w:val="008F3970"/>
    <w:rsid w:val="00912D6B"/>
    <w:rsid w:val="00955B0E"/>
    <w:rsid w:val="009D2D4C"/>
    <w:rsid w:val="009F3214"/>
    <w:rsid w:val="00AE3202"/>
    <w:rsid w:val="00B16CCD"/>
    <w:rsid w:val="00BC2736"/>
    <w:rsid w:val="00BF4C19"/>
    <w:rsid w:val="00C33613"/>
    <w:rsid w:val="00C95B5F"/>
    <w:rsid w:val="00D14672"/>
    <w:rsid w:val="00E0448D"/>
    <w:rsid w:val="00E64E3E"/>
    <w:rsid w:val="00E73027"/>
    <w:rsid w:val="00E92BE2"/>
    <w:rsid w:val="00F17201"/>
    <w:rsid w:val="00F25698"/>
    <w:rsid w:val="00F3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kokes</dc:creator>
  <cp:lastModifiedBy>Kokes Marian</cp:lastModifiedBy>
  <cp:revision>5</cp:revision>
  <cp:lastPrinted>2012-10-12T12:14:00Z</cp:lastPrinted>
  <dcterms:created xsi:type="dcterms:W3CDTF">2013-02-18T13:19:00Z</dcterms:created>
  <dcterms:modified xsi:type="dcterms:W3CDTF">2015-03-16T10:11:00Z</dcterms:modified>
</cp:coreProperties>
</file>