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18" w:rsidRPr="00697718" w:rsidRDefault="00697718" w:rsidP="00697718">
      <w:pPr>
        <w:pStyle w:val="Odstavecseseznamem"/>
        <w:numPr>
          <w:ilvl w:val="0"/>
          <w:numId w:val="1"/>
        </w:numPr>
        <w:spacing w:line="216" w:lineRule="auto"/>
        <w:rPr>
          <w:color w:val="000000" w:themeColor="text1"/>
          <w:sz w:val="32"/>
          <w:szCs w:val="32"/>
        </w:rPr>
      </w:pPr>
      <w:bookmarkStart w:id="0" w:name="_GoBack"/>
      <w:r w:rsidRPr="00697718">
        <w:rPr>
          <w:rFonts w:ascii="Century Gothic" w:eastAsia="+mn-ea" w:hAnsi="Century Gothic" w:cs="+mn-cs"/>
          <w:color w:val="000000" w:themeColor="text1"/>
          <w:kern w:val="24"/>
          <w:sz w:val="32"/>
          <w:szCs w:val="32"/>
        </w:rPr>
        <w:t>Kochleární implantát z vlastního uvážení</w:t>
      </w:r>
    </w:p>
    <w:p w:rsidR="00697718" w:rsidRPr="00697718" w:rsidRDefault="00697718" w:rsidP="00697718">
      <w:pPr>
        <w:pStyle w:val="Normlnweb"/>
        <w:spacing w:before="200" w:beforeAutospacing="0" w:after="0" w:afterAutospacing="0" w:line="216" w:lineRule="auto"/>
        <w:rPr>
          <w:color w:val="000000" w:themeColor="text1"/>
          <w:sz w:val="32"/>
          <w:szCs w:val="32"/>
        </w:rPr>
      </w:pPr>
      <w:hyperlink r:id="rId5" w:history="1">
        <w:r w:rsidRPr="00697718">
          <w:rPr>
            <w:rStyle w:val="Hypertextovodkaz"/>
            <w:rFonts w:ascii="Century Gothic" w:eastAsia="+mn-ea" w:hAnsi="Century Gothic" w:cs="+mn-cs"/>
            <w:color w:val="000000" w:themeColor="text1"/>
            <w:kern w:val="24"/>
            <w:sz w:val="32"/>
            <w:szCs w:val="32"/>
          </w:rPr>
          <w:t>http://www.ceskatelevize.cz/porady/1096066178-televizni-klub-neslysicich/215562221800001/video</w:t>
        </w:r>
      </w:hyperlink>
      <w:hyperlink r:id="rId6" w:history="1">
        <w:r w:rsidRPr="00697718">
          <w:rPr>
            <w:rStyle w:val="Hypertextovodkaz"/>
            <w:rFonts w:ascii="Century Gothic" w:eastAsia="+mn-ea" w:hAnsi="Century Gothic" w:cs="+mn-cs"/>
            <w:color w:val="000000" w:themeColor="text1"/>
            <w:kern w:val="24"/>
            <w:sz w:val="32"/>
            <w:szCs w:val="32"/>
          </w:rPr>
          <w:t>/</w:t>
        </w:r>
      </w:hyperlink>
    </w:p>
    <w:p w:rsidR="00697718" w:rsidRPr="00697718" w:rsidRDefault="00697718" w:rsidP="00697718">
      <w:pPr>
        <w:spacing w:line="216" w:lineRule="auto"/>
        <w:rPr>
          <w:color w:val="000000" w:themeColor="text1"/>
          <w:sz w:val="32"/>
          <w:szCs w:val="32"/>
        </w:rPr>
      </w:pPr>
    </w:p>
    <w:p w:rsidR="00697718" w:rsidRPr="00697718" w:rsidRDefault="00697718" w:rsidP="00697718">
      <w:pPr>
        <w:pStyle w:val="Odstavecseseznamem"/>
        <w:numPr>
          <w:ilvl w:val="0"/>
          <w:numId w:val="2"/>
        </w:numPr>
        <w:spacing w:line="216" w:lineRule="auto"/>
        <w:rPr>
          <w:color w:val="000000" w:themeColor="text1"/>
          <w:sz w:val="32"/>
          <w:szCs w:val="32"/>
        </w:rPr>
      </w:pPr>
      <w:r w:rsidRPr="00697718">
        <w:rPr>
          <w:rFonts w:ascii="Century Gothic" w:eastAsia="+mn-ea" w:hAnsi="Century Gothic" w:cs="+mn-cs"/>
          <w:color w:val="000000" w:themeColor="text1"/>
          <w:kern w:val="24"/>
          <w:sz w:val="32"/>
          <w:szCs w:val="32"/>
        </w:rPr>
        <w:t>Kochleární implantát u dětí</w:t>
      </w:r>
    </w:p>
    <w:p w:rsidR="00697718" w:rsidRPr="00697718" w:rsidRDefault="00697718" w:rsidP="00697718">
      <w:pPr>
        <w:pStyle w:val="Normlnweb"/>
        <w:spacing w:before="200" w:beforeAutospacing="0" w:after="0" w:afterAutospacing="0" w:line="216" w:lineRule="auto"/>
        <w:rPr>
          <w:color w:val="000000" w:themeColor="text1"/>
          <w:sz w:val="32"/>
          <w:szCs w:val="32"/>
        </w:rPr>
      </w:pPr>
      <w:hyperlink r:id="rId7" w:history="1">
        <w:r w:rsidRPr="00697718">
          <w:rPr>
            <w:rStyle w:val="Hypertextovodkaz"/>
            <w:rFonts w:ascii="Century Gothic" w:eastAsia="+mn-ea" w:hAnsi="Century Gothic" w:cs="+mn-cs"/>
            <w:color w:val="000000" w:themeColor="text1"/>
            <w:kern w:val="24"/>
            <w:sz w:val="32"/>
            <w:szCs w:val="32"/>
          </w:rPr>
          <w:t>http://www.ceskatelevize.cz/porady/1096066178-televizni-klub-neslysicich/214562221800017/video</w:t>
        </w:r>
      </w:hyperlink>
      <w:hyperlink r:id="rId8" w:history="1">
        <w:r w:rsidRPr="00697718">
          <w:rPr>
            <w:rStyle w:val="Hypertextovodkaz"/>
            <w:rFonts w:ascii="Century Gothic" w:eastAsia="+mn-ea" w:hAnsi="Century Gothic" w:cs="+mn-cs"/>
            <w:color w:val="000000" w:themeColor="text1"/>
            <w:kern w:val="24"/>
            <w:sz w:val="32"/>
            <w:szCs w:val="32"/>
          </w:rPr>
          <w:t>/</w:t>
        </w:r>
      </w:hyperlink>
    </w:p>
    <w:bookmarkEnd w:id="0"/>
    <w:p w:rsidR="00467499" w:rsidRDefault="00467499"/>
    <w:sectPr w:rsidR="0046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B541B"/>
    <w:multiLevelType w:val="hybridMultilevel"/>
    <w:tmpl w:val="91027CD6"/>
    <w:lvl w:ilvl="0" w:tplc="C150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A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60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4B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E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6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C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EA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D16611"/>
    <w:multiLevelType w:val="hybridMultilevel"/>
    <w:tmpl w:val="D1F2AE76"/>
    <w:lvl w:ilvl="0" w:tplc="7A86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86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81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6D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E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E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6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47"/>
    <w:rsid w:val="00467499"/>
    <w:rsid w:val="00697718"/>
    <w:rsid w:val="00A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3A7D-83ED-4D44-BAAB-EFA0296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7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96066178-televizni-klub-neslysicich/214562221800017/vid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096066178-televizni-klub-neslysicich/214562221800017/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96066178-televizni-klub-neslysicich/215562221800001/video/" TargetMode="External"/><Relationship Id="rId5" Type="http://schemas.openxmlformats.org/officeDocument/2006/relationships/hyperlink" Target="http://www.ceskatelevize.cz/porady/1096066178-televizni-klub-neslysicich/215562221800001/vide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Blatna</dc:creator>
  <cp:keywords/>
  <dc:description/>
  <cp:lastModifiedBy>Blatna</cp:lastModifiedBy>
  <cp:revision>3</cp:revision>
  <dcterms:created xsi:type="dcterms:W3CDTF">2015-02-27T12:19:00Z</dcterms:created>
  <dcterms:modified xsi:type="dcterms:W3CDTF">2015-02-27T12:20:00Z</dcterms:modified>
</cp:coreProperties>
</file>